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2 -->
  <w:body>
    <w:p w:rsidR="007318A7" w:rsidRPr="003664C6" w:rsidP="000825FD">
      <w:pPr>
        <w:pStyle w:val="Title"/>
        <w:rPr>
          <w:lang w:val="id-ID"/>
        </w:rPr>
      </w:pPr>
      <w:r w:rsidRPr="000825FD">
        <w:rPr>
          <w:caps w:val="0"/>
          <w:szCs w:val="28"/>
          <w:lang w:val="id-ID"/>
        </w:rPr>
        <w:t xml:space="preserve">Temporal Crop Coefficients </w:t>
      </w:r>
      <w:r>
        <w:rPr>
          <w:caps w:val="0"/>
          <w:szCs w:val="28"/>
        </w:rPr>
        <w:t>a</w:t>
      </w:r>
      <w:r w:rsidRPr="000825FD">
        <w:rPr>
          <w:caps w:val="0"/>
          <w:szCs w:val="28"/>
          <w:lang w:val="id-ID"/>
        </w:rPr>
        <w:t xml:space="preserve">nd Water Productivity </w:t>
      </w:r>
      <w:r>
        <w:rPr>
          <w:caps w:val="0"/>
          <w:szCs w:val="28"/>
        </w:rPr>
        <w:t>o</w:t>
      </w:r>
      <w:r w:rsidRPr="000825FD">
        <w:rPr>
          <w:caps w:val="0"/>
          <w:szCs w:val="28"/>
          <w:lang w:val="id-ID"/>
        </w:rPr>
        <w:t>f Lettuce</w:t>
      </w:r>
      <w:r w:rsidRPr="000825FD">
        <w:rPr>
          <w:caps w:val="0"/>
          <w:szCs w:val="28"/>
        </w:rPr>
        <w:t xml:space="preserve"> </w:t>
      </w:r>
      <w:r w:rsidRPr="000825FD">
        <w:rPr>
          <w:rFonts w:eastAsiaTheme="minorHAnsi" w:cs="Times New Roman"/>
          <w:caps w:val="0"/>
          <w:color w:val="000000"/>
          <w:spacing w:val="0"/>
          <w:kern w:val="0"/>
          <w:szCs w:val="28"/>
        </w:rPr>
        <w:t>(</w:t>
      </w:r>
      <w:r>
        <w:rPr>
          <w:rFonts w:eastAsiaTheme="minorHAnsi" w:cs="Times New Roman"/>
          <w:i/>
          <w:iCs/>
          <w:caps w:val="0"/>
          <w:color w:val="000000"/>
          <w:spacing w:val="0"/>
          <w:kern w:val="0"/>
          <w:szCs w:val="28"/>
        </w:rPr>
        <w:t>L</w:t>
      </w:r>
      <w:r w:rsidRPr="000825FD">
        <w:rPr>
          <w:rFonts w:eastAsiaTheme="minorHAnsi" w:cs="Times New Roman"/>
          <w:i/>
          <w:iCs/>
          <w:caps w:val="0"/>
          <w:color w:val="000000"/>
          <w:spacing w:val="0"/>
          <w:kern w:val="0"/>
          <w:szCs w:val="28"/>
        </w:rPr>
        <w:t xml:space="preserve">actuca </w:t>
      </w:r>
      <w:r>
        <w:rPr>
          <w:rFonts w:eastAsiaTheme="minorHAnsi" w:cs="Times New Roman"/>
          <w:i/>
          <w:iCs/>
          <w:caps w:val="0"/>
          <w:color w:val="000000"/>
          <w:spacing w:val="0"/>
          <w:kern w:val="0"/>
          <w:szCs w:val="28"/>
        </w:rPr>
        <w:t>sa</w:t>
      </w:r>
      <w:r w:rsidRPr="000825FD">
        <w:rPr>
          <w:rFonts w:eastAsiaTheme="minorHAnsi" w:cs="Times New Roman"/>
          <w:i/>
          <w:iCs/>
          <w:caps w:val="0"/>
          <w:color w:val="000000"/>
          <w:spacing w:val="0"/>
          <w:kern w:val="0"/>
          <w:szCs w:val="28"/>
        </w:rPr>
        <w:t xml:space="preserve">tiva </w:t>
      </w:r>
      <w:r>
        <w:rPr>
          <w:rFonts w:eastAsiaTheme="minorHAnsi" w:cs="Times New Roman"/>
          <w:i/>
          <w:iCs/>
          <w:caps w:val="0"/>
          <w:color w:val="000000"/>
          <w:spacing w:val="0"/>
          <w:kern w:val="0"/>
          <w:szCs w:val="28"/>
        </w:rPr>
        <w:t>L</w:t>
      </w:r>
      <w:r w:rsidRPr="000825FD">
        <w:rPr>
          <w:rFonts w:eastAsiaTheme="minorHAnsi" w:cs="Times New Roman"/>
          <w:caps w:val="0"/>
          <w:color w:val="000000"/>
          <w:spacing w:val="0"/>
          <w:kern w:val="0"/>
          <w:szCs w:val="28"/>
        </w:rPr>
        <w:t xml:space="preserve">.) </w:t>
      </w:r>
      <w:r w:rsidRPr="000825FD">
        <w:rPr>
          <w:caps w:val="0"/>
          <w:szCs w:val="28"/>
          <w:lang w:val="id-ID"/>
        </w:rPr>
        <w:t>Hydroponics</w:t>
      </w:r>
      <w:r>
        <w:rPr>
          <w:caps w:val="0"/>
          <w:lang w:val="id-ID"/>
        </w:rPr>
        <w:t xml:space="preserve"> </w:t>
      </w:r>
      <w:r>
        <w:rPr>
          <w:caps w:val="0"/>
        </w:rPr>
        <w:t>I</w:t>
      </w:r>
      <w:r>
        <w:rPr>
          <w:caps w:val="0"/>
          <w:lang w:val="id-ID"/>
        </w:rPr>
        <w:t>n Planthouse</w:t>
      </w:r>
    </w:p>
    <w:p w:rsidR="00861D95" w:rsidRPr="007542C4" w:rsidP="001E7A8B">
      <w:pPr>
        <w:ind w:left="-90" w:right="-151"/>
        <w:jc w:val="center"/>
        <w:rPr>
          <w:rFonts w:cs="Times New Roman"/>
          <w:szCs w:val="24"/>
          <w:vertAlign w:val="superscript"/>
        </w:rPr>
      </w:pPr>
      <w:r w:rsidRPr="007542C4">
        <w:rPr>
          <w:rFonts w:cs="Times New Roman"/>
          <w:szCs w:val="24"/>
        </w:rPr>
        <w:t>Riani Muharomah</w:t>
      </w:r>
      <w:r w:rsidRPr="007542C4" w:rsidR="00DA7943">
        <w:rPr>
          <w:rFonts w:cs="Times New Roman"/>
          <w:szCs w:val="24"/>
          <w:vertAlign w:val="superscript"/>
        </w:rPr>
        <w:t>1</w:t>
      </w:r>
      <w:r w:rsidRPr="007542C4" w:rsidR="001E7A8B">
        <w:rPr>
          <w:rFonts w:cs="Times New Roman"/>
          <w:szCs w:val="24"/>
          <w:vertAlign w:val="superscript"/>
        </w:rPr>
        <w:t>*</w:t>
      </w:r>
      <w:r w:rsidRPr="007542C4">
        <w:rPr>
          <w:rFonts w:cs="Times New Roman"/>
          <w:szCs w:val="24"/>
        </w:rPr>
        <w:t>, Budi Indra Setiawan</w:t>
      </w:r>
      <w:r w:rsidRPr="007542C4" w:rsidR="00DA7943">
        <w:rPr>
          <w:rFonts w:cs="Times New Roman"/>
          <w:szCs w:val="24"/>
          <w:vertAlign w:val="superscript"/>
        </w:rPr>
        <w:t>2</w:t>
      </w:r>
      <w:r w:rsidRPr="007542C4">
        <w:rPr>
          <w:rFonts w:cs="Times New Roman"/>
          <w:szCs w:val="24"/>
        </w:rPr>
        <w:t>, Mohammad Yanuar Jarwadi Pu</w:t>
      </w:r>
      <w:r w:rsidR="002956FA">
        <w:rPr>
          <w:rFonts w:cs="Times New Roman"/>
          <w:szCs w:val="24"/>
        </w:rPr>
        <w:t>rw</w:t>
      </w:r>
      <w:r w:rsidRPr="007542C4">
        <w:rPr>
          <w:rFonts w:cs="Times New Roman"/>
          <w:szCs w:val="24"/>
        </w:rPr>
        <w:t>anto</w:t>
      </w:r>
      <w:r w:rsidRPr="007542C4" w:rsidR="00DA7943">
        <w:rPr>
          <w:rFonts w:cs="Times New Roman"/>
          <w:szCs w:val="24"/>
          <w:vertAlign w:val="superscript"/>
        </w:rPr>
        <w:t>2</w:t>
      </w:r>
      <w:r w:rsidRPr="007542C4">
        <w:rPr>
          <w:rFonts w:cs="Times New Roman"/>
          <w:szCs w:val="24"/>
        </w:rPr>
        <w:t>, Liyantono</w:t>
      </w:r>
      <w:r w:rsidR="001247DE">
        <w:rPr>
          <w:rFonts w:cs="Times New Roman"/>
          <w:szCs w:val="24"/>
          <w:vertAlign w:val="superscript"/>
        </w:rPr>
        <w:t>3</w:t>
      </w:r>
    </w:p>
    <w:p w:rsidR="00861D95" w:rsidRPr="007542C4" w:rsidP="00EC6494">
      <w:pPr>
        <w:ind w:right="29"/>
        <w:jc w:val="center"/>
        <w:rPr>
          <w:rFonts w:cs="Times New Roman"/>
          <w:szCs w:val="24"/>
        </w:rPr>
      </w:pPr>
      <w:r w:rsidRPr="007542C4">
        <w:rPr>
          <w:rFonts w:cs="Times New Roman"/>
          <w:i/>
          <w:iCs/>
          <w:szCs w:val="24"/>
          <w:vertAlign w:val="superscript"/>
        </w:rPr>
        <w:t>1</w:t>
      </w:r>
      <w:r w:rsidR="00EC6494">
        <w:rPr>
          <w:rFonts w:cs="Times New Roman"/>
          <w:i/>
          <w:iCs/>
          <w:szCs w:val="24"/>
        </w:rPr>
        <w:t>Postgr</w:t>
      </w:r>
      <w:r w:rsidR="00D27045">
        <w:rPr>
          <w:rFonts w:cs="Times New Roman"/>
          <w:i/>
          <w:iCs/>
          <w:szCs w:val="24"/>
        </w:rPr>
        <w:t>aduate Program</w:t>
      </w:r>
      <w:r w:rsidRPr="007542C4">
        <w:rPr>
          <w:rFonts w:cs="Times New Roman"/>
          <w:i/>
          <w:iCs/>
          <w:szCs w:val="24"/>
        </w:rPr>
        <w:t xml:space="preserve"> of Agricultural Engineering Science, Bogor Agricultural University, Indonesia</w:t>
      </w:r>
    </w:p>
    <w:p w:rsidR="00861D95" w:rsidP="00131026">
      <w:pPr>
        <w:ind w:left="-180" w:right="-151"/>
        <w:jc w:val="center"/>
        <w:rPr>
          <w:rFonts w:cs="Times New Roman"/>
          <w:i/>
          <w:iCs/>
          <w:szCs w:val="24"/>
        </w:rPr>
      </w:pPr>
      <w:r w:rsidRPr="007542C4">
        <w:rPr>
          <w:rFonts w:cs="Times New Roman"/>
          <w:i/>
          <w:iCs/>
          <w:szCs w:val="24"/>
          <w:vertAlign w:val="superscript"/>
        </w:rPr>
        <w:t>2</w:t>
      </w:r>
      <w:r w:rsidRPr="007542C4">
        <w:rPr>
          <w:rFonts w:cs="Times New Roman"/>
          <w:i/>
          <w:iCs/>
          <w:szCs w:val="24"/>
        </w:rPr>
        <w:t>Department of Civil and Environmental Engineering, Bogor Agricultural University, Indonesia</w:t>
      </w:r>
    </w:p>
    <w:p w:rsidR="00D27045" w:rsidRPr="007542C4" w:rsidP="00131026">
      <w:pPr>
        <w:ind w:left="-270" w:right="-241"/>
        <w:jc w:val="center"/>
        <w:rPr>
          <w:rFonts w:cs="Times New Roman"/>
          <w:szCs w:val="24"/>
        </w:rPr>
      </w:pPr>
      <w:r w:rsidRPr="007542C4">
        <w:rPr>
          <w:rFonts w:cs="Times New Roman"/>
          <w:i/>
          <w:iCs/>
          <w:szCs w:val="24"/>
          <w:vertAlign w:val="superscript"/>
        </w:rPr>
        <w:t>2</w:t>
      </w:r>
      <w:r w:rsidRPr="007542C4">
        <w:rPr>
          <w:rFonts w:cs="Times New Roman"/>
          <w:i/>
          <w:iCs/>
          <w:szCs w:val="24"/>
        </w:rPr>
        <w:t xml:space="preserve">Department of </w:t>
      </w:r>
      <w:r>
        <w:rPr>
          <w:rFonts w:cs="Times New Roman"/>
          <w:i/>
          <w:iCs/>
          <w:szCs w:val="24"/>
        </w:rPr>
        <w:t>Mechanical and Biosystem</w:t>
      </w:r>
      <w:r w:rsidRPr="007542C4">
        <w:rPr>
          <w:rFonts w:cs="Times New Roman"/>
          <w:i/>
          <w:iCs/>
          <w:szCs w:val="24"/>
        </w:rPr>
        <w:t xml:space="preserve"> Engineering, Bogor Agricultural University, Indonesia</w:t>
      </w:r>
    </w:p>
    <w:p w:rsidR="007318A7" w:rsidRPr="007542C4" w:rsidP="007318A7">
      <w:pPr>
        <w:jc w:val="center"/>
        <w:rPr>
          <w:rFonts w:cs="Times New Roman"/>
          <w:sz w:val="20"/>
          <w:szCs w:val="20"/>
        </w:rPr>
      </w:pPr>
      <w:r w:rsidRPr="007542C4">
        <w:rPr>
          <w:rFonts w:cs="Times New Roman"/>
          <w:sz w:val="20"/>
          <w:szCs w:val="20"/>
          <w:vertAlign w:val="superscript"/>
        </w:rPr>
        <w:t>*</w:t>
      </w:r>
      <w:r w:rsidRPr="007542C4">
        <w:rPr>
          <w:rFonts w:cs="Times New Roman"/>
          <w:szCs w:val="24"/>
        </w:rPr>
        <w:t>Corresponding author: riani.muharomah@gmail.com</w:t>
      </w:r>
    </w:p>
    <w:p w:rsidR="007318A7" w:rsidRPr="007542C4" w:rsidP="004A7351">
      <w:pPr>
        <w:pStyle w:val="Heading1"/>
        <w:rPr>
          <w:rFonts w:cs="Times New Roman"/>
        </w:rPr>
      </w:pPr>
      <w:r w:rsidRPr="007542C4">
        <w:rPr>
          <w:rFonts w:cs="Times New Roman"/>
        </w:rPr>
        <w:t>ABSTRACT</w:t>
      </w:r>
    </w:p>
    <w:p w:rsidR="00084B20" w:rsidRPr="008E3C6C" w:rsidP="008E3C6C">
      <w:pPr>
        <w:pStyle w:val="ListParagraph"/>
        <w:ind w:left="0"/>
        <w:jc w:val="both"/>
        <w:rPr>
          <w:rFonts w:ascii="Times New Roman" w:hAnsi="Times New Roman"/>
          <w:sz w:val="24"/>
          <w:szCs w:val="24"/>
        </w:rPr>
      </w:pPr>
      <w:r w:rsidRPr="00EE6585">
        <w:rPr>
          <w:rFonts w:ascii="Times New Roman" w:hAnsi="Times New Roman"/>
          <w:sz w:val="24"/>
          <w:szCs w:val="24"/>
        </w:rPr>
        <w:t xml:space="preserve">Almost all countries in the </w:t>
      </w:r>
      <w:r w:rsidRPr="006F1B96">
        <w:rPr>
          <w:rFonts w:ascii="Times New Roman" w:hAnsi="Times New Roman"/>
          <w:sz w:val="24"/>
          <w:szCs w:val="24"/>
        </w:rPr>
        <w:t xml:space="preserve">world have </w:t>
      </w:r>
      <w:r w:rsidRPr="008E3C6C">
        <w:rPr>
          <w:rFonts w:ascii="Times New Roman" w:hAnsi="Times New Roman"/>
          <w:sz w:val="24"/>
          <w:szCs w:val="24"/>
        </w:rPr>
        <w:t xml:space="preserve">used lettuce hydroponic cultivation in planthouses </w:t>
      </w:r>
      <w:r w:rsidRPr="008E3C6C" w:rsidR="00720797">
        <w:rPr>
          <w:rFonts w:ascii="Times New Roman" w:hAnsi="Times New Roman"/>
          <w:sz w:val="24"/>
          <w:szCs w:val="24"/>
        </w:rPr>
        <w:t>because it is appropriate for plant growth and production</w:t>
      </w:r>
      <w:r w:rsidRPr="008E3C6C" w:rsidR="000F315C">
        <w:rPr>
          <w:rFonts w:ascii="Times New Roman" w:hAnsi="Times New Roman"/>
          <w:color w:val="FF0000"/>
          <w:sz w:val="24"/>
          <w:szCs w:val="24"/>
        </w:rPr>
        <w:t>.</w:t>
      </w:r>
      <w:r w:rsidRPr="008E3C6C" w:rsidR="005575E1">
        <w:rPr>
          <w:rFonts w:ascii="Times New Roman" w:hAnsi="Times New Roman"/>
          <w:color w:val="FF0000"/>
          <w:sz w:val="24"/>
          <w:szCs w:val="24"/>
          <w:lang w:val="id-ID"/>
        </w:rPr>
        <w:t xml:space="preserve"> </w:t>
      </w:r>
      <w:r w:rsidRPr="008E3C6C" w:rsidR="005575E1">
        <w:rPr>
          <w:rFonts w:ascii="Times New Roman" w:hAnsi="Times New Roman"/>
          <w:sz w:val="24"/>
          <w:szCs w:val="24"/>
          <w:lang w:val="id-ID"/>
        </w:rPr>
        <w:t>The microclimate inside planthouse</w:t>
      </w:r>
      <w:r w:rsidRPr="008E3C6C" w:rsidR="005575E1">
        <w:rPr>
          <w:rFonts w:ascii="Times New Roman" w:hAnsi="Times New Roman"/>
          <w:sz w:val="24"/>
          <w:szCs w:val="24"/>
        </w:rPr>
        <w:t xml:space="preserve"> is an environmental factor that affects plant growth and development.</w:t>
      </w:r>
      <w:r w:rsidRPr="008E3C6C" w:rsidR="005575E1">
        <w:rPr>
          <w:rFonts w:ascii="Times New Roman" w:hAnsi="Times New Roman"/>
          <w:sz w:val="24"/>
          <w:szCs w:val="24"/>
          <w:lang w:val="id-ID"/>
        </w:rPr>
        <w:t xml:space="preserve"> </w:t>
      </w:r>
      <w:r w:rsidRPr="008E3C6C" w:rsidR="006F1B96">
        <w:rPr>
          <w:rFonts w:ascii="Times New Roman" w:hAnsi="Times New Roman"/>
          <w:sz w:val="24"/>
          <w:szCs w:val="24"/>
        </w:rPr>
        <w:t>Vegetables planted in the</w:t>
      </w:r>
      <w:r w:rsidRPr="008E3C6C" w:rsidR="006F1B96">
        <w:rPr>
          <w:rFonts w:ascii="Times New Roman" w:hAnsi="Times New Roman"/>
          <w:sz w:val="24"/>
          <w:szCs w:val="24"/>
          <w:lang w:val="id-ID"/>
        </w:rPr>
        <w:t xml:space="preserve"> </w:t>
      </w:r>
      <w:r w:rsidRPr="008E3C6C" w:rsidR="006F1B96">
        <w:rPr>
          <w:rFonts w:ascii="Times New Roman" w:hAnsi="Times New Roman"/>
          <w:sz w:val="24"/>
          <w:szCs w:val="24"/>
        </w:rPr>
        <w:t>planthouse have a great deal of water requirement</w:t>
      </w:r>
      <w:r w:rsidRPr="008E3C6C" w:rsidR="006F1B96">
        <w:rPr>
          <w:rFonts w:ascii="Times New Roman" w:hAnsi="Times New Roman"/>
          <w:sz w:val="24"/>
          <w:szCs w:val="24"/>
          <w:lang w:val="id-ID"/>
        </w:rPr>
        <w:t>.</w:t>
      </w:r>
      <w:r w:rsidRPr="008E3C6C" w:rsidR="005575E1">
        <w:rPr>
          <w:rFonts w:ascii="Times New Roman" w:hAnsi="Times New Roman"/>
          <w:sz w:val="24"/>
          <w:szCs w:val="24"/>
          <w:lang w:val="id-ID"/>
        </w:rPr>
        <w:t xml:space="preserve"> </w:t>
      </w:r>
      <w:r w:rsidRPr="008E3C6C" w:rsidR="008E3C6C">
        <w:rPr>
          <w:rFonts w:ascii="Times New Roman" w:hAnsi="Times New Roman"/>
          <w:sz w:val="24"/>
          <w:szCs w:val="24"/>
          <w:lang w:val="id-ID"/>
        </w:rPr>
        <w:t>S</w:t>
      </w:r>
      <w:r w:rsidRPr="008E3C6C" w:rsidR="008E3C6C">
        <w:rPr>
          <w:rFonts w:ascii="Times New Roman" w:hAnsi="Times New Roman"/>
          <w:sz w:val="24"/>
          <w:szCs w:val="24"/>
        </w:rPr>
        <w:t>electing a method with a more accurate estimation of crop evapotranspiration is a critical factor for efficient water management</w:t>
      </w:r>
      <w:r w:rsidR="008065F7">
        <w:rPr>
          <w:rFonts w:ascii="Times New Roman" w:hAnsi="Times New Roman"/>
          <w:sz w:val="24"/>
          <w:szCs w:val="24"/>
          <w:lang w:val="id-ID"/>
        </w:rPr>
        <w:t xml:space="preserve">. </w:t>
      </w:r>
      <w:r w:rsidRPr="008E3C6C" w:rsidR="006F1B96">
        <w:rPr>
          <w:rFonts w:ascii="Times New Roman" w:hAnsi="Times New Roman"/>
          <w:sz w:val="24"/>
          <w:szCs w:val="24"/>
        </w:rPr>
        <w:t>In this research, the climates that are affecting the lettuce evapotranspiration with modification of floating hydroponic technique inside the planthouse were investigated.</w:t>
      </w:r>
      <w:r w:rsidR="007A729E">
        <w:rPr>
          <w:rFonts w:ascii="Times New Roman" w:hAnsi="Times New Roman"/>
          <w:sz w:val="24"/>
          <w:szCs w:val="24"/>
          <w:lang w:val="id-ID"/>
        </w:rPr>
        <w:t xml:space="preserve"> </w:t>
      </w:r>
      <w:r w:rsidRPr="008E3C6C" w:rsidR="001B0067">
        <w:rPr>
          <w:rFonts w:ascii="Times New Roman" w:hAnsi="Times New Roman"/>
          <w:sz w:val="24"/>
          <w:szCs w:val="24"/>
          <w:lang w:val="id-ID"/>
        </w:rPr>
        <w:t>The objectives of this research are to figure out the microclimate, the appropriate model of the potential evapotranspiration</w:t>
      </w:r>
      <w:r w:rsidRPr="008E3C6C" w:rsidR="005E2421">
        <w:rPr>
          <w:rFonts w:ascii="Times New Roman" w:hAnsi="Times New Roman"/>
          <w:sz w:val="24"/>
          <w:szCs w:val="24"/>
        </w:rPr>
        <w:t>,</w:t>
      </w:r>
      <w:r w:rsidRPr="008E3C6C" w:rsidR="001B0067">
        <w:rPr>
          <w:rFonts w:ascii="Times New Roman" w:hAnsi="Times New Roman"/>
          <w:sz w:val="24"/>
          <w:szCs w:val="24"/>
          <w:lang w:val="id-ID"/>
        </w:rPr>
        <w:t xml:space="preserve"> and the temporal crop coefficients and water productivity of lettuce grown using a floating hydroponic technique in a planthouse.</w:t>
      </w:r>
      <w:r w:rsidR="007A729E">
        <w:rPr>
          <w:rFonts w:ascii="Times New Roman" w:hAnsi="Times New Roman"/>
          <w:sz w:val="24"/>
          <w:szCs w:val="24"/>
          <w:lang w:val="id-ID"/>
        </w:rPr>
        <w:t xml:space="preserve"> </w:t>
      </w:r>
      <w:r w:rsidRPr="008E3C6C" w:rsidR="00472B5C">
        <w:rPr>
          <w:rFonts w:ascii="Times New Roman" w:hAnsi="Times New Roman"/>
          <w:sz w:val="24"/>
          <w:szCs w:val="24"/>
        </w:rPr>
        <w:t>Experimen</w:t>
      </w:r>
      <w:r w:rsidRPr="008E3C6C" w:rsidR="00650008">
        <w:rPr>
          <w:rFonts w:ascii="Times New Roman" w:hAnsi="Times New Roman"/>
          <w:sz w:val="24"/>
          <w:szCs w:val="24"/>
        </w:rPr>
        <w:t>tal planthouse</w:t>
      </w:r>
      <w:r w:rsidRPr="008E3C6C" w:rsidR="00472B5C">
        <w:rPr>
          <w:rFonts w:ascii="Times New Roman" w:hAnsi="Times New Roman"/>
          <w:sz w:val="24"/>
          <w:szCs w:val="24"/>
        </w:rPr>
        <w:t xml:space="preserve"> use</w:t>
      </w:r>
      <w:r w:rsidRPr="008E3C6C" w:rsidR="00650008">
        <w:rPr>
          <w:rFonts w:ascii="Times New Roman" w:hAnsi="Times New Roman"/>
          <w:sz w:val="24"/>
          <w:szCs w:val="24"/>
          <w:lang w:val="id-ID"/>
        </w:rPr>
        <w:t>s</w:t>
      </w:r>
      <w:r w:rsidRPr="008E3C6C" w:rsidR="00472B5C">
        <w:rPr>
          <w:rFonts w:ascii="Times New Roman" w:hAnsi="Times New Roman"/>
          <w:sz w:val="24"/>
          <w:szCs w:val="24"/>
          <w:lang w:val="id-ID"/>
        </w:rPr>
        <w:t xml:space="preserve"> </w:t>
      </w:r>
      <w:r w:rsidRPr="008E3C6C" w:rsidR="00472B5C">
        <w:rPr>
          <w:rFonts w:ascii="Times New Roman" w:hAnsi="Times New Roman"/>
          <w:sz w:val="24"/>
          <w:szCs w:val="24"/>
        </w:rPr>
        <w:t>90% transparency</w:t>
      </w:r>
      <w:r w:rsidRPr="008E3C6C" w:rsidR="00472B5C">
        <w:rPr>
          <w:rFonts w:ascii="Times New Roman" w:hAnsi="Times New Roman"/>
          <w:sz w:val="24"/>
          <w:szCs w:val="24"/>
          <w:lang w:val="id-ID"/>
        </w:rPr>
        <w:t xml:space="preserve"> of</w:t>
      </w:r>
      <w:r w:rsidRPr="008E3C6C" w:rsidR="00472B5C">
        <w:rPr>
          <w:rFonts w:ascii="Times New Roman" w:hAnsi="Times New Roman"/>
          <w:sz w:val="24"/>
          <w:szCs w:val="24"/>
        </w:rPr>
        <w:t xml:space="preserve"> polycarbonate roofs </w:t>
      </w:r>
      <w:r w:rsidRPr="008E3C6C" w:rsidR="00472B5C">
        <w:rPr>
          <w:rFonts w:ascii="Times New Roman" w:hAnsi="Times New Roman"/>
          <w:sz w:val="24"/>
          <w:szCs w:val="24"/>
          <w:lang w:val="id-ID"/>
        </w:rPr>
        <w:t>and</w:t>
      </w:r>
      <w:r w:rsidRPr="008E3C6C" w:rsidR="00472B5C">
        <w:rPr>
          <w:rFonts w:ascii="Times New Roman" w:hAnsi="Times New Roman"/>
          <w:sz w:val="24"/>
          <w:szCs w:val="24"/>
        </w:rPr>
        <w:t xml:space="preserve"> net walls</w:t>
      </w:r>
      <w:r w:rsidRPr="008E3C6C" w:rsidR="003555D8">
        <w:rPr>
          <w:rFonts w:ascii="Times New Roman" w:hAnsi="Times New Roman"/>
          <w:sz w:val="24"/>
          <w:szCs w:val="24"/>
          <w:lang w:val="id-ID"/>
        </w:rPr>
        <w:t>,</w:t>
      </w:r>
      <w:r w:rsidRPr="008E3C6C" w:rsidR="00472B5C">
        <w:rPr>
          <w:rFonts w:ascii="Times New Roman" w:hAnsi="Times New Roman"/>
          <w:sz w:val="24"/>
          <w:szCs w:val="24"/>
          <w:lang w:val="id-ID"/>
        </w:rPr>
        <w:t xml:space="preserve"> with </w:t>
      </w:r>
      <w:r w:rsidRPr="008E3C6C" w:rsidR="00650008">
        <w:rPr>
          <w:rFonts w:ascii="Times New Roman" w:hAnsi="Times New Roman"/>
          <w:sz w:val="24"/>
          <w:szCs w:val="24"/>
          <w:lang w:val="id-ID"/>
        </w:rPr>
        <w:t xml:space="preserve">the dimension is </w:t>
      </w:r>
      <w:r w:rsidRPr="008E3C6C" w:rsidR="00472B5C">
        <w:rPr>
          <w:rFonts w:ascii="Times New Roman" w:hAnsi="Times New Roman"/>
          <w:sz w:val="24"/>
          <w:szCs w:val="24"/>
        </w:rPr>
        <w:t xml:space="preserve">9 </w:t>
      </w:r>
      <w:r w:rsidRPr="008E3C6C" w:rsidR="00650008">
        <w:rPr>
          <w:rFonts w:ascii="Times New Roman" w:hAnsi="Times New Roman"/>
          <w:sz w:val="24"/>
          <w:szCs w:val="24"/>
          <w:lang w:val="id-ID"/>
        </w:rPr>
        <w:t xml:space="preserve">x </w:t>
      </w:r>
      <w:r w:rsidRPr="008E3C6C" w:rsidR="003555D8">
        <w:rPr>
          <w:rFonts w:ascii="Times New Roman" w:hAnsi="Times New Roman"/>
          <w:sz w:val="24"/>
          <w:szCs w:val="24"/>
        </w:rPr>
        <w:t xml:space="preserve">3 </w:t>
      </w:r>
      <w:r w:rsidRPr="008E3C6C" w:rsidR="00650008">
        <w:rPr>
          <w:rFonts w:ascii="Times New Roman" w:hAnsi="Times New Roman"/>
          <w:sz w:val="24"/>
          <w:szCs w:val="24"/>
          <w:lang w:val="id-ID"/>
        </w:rPr>
        <w:t>x</w:t>
      </w:r>
      <w:r w:rsidRPr="008E3C6C" w:rsidR="003555D8">
        <w:rPr>
          <w:rFonts w:ascii="Times New Roman" w:hAnsi="Times New Roman"/>
          <w:sz w:val="24"/>
          <w:szCs w:val="24"/>
        </w:rPr>
        <w:t xml:space="preserve"> 4 m</w:t>
      </w:r>
      <w:r w:rsidRPr="008E3C6C" w:rsidR="003555D8">
        <w:rPr>
          <w:rFonts w:ascii="Times New Roman" w:hAnsi="Times New Roman"/>
          <w:sz w:val="24"/>
          <w:szCs w:val="24"/>
          <w:lang w:val="id-ID"/>
        </w:rPr>
        <w:t xml:space="preserve">. </w:t>
      </w:r>
      <w:r w:rsidRPr="008E3C6C" w:rsidR="003555D8">
        <w:rPr>
          <w:rFonts w:ascii="Times New Roman" w:hAnsi="Times New Roman"/>
          <w:sz w:val="24"/>
          <w:szCs w:val="24"/>
        </w:rPr>
        <w:t>Primary</w:t>
      </w:r>
      <w:r w:rsidRPr="008E3C6C" w:rsidR="003555D8">
        <w:rPr>
          <w:rFonts w:ascii="Times New Roman" w:hAnsi="Times New Roman"/>
          <w:sz w:val="24"/>
          <w:szCs w:val="24"/>
          <w:lang w:val="id-ID"/>
        </w:rPr>
        <w:t xml:space="preserve"> </w:t>
      </w:r>
      <w:r w:rsidRPr="008E3C6C" w:rsidR="003555D8">
        <w:rPr>
          <w:rFonts w:ascii="Times New Roman" w:hAnsi="Times New Roman"/>
          <w:sz w:val="24"/>
          <w:szCs w:val="24"/>
        </w:rPr>
        <w:t>data collected in the form of</w:t>
      </w:r>
      <w:r w:rsidRPr="008E3C6C" w:rsidR="003555D8">
        <w:rPr>
          <w:rFonts w:ascii="Times New Roman" w:hAnsi="Times New Roman"/>
          <w:sz w:val="24"/>
          <w:szCs w:val="24"/>
          <w:lang w:val="id-ID"/>
        </w:rPr>
        <w:t xml:space="preserve"> water level,</w:t>
      </w:r>
      <w:r w:rsidRPr="008E3C6C" w:rsidR="003555D8">
        <w:rPr>
          <w:rFonts w:ascii="Times New Roman" w:hAnsi="Times New Roman"/>
          <w:sz w:val="24"/>
          <w:szCs w:val="24"/>
        </w:rPr>
        <w:t xml:space="preserve"> </w:t>
      </w:r>
      <w:r w:rsidRPr="008E3C6C" w:rsidR="003555D8">
        <w:rPr>
          <w:rFonts w:ascii="Times New Roman" w:hAnsi="Times New Roman"/>
          <w:sz w:val="24"/>
          <w:szCs w:val="24"/>
          <w:lang w:val="id-ID"/>
        </w:rPr>
        <w:t xml:space="preserve">and climate </w:t>
      </w:r>
      <w:r w:rsidRPr="008E3C6C" w:rsidR="003555D8">
        <w:rPr>
          <w:rFonts w:ascii="Times New Roman" w:hAnsi="Times New Roman"/>
          <w:sz w:val="24"/>
          <w:szCs w:val="24"/>
        </w:rPr>
        <w:t>data for</w:t>
      </w:r>
      <w:r w:rsidR="006D61AA">
        <w:rPr>
          <w:rFonts w:ascii="Times New Roman" w:hAnsi="Times New Roman"/>
          <w:sz w:val="24"/>
          <w:szCs w:val="24"/>
          <w:lang w:val="id-ID"/>
        </w:rPr>
        <w:t xml:space="preserve"> both</w:t>
      </w:r>
      <w:r w:rsidRPr="008E3C6C" w:rsidR="003555D8">
        <w:rPr>
          <w:rFonts w:ascii="Times New Roman" w:hAnsi="Times New Roman"/>
          <w:sz w:val="24"/>
          <w:szCs w:val="24"/>
        </w:rPr>
        <w:t xml:space="preserve"> inside and outside the planthouse.</w:t>
      </w:r>
      <w:r w:rsidR="006D73DA">
        <w:rPr>
          <w:rFonts w:ascii="Times New Roman" w:hAnsi="Times New Roman"/>
          <w:sz w:val="24"/>
          <w:szCs w:val="24"/>
          <w:lang w:val="id-ID"/>
        </w:rPr>
        <w:t xml:space="preserve"> ETp value was estimated using seven</w:t>
      </w:r>
      <w:r w:rsidRPr="008E3C6C" w:rsidR="00650008">
        <w:rPr>
          <w:rFonts w:ascii="Times New Roman" w:hAnsi="Times New Roman"/>
          <w:sz w:val="24"/>
          <w:szCs w:val="24"/>
          <w:lang w:val="id-ID"/>
        </w:rPr>
        <w:t xml:space="preserve"> models of potential evapotranspiration and a</w:t>
      </w:r>
      <w:r w:rsidRPr="008E3C6C" w:rsidR="008065F7">
        <w:rPr>
          <w:rFonts w:ascii="Times New Roman" w:hAnsi="Times New Roman"/>
          <w:sz w:val="24"/>
          <w:szCs w:val="24"/>
        </w:rPr>
        <w:t>mong</w:t>
      </w:r>
      <w:r w:rsidRPr="008E3C6C" w:rsidR="00650008">
        <w:rPr>
          <w:rFonts w:ascii="Times New Roman" w:hAnsi="Times New Roman"/>
          <w:sz w:val="24"/>
          <w:szCs w:val="24"/>
        </w:rPr>
        <w:t xml:space="preserve"> those models, </w:t>
      </w:r>
      <w:r w:rsidRPr="008E3C6C" w:rsidR="00650008">
        <w:rPr>
          <w:rFonts w:ascii="Times New Roman" w:hAnsi="Times New Roman"/>
          <w:sz w:val="24"/>
          <w:szCs w:val="24"/>
          <w:lang w:val="id-ID"/>
        </w:rPr>
        <w:t xml:space="preserve">the most appropriate model </w:t>
      </w:r>
      <w:r w:rsidRPr="008E3C6C" w:rsidR="00650008">
        <w:rPr>
          <w:rFonts w:ascii="Times New Roman" w:hAnsi="Times New Roman"/>
          <w:sz w:val="24"/>
          <w:szCs w:val="24"/>
        </w:rPr>
        <w:t>is determined</w:t>
      </w:r>
      <w:r w:rsidRPr="008E3C6C" w:rsidR="00650008">
        <w:rPr>
          <w:rFonts w:ascii="Times New Roman" w:hAnsi="Times New Roman"/>
          <w:sz w:val="24"/>
          <w:szCs w:val="24"/>
          <w:lang w:val="id-ID"/>
        </w:rPr>
        <w:t>.</w:t>
      </w:r>
      <w:r w:rsidR="007A729E">
        <w:rPr>
          <w:rFonts w:ascii="Times New Roman" w:hAnsi="Times New Roman"/>
          <w:sz w:val="24"/>
          <w:szCs w:val="24"/>
          <w:lang w:val="id-ID"/>
        </w:rPr>
        <w:t xml:space="preserve"> </w:t>
      </w:r>
      <w:r w:rsidRPr="007A729E" w:rsidR="008E3C6C">
        <w:rPr>
          <w:rFonts w:ascii="Times New Roman" w:hAnsi="Times New Roman"/>
          <w:sz w:val="24"/>
          <w:szCs w:val="24"/>
        </w:rPr>
        <w:t>The climate</w:t>
      </w:r>
      <w:r w:rsidRPr="007A729E" w:rsidR="00101E86">
        <w:rPr>
          <w:rFonts w:ascii="Times New Roman" w:hAnsi="Times New Roman"/>
          <w:sz w:val="24"/>
          <w:szCs w:val="24"/>
        </w:rPr>
        <w:t xml:space="preserve"> inside </w:t>
      </w:r>
      <w:r w:rsidRPr="007A729E" w:rsidR="008065F7">
        <w:rPr>
          <w:rFonts w:ascii="Times New Roman" w:hAnsi="Times New Roman"/>
          <w:sz w:val="24"/>
          <w:szCs w:val="24"/>
        </w:rPr>
        <w:t>the planthouse was significantly different than that in the outside</w:t>
      </w:r>
      <w:r w:rsidRPr="007A729E" w:rsidR="008065F7">
        <w:rPr>
          <w:rFonts w:ascii="Times New Roman" w:hAnsi="Times New Roman"/>
          <w:sz w:val="24"/>
          <w:szCs w:val="24"/>
          <w:lang w:val="id-ID"/>
        </w:rPr>
        <w:t>.</w:t>
      </w:r>
      <w:r w:rsidRPr="007A729E" w:rsidR="00101E86">
        <w:rPr>
          <w:rFonts w:ascii="Times New Roman" w:hAnsi="Times New Roman"/>
          <w:sz w:val="24"/>
          <w:szCs w:val="24"/>
          <w:lang w:val="id-ID"/>
        </w:rPr>
        <w:t xml:space="preserve"> In which during </w:t>
      </w:r>
      <w:r w:rsidRPr="007A729E" w:rsidR="00101E86">
        <w:rPr>
          <w:rFonts w:ascii="Times New Roman" w:hAnsi="Times New Roman"/>
          <w:sz w:val="24"/>
          <w:szCs w:val="24"/>
        </w:rPr>
        <w:t>40 days</w:t>
      </w:r>
      <w:r w:rsidRPr="007A729E" w:rsidR="007A729E">
        <w:rPr>
          <w:rFonts w:ascii="Times New Roman" w:hAnsi="Times New Roman"/>
          <w:sz w:val="24"/>
          <w:szCs w:val="24"/>
          <w:lang w:val="id-ID"/>
        </w:rPr>
        <w:t xml:space="preserve"> </w:t>
      </w:r>
      <w:r w:rsidRPr="007A729E" w:rsidR="00101E86">
        <w:rPr>
          <w:rFonts w:ascii="Times New Roman" w:hAnsi="Times New Roman"/>
          <w:sz w:val="24"/>
          <w:szCs w:val="24"/>
        </w:rPr>
        <w:t>of lettuce cultivation</w:t>
      </w:r>
      <w:r w:rsidRPr="007A729E" w:rsidR="00101E86">
        <w:rPr>
          <w:rFonts w:ascii="Times New Roman" w:hAnsi="Times New Roman"/>
          <w:sz w:val="24"/>
          <w:szCs w:val="24"/>
          <w:lang w:val="id-ID"/>
        </w:rPr>
        <w:t>,</w:t>
      </w:r>
      <w:r w:rsidRPr="007A729E" w:rsidR="00101E86">
        <w:rPr>
          <w:rFonts w:ascii="Times New Roman" w:hAnsi="Times New Roman"/>
          <w:sz w:val="24"/>
          <w:szCs w:val="24"/>
        </w:rPr>
        <w:t xml:space="preserve"> solar radiation </w:t>
      </w:r>
      <w:r w:rsidR="006D73DA">
        <w:rPr>
          <w:rFonts w:ascii="Times New Roman" w:hAnsi="Times New Roman"/>
          <w:sz w:val="24"/>
          <w:szCs w:val="24"/>
          <w:lang w:val="id-ID"/>
        </w:rPr>
        <w:t xml:space="preserve">and </w:t>
      </w:r>
      <w:r w:rsidRPr="007A729E" w:rsidR="006D73DA">
        <w:rPr>
          <w:rFonts w:ascii="Times New Roman" w:hAnsi="Times New Roman"/>
          <w:sz w:val="24"/>
          <w:szCs w:val="24"/>
        </w:rPr>
        <w:t>relative humidity</w:t>
      </w:r>
      <w:r w:rsidR="006D73DA">
        <w:rPr>
          <w:rFonts w:ascii="Times New Roman" w:hAnsi="Times New Roman"/>
          <w:sz w:val="24"/>
          <w:szCs w:val="24"/>
          <w:lang w:val="id-ID"/>
        </w:rPr>
        <w:t xml:space="preserve"> </w:t>
      </w:r>
      <w:r w:rsidRPr="007A729E" w:rsidR="00101E86">
        <w:rPr>
          <w:rFonts w:ascii="Times New Roman" w:hAnsi="Times New Roman"/>
          <w:sz w:val="24"/>
          <w:szCs w:val="24"/>
        </w:rPr>
        <w:t xml:space="preserve">in the inside </w:t>
      </w:r>
      <w:r w:rsidR="006D73DA">
        <w:rPr>
          <w:rFonts w:ascii="Times New Roman" w:hAnsi="Times New Roman"/>
          <w:sz w:val="24"/>
          <w:szCs w:val="24"/>
          <w:lang w:val="id-ID"/>
        </w:rPr>
        <w:t>were lower than in the outside</w:t>
      </w:r>
      <w:r w:rsidRPr="007A729E" w:rsidR="00101E86">
        <w:rPr>
          <w:rFonts w:ascii="Times New Roman" w:hAnsi="Times New Roman"/>
          <w:sz w:val="24"/>
          <w:szCs w:val="24"/>
          <w:lang w:val="id-ID"/>
        </w:rPr>
        <w:t xml:space="preserve">, </w:t>
      </w:r>
      <w:r w:rsidR="006D73DA">
        <w:rPr>
          <w:rFonts w:ascii="Times New Roman" w:hAnsi="Times New Roman"/>
          <w:sz w:val="24"/>
          <w:szCs w:val="24"/>
          <w:lang w:val="id-ID"/>
        </w:rPr>
        <w:t>but the temperature inside was higher than the outside.</w:t>
      </w:r>
      <w:r w:rsidRPr="007A729E" w:rsidR="00101E86">
        <w:rPr>
          <w:rFonts w:ascii="Times New Roman" w:hAnsi="Times New Roman"/>
          <w:sz w:val="24"/>
          <w:szCs w:val="24"/>
          <w:lang w:val="id-ID"/>
        </w:rPr>
        <w:t xml:space="preserve"> </w:t>
      </w:r>
      <w:r w:rsidRPr="007A729E">
        <w:rPr>
          <w:rFonts w:ascii="Times New Roman" w:hAnsi="Times New Roman"/>
          <w:sz w:val="24"/>
          <w:szCs w:val="24"/>
          <w:lang w:val="id-ID"/>
        </w:rPr>
        <w:t>P</w:t>
      </w:r>
      <w:r w:rsidRPr="007A729E">
        <w:rPr>
          <w:rFonts w:ascii="Times New Roman" w:hAnsi="Times New Roman"/>
          <w:sz w:val="24"/>
          <w:szCs w:val="24"/>
        </w:rPr>
        <w:t>otential evapotranspiration inside the planthouse</w:t>
      </w:r>
      <w:r w:rsidRPr="007A729E">
        <w:rPr>
          <w:rFonts w:ascii="Times New Roman" w:hAnsi="Times New Roman"/>
          <w:sz w:val="24"/>
          <w:szCs w:val="24"/>
          <w:lang w:val="id-ID"/>
        </w:rPr>
        <w:t xml:space="preserve"> can be estimated precisely by </w:t>
      </w:r>
      <w:r w:rsidRPr="007A729E">
        <w:rPr>
          <w:rFonts w:ascii="Times New Roman" w:hAnsi="Times New Roman"/>
          <w:sz w:val="24"/>
          <w:szCs w:val="24"/>
        </w:rPr>
        <w:t>Hargreaves model</w:t>
      </w:r>
      <w:r w:rsidRPr="007A729E">
        <w:rPr>
          <w:rFonts w:ascii="Times New Roman" w:hAnsi="Times New Roman"/>
          <w:sz w:val="24"/>
          <w:szCs w:val="24"/>
          <w:lang w:val="id-ID"/>
        </w:rPr>
        <w:t>. Crop coefficient (</w:t>
      </w:r>
      <w:r w:rsidRPr="007A729E">
        <w:rPr>
          <w:rFonts w:ascii="Times New Roman" w:hAnsi="Times New Roman"/>
          <w:sz w:val="24"/>
          <w:szCs w:val="24"/>
        </w:rPr>
        <w:t>Kc</w:t>
      </w:r>
      <w:r w:rsidRPr="007A729E">
        <w:rPr>
          <w:rFonts w:ascii="Times New Roman" w:hAnsi="Times New Roman"/>
          <w:sz w:val="24"/>
          <w:szCs w:val="24"/>
          <w:lang w:val="id-ID"/>
        </w:rPr>
        <w:t xml:space="preserve">) changed with time forming a parabolic equation started at </w:t>
      </w:r>
      <w:r w:rsidRPr="007A729E">
        <w:rPr>
          <w:rFonts w:ascii="Times New Roman" w:hAnsi="Times New Roman"/>
          <w:sz w:val="24"/>
          <w:szCs w:val="24"/>
        </w:rPr>
        <w:t>0.7</w:t>
      </w:r>
      <w:r w:rsidRPr="007A729E">
        <w:rPr>
          <w:rFonts w:ascii="Times New Roman" w:hAnsi="Times New Roman"/>
          <w:sz w:val="24"/>
          <w:szCs w:val="24"/>
          <w:lang w:val="id-ID"/>
        </w:rPr>
        <w:t xml:space="preserve"> then decreased to reach </w:t>
      </w:r>
      <w:r w:rsidRPr="007A729E">
        <w:rPr>
          <w:rFonts w:ascii="Times New Roman" w:hAnsi="Times New Roman"/>
          <w:sz w:val="24"/>
          <w:szCs w:val="24"/>
        </w:rPr>
        <w:t xml:space="preserve">0.4 </w:t>
      </w:r>
      <w:r w:rsidRPr="007A729E">
        <w:rPr>
          <w:rFonts w:ascii="Times New Roman" w:hAnsi="Times New Roman"/>
          <w:sz w:val="24"/>
          <w:szCs w:val="24"/>
          <w:lang w:val="id-ID"/>
        </w:rPr>
        <w:t>then increase to 1.4. Lettuce productivity was 111</w:t>
      </w:r>
      <w:r w:rsidRPr="007A729E">
        <w:rPr>
          <w:rFonts w:ascii="Times New Roman" w:hAnsi="Times New Roman"/>
          <w:sz w:val="24"/>
          <w:szCs w:val="24"/>
        </w:rPr>
        <w:t>4.6</w:t>
      </w:r>
      <w:r w:rsidRPr="007A729E">
        <w:rPr>
          <w:rFonts w:ascii="Times New Roman" w:hAnsi="Times New Roman"/>
          <w:sz w:val="24"/>
          <w:szCs w:val="24"/>
          <w:lang w:val="id-ID"/>
        </w:rPr>
        <w:t xml:space="preserve"> g/m</w:t>
      </w:r>
      <w:r w:rsidRPr="007A729E">
        <w:rPr>
          <w:rFonts w:ascii="Times New Roman" w:hAnsi="Times New Roman"/>
          <w:sz w:val="24"/>
          <w:szCs w:val="24"/>
          <w:vertAlign w:val="superscript"/>
          <w:lang w:val="id-ID"/>
        </w:rPr>
        <w:t>2</w:t>
      </w:r>
      <w:r w:rsidRPr="007A729E">
        <w:rPr>
          <w:rFonts w:ascii="Times New Roman" w:hAnsi="Times New Roman"/>
          <w:sz w:val="24"/>
          <w:szCs w:val="24"/>
          <w:lang w:val="id-ID"/>
        </w:rPr>
        <w:t xml:space="preserve"> having water productivity </w:t>
      </w:r>
      <w:r w:rsidRPr="007A729E">
        <w:rPr>
          <w:rFonts w:ascii="Times New Roman" w:hAnsi="Times New Roman"/>
          <w:sz w:val="24"/>
          <w:szCs w:val="24"/>
        </w:rPr>
        <w:t>29.58</w:t>
      </w:r>
      <w:r w:rsidRPr="007A729E">
        <w:rPr>
          <w:rFonts w:ascii="Times New Roman" w:hAnsi="Times New Roman"/>
          <w:sz w:val="24"/>
          <w:szCs w:val="24"/>
          <w:lang w:val="id-ID"/>
        </w:rPr>
        <w:t xml:space="preserve"> g/l which was linearly related to the consumptive use of water by the plant. </w:t>
      </w:r>
    </w:p>
    <w:p w:rsidR="007318A7" w:rsidRPr="008E3C6C" w:rsidP="00084B20">
      <w:pPr>
        <w:rPr>
          <w:rFonts w:cs="Times New Roman"/>
          <w:szCs w:val="24"/>
        </w:rPr>
      </w:pPr>
      <w:r w:rsidRPr="008E3C6C">
        <w:rPr>
          <w:rFonts w:cs="Times New Roman"/>
          <w:szCs w:val="24"/>
        </w:rPr>
        <w:t xml:space="preserve">Keyword: </w:t>
      </w:r>
      <w:r w:rsidRPr="008E3C6C" w:rsidR="003664C6">
        <w:rPr>
          <w:rFonts w:cs="Times New Roman"/>
          <w:szCs w:val="24"/>
          <w:lang w:val="id-ID"/>
        </w:rPr>
        <w:t xml:space="preserve">Lettuce </w:t>
      </w:r>
      <w:r w:rsidRPr="008E3C6C" w:rsidR="003664C6">
        <w:rPr>
          <w:rFonts w:cs="Times New Roman"/>
          <w:szCs w:val="24"/>
        </w:rPr>
        <w:t>hydroponics</w:t>
      </w:r>
      <w:r w:rsidRPr="008E3C6C" w:rsidR="00BE2BA2">
        <w:rPr>
          <w:rFonts w:cs="Times New Roman"/>
          <w:szCs w:val="24"/>
        </w:rPr>
        <w:t>,</w:t>
      </w:r>
      <w:r w:rsidRPr="008E3C6C">
        <w:rPr>
          <w:rFonts w:cs="Times New Roman"/>
          <w:szCs w:val="24"/>
        </w:rPr>
        <w:t xml:space="preserve"> </w:t>
      </w:r>
      <w:r w:rsidRPr="008E3C6C" w:rsidR="003664C6">
        <w:rPr>
          <w:rFonts w:cs="Times New Roman"/>
          <w:szCs w:val="24"/>
          <w:lang w:val="id-ID"/>
        </w:rPr>
        <w:t>microclimate, evapotranspiration, crop coef</w:t>
      </w:r>
      <w:r w:rsidRPr="008E3C6C" w:rsidR="0061421F">
        <w:rPr>
          <w:rFonts w:cs="Times New Roman"/>
          <w:szCs w:val="24"/>
        </w:rPr>
        <w:t>f</w:t>
      </w:r>
      <w:r w:rsidRPr="008E3C6C" w:rsidR="003664C6">
        <w:rPr>
          <w:rFonts w:cs="Times New Roman"/>
          <w:szCs w:val="24"/>
          <w:lang w:val="id-ID"/>
        </w:rPr>
        <w:t>icient, water productivity.</w:t>
      </w:r>
    </w:p>
    <w:p w:rsidR="007318A7" w:rsidRPr="007542C4" w:rsidP="00D704B4">
      <w:pPr>
        <w:pStyle w:val="Heading1"/>
        <w:numPr>
          <w:ilvl w:val="0"/>
          <w:numId w:val="2"/>
        </w:numPr>
        <w:rPr>
          <w:rFonts w:cs="Times New Roman"/>
        </w:rPr>
      </w:pPr>
      <w:r w:rsidRPr="00D704B4">
        <w:t>INTRODUCTION</w:t>
      </w:r>
    </w:p>
    <w:p w:rsidR="00D07324" w:rsidRPr="00131026" w:rsidP="009C2B81">
      <w:pPr>
        <w:rPr>
          <w:rFonts w:cs="Times New Roman"/>
          <w:lang w:val="id-ID"/>
        </w:rPr>
      </w:pPr>
      <w:r w:rsidRPr="007542C4">
        <w:rPr>
          <w:rFonts w:cs="Times New Roman"/>
        </w:rPr>
        <w:t xml:space="preserve">Until </w:t>
      </w:r>
      <w:r w:rsidRPr="00131026">
        <w:rPr>
          <w:rFonts w:cs="Times New Roman"/>
        </w:rPr>
        <w:t xml:space="preserve">now, </w:t>
      </w:r>
      <w:r w:rsidRPr="00131026" w:rsidR="00EE6585">
        <w:rPr>
          <w:rFonts w:cs="Times New Roman"/>
        </w:rPr>
        <w:t xml:space="preserve">almost all countries in the world </w:t>
      </w:r>
      <w:r w:rsidRPr="00131026" w:rsidR="00EE6585">
        <w:rPr>
          <w:rFonts w:cs="Times New Roman"/>
          <w:lang w:val="id-ID"/>
        </w:rPr>
        <w:t xml:space="preserve">used </w:t>
      </w:r>
      <w:r w:rsidRPr="00131026">
        <w:rPr>
          <w:rFonts w:cs="Times New Roman"/>
        </w:rPr>
        <w:t>lettuce hydroponic cultivation in plant</w:t>
      </w:r>
      <w:r w:rsidRPr="00131026" w:rsidR="00EE6585">
        <w:rPr>
          <w:rFonts w:cs="Times New Roman"/>
        </w:rPr>
        <w:t>houses</w:t>
      </w:r>
      <w:r w:rsidRPr="00131026">
        <w:rPr>
          <w:rFonts w:cs="Times New Roman"/>
        </w:rPr>
        <w:t xml:space="preserve"> especially at the middle altitude because it </w:t>
      </w:r>
      <w:r w:rsidRPr="00131026" w:rsidR="00562EA4">
        <w:rPr>
          <w:rFonts w:cs="Times New Roman"/>
        </w:rPr>
        <w:t>is appropriate for plant growth and production</w:t>
      </w:r>
      <w:r w:rsidRPr="00131026" w:rsidR="005575E1">
        <w:rPr>
          <w:rFonts w:cs="Times New Roman"/>
          <w:lang w:val="id-ID"/>
        </w:rPr>
        <w:t xml:space="preserve">. Planthouse can </w:t>
      </w:r>
      <w:r w:rsidRPr="00131026" w:rsidR="00562EA4">
        <w:rPr>
          <w:rFonts w:cs="Times New Roman"/>
        </w:rPr>
        <w:t>enable</w:t>
      </w:r>
      <w:r w:rsidRPr="00131026">
        <w:rPr>
          <w:rFonts w:cs="Times New Roman"/>
        </w:rPr>
        <w:t xml:space="preserve"> control of meteorological conditions that significantly </w:t>
      </w:r>
      <w:r w:rsidRPr="00131026">
        <w:rPr>
          <w:rFonts w:cs="Times New Roman"/>
        </w:rPr>
        <w:t xml:space="preserve">affect plant growth and development </w:t>
      </w:r>
      <w:r w:rsidRPr="00131026" w:rsidR="00002939">
        <w:rPr>
          <w:rFonts w:cs="Times New Roman"/>
        </w:rPr>
        <w:fldChar w:fldCharType="begin"/>
      </w:r>
      <w:r w:rsidRPr="00131026">
        <w:rPr>
          <w:rFonts w:cs="Times New Roman"/>
        </w:rPr>
        <w:instrText xml:space="preserve"> ADDIN EN.CITE &lt;EndNote&gt;&lt;Cite&gt;&lt;Author&gt;Haraguchi&lt;/Author&gt;&lt;Year&gt;2005&lt;/Year&gt;&lt;RecNum&gt;6&lt;/RecNum&gt;&lt;DisplayText&gt;(Haraguchi&lt;style face="italic"&gt; et al.&lt;/style&gt; 2005)&lt;/DisplayText&gt;&lt;record&gt;&lt;rec-number&gt;6&lt;/rec-number&gt;&lt;foreign-keys&gt;&lt;key app="EN" db-id="xfvrtedz2rw5vaefvp6vd2vx09992e22f9dz" timestamp="1549197978"&gt;6&lt;/key&gt;&lt;/foreign-keys&gt;&lt;ref-type name="Journal Article"&gt;17&lt;/ref-type&gt;&lt;contributors&gt;&lt;authors&gt;&lt;author&gt;Haraguchi, Tomokazu&lt;/author&gt;&lt;author&gt;Saptomo, Satyanto Krido&lt;/author&gt;&lt;author&gt;Inosako,  Koji &lt;/author&gt;&lt;author&gt;Yuge, Kozue&lt;/author&gt;&lt;author&gt;Mori, Ken&lt;/author&gt;&lt;author&gt;Nakano, Yoshisuke&lt;/author&gt;&lt;/authors&gt;&lt;/contributors&gt;&lt;titles&gt;&lt;title&gt;Numerical estimation of evapotranspiraton rate in a greenhouse&lt;/title&gt;&lt;secondary-title&gt;J. Agric. Meterology&lt;/secondary-title&gt;&lt;/titles&gt;&lt;periodical&gt;&lt;full-title&gt;J. Agric. Meterology&lt;/full-title&gt;&lt;/periodical&gt;&lt;pages&gt;669-672&lt;/pages&gt;&lt;volume&gt;60&lt;/volume&gt;&lt;number&gt;5&lt;/number&gt;&lt;dates&gt;&lt;year&gt;2005&lt;/year&gt;&lt;/dates&gt;&lt;urls&gt;&lt;/urls&gt;&lt;/record&gt;&lt;/Cite&gt;&lt;/EndNote&gt;</w:instrText>
      </w:r>
      <w:r w:rsidRPr="00131026" w:rsidR="00002939">
        <w:rPr>
          <w:rFonts w:cs="Times New Roman"/>
        </w:rPr>
        <w:fldChar w:fldCharType="separate"/>
      </w:r>
      <w:r w:rsidRPr="00131026">
        <w:rPr>
          <w:rFonts w:cs="Times New Roman"/>
          <w:noProof/>
        </w:rPr>
        <w:t>(Haraguchi</w:t>
      </w:r>
      <w:r w:rsidRPr="00131026">
        <w:rPr>
          <w:rFonts w:cs="Times New Roman"/>
          <w:i/>
          <w:noProof/>
        </w:rPr>
        <w:t xml:space="preserve"> </w:t>
      </w:r>
      <w:r w:rsidRPr="00131026">
        <w:rPr>
          <w:rFonts w:cs="Times New Roman"/>
          <w:noProof/>
        </w:rPr>
        <w:t>et al</w:t>
      </w:r>
      <w:r w:rsidRPr="00131026">
        <w:rPr>
          <w:rFonts w:cs="Times New Roman"/>
          <w:i/>
          <w:noProof/>
        </w:rPr>
        <w:t>.</w:t>
      </w:r>
      <w:r w:rsidRPr="00131026">
        <w:rPr>
          <w:rFonts w:cs="Times New Roman"/>
          <w:noProof/>
        </w:rPr>
        <w:t xml:space="preserve"> 2005)</w:t>
      </w:r>
      <w:r w:rsidRPr="00131026" w:rsidR="00002939">
        <w:rPr>
          <w:rFonts w:cs="Times New Roman"/>
        </w:rPr>
        <w:fldChar w:fldCharType="end"/>
      </w:r>
      <w:r w:rsidRPr="00131026">
        <w:rPr>
          <w:rFonts w:cs="Times New Roman"/>
        </w:rPr>
        <w:t xml:space="preserve">. </w:t>
      </w:r>
      <w:r w:rsidRPr="00131026" w:rsidR="00F30B1B">
        <w:rPr>
          <w:rFonts w:cs="Times New Roman"/>
        </w:rPr>
        <w:t>Plant growth is influenced by weather and climate. Climate is one of the factors that affect productivity and can optimize resource use in production systems</w:t>
      </w:r>
      <w:r w:rsidRPr="00131026" w:rsidR="00704F06">
        <w:rPr>
          <w:rFonts w:cs="Times New Roman"/>
        </w:rPr>
        <w:t xml:space="preserve"> </w:t>
      </w:r>
      <w:r w:rsidRPr="00131026" w:rsidR="00002939">
        <w:rPr>
          <w:rFonts w:cs="Times New Roman"/>
        </w:rPr>
        <w:fldChar w:fldCharType="begin"/>
      </w:r>
      <w:r w:rsidRPr="00131026" w:rsidR="00A41D22">
        <w:rPr>
          <w:rFonts w:cs="Times New Roman"/>
        </w:rPr>
        <w:instrText xml:space="preserve"> ADDIN EN.CITE &lt;EndNote&gt;&lt;Cite&gt;&lt;Author&gt;Koesmaryono&lt;/Author&gt;&lt;Year&gt;1997&lt;/Year&gt;&lt;RecNum&gt;8&lt;/RecNum&gt;&lt;DisplayText&gt;(Koesmaryono&lt;style face="italic"&gt; et al.&lt;/style&gt; 1997)&lt;/DisplayText&gt;&lt;record&gt;&lt;rec-number&gt;8&lt;/rec-number&gt;&lt;foreign-keys&gt;&lt;key app="EN" db-id="xfvrtedz2rw5vaefvp6vd2vx09992e22f9dz" timestamp="1549198334"&gt;8&lt;/key&gt;&lt;/foreign-keys&gt;&lt;ref-type name="Journal Article"&gt;17&lt;/ref-type&gt;&lt;contributors&gt;&lt;authors&gt;&lt;author&gt;Koesmaryono, Y&lt;/author&gt;&lt;author&gt;Sugimoto, H&lt;/author&gt;&lt;author&gt;Ito, D&lt;/author&gt;&lt;author&gt;Sato, T&lt;/author&gt;&lt;author&gt;Haseba, T&lt;/author&gt;&lt;/authors&gt;&lt;/contributors&gt;&lt;titles&gt;&lt;title&gt;The influence of differet climatic conditions on the yield of soybeans cultivated under different population densities&lt;/title&gt;&lt;secondary-title&gt;J Agric. Meteorology&lt;/secondary-title&gt;&lt;/titles&gt;&lt;periodical&gt;&lt;full-title&gt;J Agric. Meteorology&lt;/full-title&gt;&lt;/periodical&gt;&lt;pages&gt;717-720&lt;/pages&gt;&lt;volume&gt;52&lt;/volume&gt;&lt;number&gt;5&lt;/number&gt;&lt;dates&gt;&lt;year&gt;1997&lt;/year&gt;&lt;/dates&gt;&lt;urls&gt;&lt;/urls&gt;&lt;/record&gt;&lt;/Cite&gt;&lt;/EndNote&gt;</w:instrText>
      </w:r>
      <w:r w:rsidRPr="00131026" w:rsidR="00002939">
        <w:rPr>
          <w:rFonts w:cs="Times New Roman"/>
        </w:rPr>
        <w:fldChar w:fldCharType="separate"/>
      </w:r>
      <w:r w:rsidRPr="00131026" w:rsidR="00A41D22">
        <w:rPr>
          <w:rFonts w:cs="Times New Roman"/>
          <w:noProof/>
        </w:rPr>
        <w:t>(Koesmaryono</w:t>
      </w:r>
      <w:r w:rsidRPr="00131026" w:rsidR="00A41D22">
        <w:rPr>
          <w:rFonts w:cs="Times New Roman"/>
          <w:i/>
          <w:noProof/>
        </w:rPr>
        <w:t xml:space="preserve"> </w:t>
      </w:r>
      <w:r w:rsidRPr="00131026" w:rsidR="00A41D22">
        <w:rPr>
          <w:rFonts w:cs="Times New Roman"/>
          <w:noProof/>
        </w:rPr>
        <w:t>et al</w:t>
      </w:r>
      <w:r w:rsidRPr="00131026" w:rsidR="00A41D22">
        <w:rPr>
          <w:rFonts w:cs="Times New Roman"/>
          <w:i/>
          <w:noProof/>
        </w:rPr>
        <w:t>.</w:t>
      </w:r>
      <w:r w:rsidRPr="00131026" w:rsidR="00A41D22">
        <w:rPr>
          <w:rFonts w:cs="Times New Roman"/>
          <w:noProof/>
        </w:rPr>
        <w:t xml:space="preserve"> 1997)</w:t>
      </w:r>
      <w:r w:rsidRPr="00131026" w:rsidR="00002939">
        <w:rPr>
          <w:rFonts w:cs="Times New Roman"/>
        </w:rPr>
        <w:fldChar w:fldCharType="end"/>
      </w:r>
      <w:r w:rsidRPr="00131026" w:rsidR="00F30B1B">
        <w:rPr>
          <w:rFonts w:cs="Times New Roman"/>
        </w:rPr>
        <w:t>. In plant growth, almost all elements of weather</w:t>
      </w:r>
      <w:r w:rsidRPr="007542C4" w:rsidR="00F30B1B">
        <w:rPr>
          <w:rFonts w:cs="Times New Roman"/>
        </w:rPr>
        <w:t xml:space="preserve"> significantly influence it, while the factors that most influence plant growth and development are air temperature and day length</w:t>
      </w:r>
      <w:r w:rsidRPr="007542C4" w:rsidR="00D14F45">
        <w:rPr>
          <w:rFonts w:cs="Times New Roman"/>
        </w:rPr>
        <w:t>.</w:t>
      </w:r>
      <w:r w:rsidR="00EE6585">
        <w:rPr>
          <w:rFonts w:cs="Times New Roman"/>
          <w:lang w:val="id-ID"/>
        </w:rPr>
        <w:t xml:space="preserve"> </w:t>
      </w:r>
      <w:r w:rsidRPr="007542C4" w:rsidR="00F30B1B">
        <w:rPr>
          <w:rFonts w:cs="Times New Roman"/>
        </w:rPr>
        <w:t xml:space="preserve">The purpose of </w:t>
      </w:r>
      <w:r w:rsidR="00B72292">
        <w:rPr>
          <w:rFonts w:cs="Times New Roman"/>
        </w:rPr>
        <w:t>plant</w:t>
      </w:r>
      <w:r w:rsidRPr="007542C4" w:rsidR="00F30B1B">
        <w:rPr>
          <w:rFonts w:cs="Times New Roman"/>
        </w:rPr>
        <w:t>houses use is to create a favourable microclimate for plant growth when climate conditions are not conducive.</w:t>
      </w:r>
      <w:r w:rsidRPr="007542C4" w:rsidR="007318A7">
        <w:rPr>
          <w:rFonts w:cs="Times New Roman"/>
        </w:rPr>
        <w:t xml:space="preserve"> </w:t>
      </w:r>
      <w:r w:rsidRPr="007542C4" w:rsidR="00002939">
        <w:rPr>
          <w:rFonts w:cs="Times New Roman"/>
        </w:rPr>
        <w:fldChar w:fldCharType="begin"/>
      </w:r>
      <w:r w:rsidR="00A41D22">
        <w:rPr>
          <w:rFonts w:cs="Times New Roman"/>
        </w:rPr>
        <w:instrText xml:space="preserve"> ADDIN EN.CITE &lt;EndNote&gt;&lt;Cite AuthorYear="1"&gt;&lt;Author&gt;Suhardiyanto&lt;/Author&gt;&lt;Year&gt;2009&lt;/Year&gt;&lt;RecNum&gt;12&lt;/RecNum&gt;&lt;DisplayText&gt;Suhardiyanto&lt;style face="italic"&gt; et al.&lt;/style&gt; (2009)&lt;/DisplayText&gt;&lt;record&gt;&lt;rec-number&gt;12&lt;/rec-number&gt;&lt;foreign-keys&gt;&lt;key app="EN" db-id="xfvrtedz2rw5vaefvp6vd2vx09992e22f9dz" timestamp="1549198582"&gt;12&lt;/key&gt;&lt;/foreign-keys&gt;&lt;ref-type name="Journal Article"&gt;17&lt;/ref-type&gt;&lt;contributors&gt;&lt;authors&gt;&lt;author&gt;Suhardiyanto, Herry&lt;/author&gt;&lt;author&gt;Arif, Chusnul&lt;/author&gt;&lt;author&gt;Setiawan, Budi Indra&lt;/author&gt;&lt;/authors&gt;&lt;/contributors&gt;&lt;titles&gt;&lt;title&gt;Optimization of EC Values of Nutrient Solution for Tomato Fruits Quality in Hydroponics System Using Artificial Neural Network and Genetic Algorithms&lt;/title&gt;&lt;secondary-title&gt;ITB Journal of Science&lt;/secondary-title&gt;&lt;/titles&gt;&lt;periodical&gt;&lt;full-title&gt;ITB Journal of Science&lt;/full-title&gt;&lt;/periodical&gt;&lt;pages&gt;38-49&lt;/pages&gt;&lt;volume&gt;4&lt;/volume&gt;&lt;number&gt;1&lt;/number&gt;&lt;dates&gt;&lt;year&gt;2009&lt;/year&gt;&lt;/dates&gt;&lt;urls&gt;&lt;/urls&gt;&lt;/record&gt;&lt;/Cite&gt;&lt;/EndNote&gt;</w:instrText>
      </w:r>
      <w:r w:rsidRPr="007542C4" w:rsidR="00002939">
        <w:rPr>
          <w:rFonts w:cs="Times New Roman"/>
        </w:rPr>
        <w:fldChar w:fldCharType="separate"/>
      </w:r>
      <w:r w:rsidR="00A41D22">
        <w:rPr>
          <w:rFonts w:cs="Times New Roman"/>
          <w:noProof/>
        </w:rPr>
        <w:t>Suhardiyanto</w:t>
      </w:r>
      <w:r w:rsidRPr="00A41D22" w:rsidR="00A41D22">
        <w:rPr>
          <w:rFonts w:cs="Times New Roman"/>
          <w:i/>
          <w:noProof/>
        </w:rPr>
        <w:t xml:space="preserve"> </w:t>
      </w:r>
      <w:r w:rsidRPr="00131026" w:rsidR="00A41D22">
        <w:rPr>
          <w:rFonts w:cs="Times New Roman"/>
          <w:noProof/>
        </w:rPr>
        <w:t>et al</w:t>
      </w:r>
      <w:r w:rsidRPr="00A41D22" w:rsidR="00A41D22">
        <w:rPr>
          <w:rFonts w:cs="Times New Roman"/>
          <w:i/>
          <w:noProof/>
        </w:rPr>
        <w:t>.</w:t>
      </w:r>
      <w:r w:rsidR="00A41D22">
        <w:rPr>
          <w:rFonts w:cs="Times New Roman"/>
          <w:noProof/>
        </w:rPr>
        <w:t xml:space="preserve"> (2009)</w:t>
      </w:r>
      <w:r w:rsidRPr="007542C4" w:rsidR="00002939">
        <w:rPr>
          <w:rFonts w:cs="Times New Roman"/>
        </w:rPr>
        <w:fldChar w:fldCharType="end"/>
      </w:r>
      <w:r w:rsidRPr="007542C4" w:rsidR="00F30B1B">
        <w:rPr>
          <w:rFonts w:cs="Times New Roman"/>
        </w:rPr>
        <w:t xml:space="preserve"> argue that the use of </w:t>
      </w:r>
      <w:r w:rsidR="0014750E">
        <w:rPr>
          <w:rFonts w:cs="Times New Roman"/>
        </w:rPr>
        <w:t>plant</w:t>
      </w:r>
      <w:r w:rsidRPr="007542C4" w:rsidR="00F30B1B">
        <w:rPr>
          <w:rFonts w:cs="Times New Roman"/>
        </w:rPr>
        <w:t>houses in crop cultivation is one way to provide an environment that is closer to the optimum conditions for plant growth.</w:t>
      </w:r>
      <w:r w:rsidR="00131026">
        <w:rPr>
          <w:rFonts w:cs="Times New Roman"/>
        </w:rPr>
        <w:t xml:space="preserve"> </w:t>
      </w:r>
      <w:r w:rsidRPr="007542C4" w:rsidR="00F30B1B">
        <w:rPr>
          <w:rFonts w:cs="Times New Roman"/>
        </w:rPr>
        <w:t xml:space="preserve">Furthermore, it is stated that the use of </w:t>
      </w:r>
      <w:r w:rsidR="0014750E">
        <w:rPr>
          <w:rFonts w:cs="Times New Roman"/>
        </w:rPr>
        <w:t>plant</w:t>
      </w:r>
      <w:r w:rsidRPr="007542C4" w:rsidR="00F30B1B">
        <w:rPr>
          <w:rFonts w:cs="Times New Roman"/>
        </w:rPr>
        <w:t>houses</w:t>
      </w:r>
      <w:r w:rsidRPr="007542C4" w:rsidR="003F5DC6">
        <w:rPr>
          <w:rFonts w:cs="Times New Roman"/>
        </w:rPr>
        <w:t xml:space="preserve"> </w:t>
      </w:r>
      <w:r w:rsidRPr="007542C4" w:rsidR="00F30B1B">
        <w:rPr>
          <w:rFonts w:cs="Times New Roman"/>
        </w:rPr>
        <w:t>allows environmental modification that is not suitable for plant growth to be closer to the optimum conditions for plant growth.</w:t>
      </w:r>
      <w:r w:rsidRPr="007542C4" w:rsidR="007318A7">
        <w:rPr>
          <w:rFonts w:cs="Times New Roman"/>
        </w:rPr>
        <w:t xml:space="preserve"> </w:t>
      </w:r>
      <w:r w:rsidR="0014750E">
        <w:rPr>
          <w:rFonts w:cs="Times New Roman"/>
        </w:rPr>
        <w:t>Plant</w:t>
      </w:r>
      <w:r w:rsidRPr="007542C4" w:rsidR="00264648">
        <w:rPr>
          <w:rFonts w:cs="Times New Roman"/>
        </w:rPr>
        <w:t>houses</w:t>
      </w:r>
      <w:r w:rsidR="0014750E">
        <w:rPr>
          <w:rFonts w:cs="Times New Roman"/>
        </w:rPr>
        <w:t xml:space="preserve"> </w:t>
      </w:r>
      <w:r w:rsidRPr="007542C4" w:rsidR="00264648">
        <w:rPr>
          <w:rFonts w:cs="Times New Roman"/>
        </w:rPr>
        <w:t xml:space="preserve">is a building that serves to protect plants from various kinds of weather disturbances such as rain, wind, and the intensity of high solar radiation and protect plants from pest attacks. In general, </w:t>
      </w:r>
      <w:r w:rsidR="0014750E">
        <w:rPr>
          <w:rFonts w:cs="Times New Roman"/>
        </w:rPr>
        <w:t>plant</w:t>
      </w:r>
      <w:r w:rsidRPr="007542C4" w:rsidR="00264648">
        <w:rPr>
          <w:rFonts w:cs="Times New Roman"/>
        </w:rPr>
        <w:t xml:space="preserve">houses are needed for plants that have significant economic value such as various types of flower plants (including roses, carnations, gladiolus, orchids, and chrysanthemums), vegetable plants (including tomatoes, peas, broccoli, mustard greens, and paprika), fruit plants (including melons, grapes, and watermelons). Besides, </w:t>
      </w:r>
      <w:r w:rsidR="0014750E">
        <w:rPr>
          <w:rFonts w:cs="Times New Roman"/>
        </w:rPr>
        <w:t>plant</w:t>
      </w:r>
      <w:r w:rsidRPr="007542C4" w:rsidR="00264648">
        <w:rPr>
          <w:rFonts w:cs="Times New Roman"/>
        </w:rPr>
        <w:t xml:space="preserve">houses in Indonesia are </w:t>
      </w:r>
      <w:r w:rsidRPr="00131026" w:rsidR="00264648">
        <w:rPr>
          <w:rFonts w:cs="Times New Roman"/>
        </w:rPr>
        <w:t>very suitable for export commodity crops that require good quality and uniform size</w:t>
      </w:r>
      <w:r w:rsidRPr="00131026" w:rsidR="00F47D8C">
        <w:rPr>
          <w:rFonts w:cs="Times New Roman"/>
        </w:rPr>
        <w:t>.</w:t>
      </w:r>
    </w:p>
    <w:p w:rsidR="00174063" w:rsidRPr="00131026" w:rsidP="009C2B81">
      <w:pPr>
        <w:rPr>
          <w:rFonts w:cs="Times New Roman"/>
          <w:szCs w:val="24"/>
        </w:rPr>
      </w:pPr>
      <w:r w:rsidRPr="00131026">
        <w:rPr>
          <w:rFonts w:cs="Times New Roman"/>
          <w:lang w:val="id-ID"/>
        </w:rPr>
        <w:t>The microclimate inside planthouse</w:t>
      </w:r>
      <w:r w:rsidRPr="00131026">
        <w:rPr>
          <w:rFonts w:cs="Times New Roman"/>
        </w:rPr>
        <w:t xml:space="preserve"> is an environmental factor that affects plant growth and development.</w:t>
      </w:r>
      <w:r w:rsidRPr="00131026">
        <w:rPr>
          <w:rFonts w:cs="Times New Roman"/>
          <w:lang w:val="id-ID"/>
        </w:rPr>
        <w:t xml:space="preserve"> </w:t>
      </w:r>
      <w:r w:rsidRPr="00131026" w:rsidR="008E3C6C">
        <w:rPr>
          <w:rFonts w:cs="Times New Roman"/>
          <w:szCs w:val="24"/>
        </w:rPr>
        <w:t xml:space="preserve">Closed and semi-enclosed planthouses aim to get excessive heat to meet heat requirements while maintaining the best possible environmental conditions for plant growth </w:t>
      </w:r>
      <w:r w:rsidRPr="00131026" w:rsidR="00002939">
        <w:rPr>
          <w:rFonts w:cs="Times New Roman"/>
          <w:szCs w:val="24"/>
        </w:rPr>
        <w:fldChar w:fldCharType="begin"/>
      </w:r>
      <w:r w:rsidRPr="00131026" w:rsidR="008E3C6C">
        <w:rPr>
          <w:rFonts w:cs="Times New Roman"/>
          <w:szCs w:val="24"/>
        </w:rPr>
        <w:instrText xml:space="preserve"> ADDIN EN.CITE &lt;EndNote&gt;&lt;Cite&gt;&lt;Author&gt;Boulard&lt;/Author&gt;&lt;Year&gt;2017&lt;/Year&gt;&lt;RecNum&gt;4&lt;/RecNum&gt;&lt;DisplayText&gt;(Boulard&lt;style face="italic"&gt; et al.&lt;/style&gt; 2017)&lt;/DisplayText&gt;&lt;record&gt;&lt;rec-number&gt;4&lt;/rec-number&gt;&lt;foreign-keys&gt;&lt;key app="EN" db-id="xfvrtedz2rw5vaefvp6vd2vx09992e22f9dz" timestamp="1549197603"&gt;4&lt;/key&gt;&lt;/foreign-keys&gt;&lt;ref-type name="Journal Article"&gt;17&lt;/ref-type&gt;&lt;contributors&gt;&lt;authors&gt;&lt;author&gt;Boulard, Thierry&lt;/author&gt;&lt;author&gt;Roy, Jean Claude&lt;/author&gt;&lt;author&gt;Pouillard, Jean Baptiste&lt;/author&gt;&lt;author&gt;Fatnassi, Hicham&lt;/author&gt;&lt;author&gt;Grisey, Ariane&lt;/author&gt;&lt;/authors&gt;&lt;/contributors&gt;&lt;titles&gt;&lt;title&gt;Modelling of micrometeorology, canopy transpiration and photosynthesis in a closed greenhouse using computational fluid dynamics&lt;/title&gt;&lt;secondary-title&gt;Biosystem Engineering&lt;/secondary-title&gt;&lt;/titles&gt;&lt;periodical&gt;&lt;full-title&gt;Biosystem Engineering&lt;/full-title&gt;&lt;/periodical&gt;&lt;pages&gt;110-133&lt;/pages&gt;&lt;volume&gt;158&lt;/volume&gt;&lt;dates&gt;&lt;year&gt;2017&lt;/year&gt;&lt;/dates&gt;&lt;urls&gt;&lt;/urls&gt;&lt;/record&gt;&lt;/Cite&gt;&lt;/EndNote&gt;</w:instrText>
      </w:r>
      <w:r w:rsidRPr="00131026" w:rsidR="00002939">
        <w:rPr>
          <w:rFonts w:cs="Times New Roman"/>
          <w:szCs w:val="24"/>
        </w:rPr>
        <w:fldChar w:fldCharType="separate"/>
      </w:r>
      <w:r w:rsidRPr="00131026" w:rsidR="008E3C6C">
        <w:rPr>
          <w:rFonts w:cs="Times New Roman"/>
          <w:noProof/>
          <w:szCs w:val="24"/>
        </w:rPr>
        <w:t>(Boulard</w:t>
      </w:r>
      <w:r w:rsidRPr="00131026" w:rsidR="008E3C6C">
        <w:rPr>
          <w:rFonts w:cs="Times New Roman"/>
          <w:i/>
          <w:noProof/>
          <w:szCs w:val="24"/>
        </w:rPr>
        <w:t xml:space="preserve"> </w:t>
      </w:r>
      <w:r w:rsidRPr="00131026" w:rsidR="008E3C6C">
        <w:rPr>
          <w:rFonts w:cs="Times New Roman"/>
          <w:noProof/>
          <w:szCs w:val="24"/>
        </w:rPr>
        <w:t>et al</w:t>
      </w:r>
      <w:r w:rsidRPr="00131026" w:rsidR="008E3C6C">
        <w:rPr>
          <w:rFonts w:cs="Times New Roman"/>
          <w:i/>
          <w:noProof/>
          <w:szCs w:val="24"/>
        </w:rPr>
        <w:t>.</w:t>
      </w:r>
      <w:r w:rsidRPr="00131026" w:rsidR="008E3C6C">
        <w:rPr>
          <w:rFonts w:cs="Times New Roman"/>
          <w:noProof/>
          <w:szCs w:val="24"/>
        </w:rPr>
        <w:t xml:space="preserve"> 2017)</w:t>
      </w:r>
      <w:r w:rsidRPr="00131026" w:rsidR="00002939">
        <w:rPr>
          <w:rFonts w:cs="Times New Roman"/>
          <w:szCs w:val="24"/>
        </w:rPr>
        <w:fldChar w:fldCharType="end"/>
      </w:r>
      <w:r w:rsidRPr="00131026" w:rsidR="008E3C6C">
        <w:rPr>
          <w:rFonts w:cs="Times New Roman"/>
          <w:szCs w:val="24"/>
        </w:rPr>
        <w:t>.</w:t>
      </w:r>
      <w:r w:rsidRPr="00131026" w:rsidR="008E3C6C">
        <w:rPr>
          <w:rFonts w:cs="Times New Roman"/>
          <w:szCs w:val="24"/>
          <w:lang w:val="id-ID"/>
        </w:rPr>
        <w:t xml:space="preserve"> </w:t>
      </w:r>
      <w:r w:rsidRPr="00131026" w:rsidR="00562EA4">
        <w:rPr>
          <w:rFonts w:cs="Times New Roman"/>
          <w:szCs w:val="24"/>
        </w:rPr>
        <w:t>In cultivation using</w:t>
      </w:r>
      <w:r w:rsidRPr="007542C4" w:rsidR="00562EA4">
        <w:rPr>
          <w:rFonts w:cs="Times New Roman"/>
          <w:szCs w:val="24"/>
        </w:rPr>
        <w:t xml:space="preserve"> </w:t>
      </w:r>
      <w:r w:rsidR="00562EA4">
        <w:rPr>
          <w:rFonts w:cs="Times New Roman"/>
          <w:szCs w:val="24"/>
        </w:rPr>
        <w:t>plant</w:t>
      </w:r>
      <w:r w:rsidRPr="007542C4" w:rsidR="00562EA4">
        <w:rPr>
          <w:rFonts w:cs="Times New Roman"/>
          <w:szCs w:val="24"/>
        </w:rPr>
        <w:t xml:space="preserve">houses, solar energy stimulates plant photosynthesis </w:t>
      </w:r>
      <w:r w:rsidRPr="007542C4" w:rsidR="00002939">
        <w:rPr>
          <w:rFonts w:cs="Times New Roman"/>
          <w:szCs w:val="24"/>
        </w:rPr>
        <w:fldChar w:fldCharType="begin"/>
      </w:r>
      <w:r w:rsidR="00562EA4">
        <w:rPr>
          <w:rFonts w:cs="Times New Roman"/>
          <w:szCs w:val="24"/>
        </w:rPr>
        <w:instrText xml:space="preserve"> ADDIN EN.CITE &lt;EndNote&gt;&lt;Cite&gt;&lt;Author&gt;Mobtaker&lt;/Author&gt;&lt;Year&gt;2016&lt;/Year&gt;&lt;RecNum&gt;11&lt;/RecNum&gt;&lt;DisplayText&gt;(Mobtaker&lt;style face="italic"&gt; et al.&lt;/style&gt; 2016)&lt;/DisplayText&gt;&lt;record&gt;&lt;rec-number&gt;11&lt;/rec-number&gt;&lt;foreign-keys&gt;&lt;key app="EN" db-id="xfvrtedz2rw5vaefvp6vd2vx09992e22f9dz" timestamp="1549198519"&gt;11&lt;/key&gt;&lt;/foreign-keys&gt;&lt;ref-type name="Journal Article"&gt;17&lt;/ref-type&gt;&lt;contributors&gt;&lt;authors&gt;&lt;author&gt;Mobtaker, Hassan Ghasemi &lt;/author&gt;&lt;author&gt;Ajabshirchi, Yahya&lt;/author&gt;&lt;author&gt;Ranjbar, Seyed Faramarz &lt;/author&gt;&lt;author&gt;Matloobi, Mansour&lt;/author&gt;&lt;/authors&gt;&lt;/contributors&gt;&lt;titles&gt;&lt;title&gt;Solar energy conservation in greenhouse: Thermal analysis and experimental validation&lt;/title&gt;&lt;secondary-title&gt;Renewable Energy&lt;/secondary-title&gt;&lt;/titles&gt;&lt;periodical&gt;&lt;full-title&gt;Renewable Energy&lt;/full-title&gt;&lt;/periodical&gt;&lt;pages&gt;509-519&lt;/pages&gt;&lt;volume&gt;96&lt;/volume&gt;&lt;dates&gt;&lt;year&gt;2016&lt;/year&gt;&lt;/dates&gt;&lt;urls&gt;&lt;/urls&gt;&lt;/record&gt;&lt;/Cite&gt;&lt;/EndNote&gt;</w:instrText>
      </w:r>
      <w:r w:rsidRPr="007542C4" w:rsidR="00002939">
        <w:rPr>
          <w:rFonts w:cs="Times New Roman"/>
          <w:szCs w:val="24"/>
        </w:rPr>
        <w:fldChar w:fldCharType="separate"/>
      </w:r>
      <w:r w:rsidR="00562EA4">
        <w:rPr>
          <w:rFonts w:cs="Times New Roman"/>
          <w:noProof/>
          <w:szCs w:val="24"/>
        </w:rPr>
        <w:t>(Mobtaker</w:t>
      </w:r>
      <w:r w:rsidRPr="00A41D22" w:rsidR="00562EA4">
        <w:rPr>
          <w:rFonts w:cs="Times New Roman"/>
          <w:i/>
          <w:noProof/>
          <w:szCs w:val="24"/>
        </w:rPr>
        <w:t xml:space="preserve"> </w:t>
      </w:r>
      <w:r w:rsidRPr="00131026" w:rsidR="00562EA4">
        <w:rPr>
          <w:rFonts w:cs="Times New Roman"/>
          <w:noProof/>
          <w:szCs w:val="24"/>
        </w:rPr>
        <w:t>et al</w:t>
      </w:r>
      <w:r w:rsidRPr="00A41D22" w:rsidR="00562EA4">
        <w:rPr>
          <w:rFonts w:cs="Times New Roman"/>
          <w:i/>
          <w:noProof/>
          <w:szCs w:val="24"/>
        </w:rPr>
        <w:t>.</w:t>
      </w:r>
      <w:r w:rsidR="00562EA4">
        <w:rPr>
          <w:rFonts w:cs="Times New Roman"/>
          <w:noProof/>
          <w:szCs w:val="24"/>
        </w:rPr>
        <w:t xml:space="preserve"> 2016)</w:t>
      </w:r>
      <w:r w:rsidRPr="007542C4" w:rsidR="00002939">
        <w:rPr>
          <w:rFonts w:cs="Times New Roman"/>
          <w:szCs w:val="24"/>
        </w:rPr>
        <w:fldChar w:fldCharType="end"/>
      </w:r>
      <w:r w:rsidRPr="007542C4" w:rsidR="00562EA4">
        <w:rPr>
          <w:rFonts w:cs="Times New Roman"/>
          <w:szCs w:val="24"/>
        </w:rPr>
        <w:t xml:space="preserve">. </w:t>
      </w:r>
      <w:r w:rsidRPr="007542C4" w:rsidR="00F30B1B">
        <w:rPr>
          <w:rFonts w:cs="Times New Roman"/>
        </w:rPr>
        <w:t>The solar radiation was the most critical factor that influences ET among environmental parameters</w:t>
      </w:r>
      <w:r w:rsidRPr="007542C4" w:rsidR="0045314E">
        <w:rPr>
          <w:rFonts w:cs="Times New Roman"/>
        </w:rPr>
        <w:t xml:space="preserve"> </w:t>
      </w:r>
      <w:r w:rsidRPr="007542C4" w:rsidR="00002939">
        <w:rPr>
          <w:rFonts w:cs="Times New Roman"/>
        </w:rPr>
        <w:fldChar w:fldCharType="begin"/>
      </w:r>
      <w:r w:rsidR="00A41D22">
        <w:rPr>
          <w:rFonts w:cs="Times New Roman"/>
        </w:rPr>
        <w:instrText xml:space="preserve"> ADDIN EN.CITE &lt;EndNote&gt;&lt;Cite&gt;&lt;Author&gt;Zhang&lt;/Author&gt;&lt;Year&gt;2010&lt;/Year&gt;&lt;RecNum&gt;16&lt;/RecNum&gt;&lt;DisplayText&gt;(Zhang&lt;style face="italic"&gt; et al.&lt;/style&gt; 2010)&lt;/DisplayText&gt;&lt;record&gt;&lt;rec-number&gt;16&lt;/rec-number&gt;&lt;foreign-keys&gt;&lt;key app="EN" db-id="xfvrtedz2rw5vaefvp6vd2vx09992e22f9dz" timestamp="1549198851"&gt;16&lt;/key&gt;&lt;/foreign-keys&gt;&lt;ref-type name="Journal Article"&gt;17&lt;/ref-type&gt;&lt;contributors&gt;&lt;authors&gt;&lt;author&gt;Zhang, Zi Kun&lt;/author&gt;&lt;author&gt;Liu, Shi Qi &lt;/author&gt;&lt;author&gt;Liu, Su Hui&lt;/author&gt;&lt;author&gt;Huang, Zhi Jun&lt;/author&gt;&lt;/authors&gt;&lt;/contributors&gt;&lt;titles&gt;&lt;title&gt;Estimation of cucumber evapotranspiration in solar greenhouse in Northeast China&lt;/title&gt;&lt;secondary-title&gt;Agricultural Sciences in China&lt;/secondary-title&gt;&lt;/titles&gt;&lt;periodical&gt;&lt;full-title&gt;Agricultural Sciences in China&lt;/full-title&gt;&lt;/periodical&gt;&lt;pages&gt;512-518&lt;/pages&gt;&lt;volume&gt;9&lt;/volume&gt;&lt;number&gt;4&lt;/number&gt;&lt;dates&gt;&lt;year&gt;2010&lt;/year&gt;&lt;/dates&gt;&lt;urls&gt;&lt;/urls&gt;&lt;/record&gt;&lt;/Cite&gt;&lt;/EndNote&gt;</w:instrText>
      </w:r>
      <w:r w:rsidRPr="007542C4" w:rsidR="00002939">
        <w:rPr>
          <w:rFonts w:cs="Times New Roman"/>
        </w:rPr>
        <w:fldChar w:fldCharType="separate"/>
      </w:r>
      <w:r w:rsidR="00A41D22">
        <w:rPr>
          <w:rFonts w:cs="Times New Roman"/>
          <w:noProof/>
        </w:rPr>
        <w:t>(Zhang</w:t>
      </w:r>
      <w:r w:rsidRPr="00131026" w:rsidR="00A41D22">
        <w:rPr>
          <w:rFonts w:cs="Times New Roman"/>
          <w:noProof/>
        </w:rPr>
        <w:t xml:space="preserve"> et al</w:t>
      </w:r>
      <w:r w:rsidRPr="00A41D22" w:rsidR="00A41D22">
        <w:rPr>
          <w:rFonts w:cs="Times New Roman"/>
          <w:i/>
          <w:noProof/>
        </w:rPr>
        <w:t>.</w:t>
      </w:r>
      <w:r w:rsidR="00A41D22">
        <w:rPr>
          <w:rFonts w:cs="Times New Roman"/>
          <w:noProof/>
        </w:rPr>
        <w:t xml:space="preserve"> 2010)</w:t>
      </w:r>
      <w:r w:rsidRPr="007542C4" w:rsidR="00002939">
        <w:rPr>
          <w:rFonts w:cs="Times New Roman"/>
        </w:rPr>
        <w:fldChar w:fldCharType="end"/>
      </w:r>
      <w:r w:rsidRPr="007542C4" w:rsidR="00F30B1B">
        <w:rPr>
          <w:rFonts w:cs="Times New Roman"/>
        </w:rPr>
        <w:t xml:space="preserve">. </w:t>
      </w:r>
      <w:r w:rsidRPr="007542C4" w:rsidR="00727F45">
        <w:rPr>
          <w:rFonts w:cs="Times New Roman"/>
          <w:szCs w:val="24"/>
        </w:rPr>
        <w:t xml:space="preserve">The effect of radiation changes on the micro-greenhouse climate is significant because about 40% of incoming solar radiation is absorbed by crop cover </w:t>
      </w:r>
      <w:r w:rsidRPr="007542C4" w:rsidR="00002939">
        <w:rPr>
          <w:rFonts w:cs="Times New Roman"/>
          <w:szCs w:val="24"/>
        </w:rPr>
        <w:fldChar w:fldCharType="begin"/>
      </w:r>
      <w:r w:rsidR="00A41D22">
        <w:rPr>
          <w:rFonts w:cs="Times New Roman"/>
          <w:szCs w:val="24"/>
        </w:rPr>
        <w:instrText xml:space="preserve"> ADDIN EN.CITE &lt;EndNote&gt;&lt;Cite&gt;&lt;Author&gt;Boulard&lt;/Author&gt;&lt;Year&gt;2017&lt;/Year&gt;&lt;RecNum&gt;4&lt;/RecNum&gt;&lt;DisplayText&gt;(Boulard&lt;style face="italic"&gt; et al.&lt;/style&gt; 2017)&lt;/DisplayText&gt;&lt;record&gt;&lt;rec-number&gt;4&lt;/rec-number&gt;&lt;foreign-keys&gt;&lt;key app="EN" db-id="xfvrtedz2rw5vaefvp6vd2vx09992e22f9dz" timestamp="1549197603"&gt;4&lt;/key&gt;&lt;/foreign-keys&gt;&lt;ref-type name="Journal Article"&gt;17&lt;/ref-type&gt;&lt;contributors&gt;&lt;authors&gt;&lt;author&gt;Boulard, Thierry&lt;/author&gt;&lt;author&gt;Roy, Jean Claude&lt;/author&gt;&lt;author&gt;Pouillard, Jean Baptiste&lt;/author&gt;&lt;author&gt;Fatnassi, Hicham&lt;/author&gt;&lt;author&gt;Grisey, Ariane&lt;/author&gt;&lt;/authors&gt;&lt;/contributors&gt;&lt;titles&gt;&lt;title&gt;Modelling of micrometeorology, canopy transpiration and photosynthesis in a closed greenhouse using computational fluid dynamics&lt;/title&gt;&lt;secondary-title&gt;Biosystem Engineering&lt;/secondary-title&gt;&lt;/titles&gt;&lt;periodical&gt;&lt;full-title&gt;Biosystem Engineering&lt;/full-title&gt;&lt;/periodical&gt;&lt;pages&gt;110-133&lt;/pages&gt;&lt;volume&gt;158&lt;/volume&gt;&lt;dates&gt;&lt;year&gt;2017&lt;/year&gt;&lt;/dates&gt;&lt;urls&gt;&lt;/urls&gt;&lt;/record&gt;&lt;/Cite&gt;&lt;/EndNote&gt;</w:instrText>
      </w:r>
      <w:r w:rsidRPr="007542C4" w:rsidR="00002939">
        <w:rPr>
          <w:rFonts w:cs="Times New Roman"/>
          <w:szCs w:val="24"/>
        </w:rPr>
        <w:fldChar w:fldCharType="separate"/>
      </w:r>
      <w:r w:rsidRPr="00131026" w:rsidR="0039015C">
        <w:rPr>
          <w:rFonts w:cs="Times New Roman"/>
          <w:noProof/>
          <w:szCs w:val="24"/>
        </w:rPr>
        <w:t>(Boulard et al</w:t>
      </w:r>
      <w:r w:rsidRPr="0039015C" w:rsidR="0039015C">
        <w:rPr>
          <w:rFonts w:cs="Times New Roman"/>
          <w:i/>
          <w:noProof/>
          <w:szCs w:val="24"/>
        </w:rPr>
        <w:t>.</w:t>
      </w:r>
      <w:r w:rsidR="0039015C">
        <w:rPr>
          <w:rFonts w:cs="Times New Roman"/>
          <w:noProof/>
          <w:szCs w:val="24"/>
        </w:rPr>
        <w:t xml:space="preserve"> 2017)</w:t>
      </w:r>
      <w:r w:rsidRPr="007542C4" w:rsidR="00002939">
        <w:rPr>
          <w:rFonts w:cs="Times New Roman"/>
          <w:szCs w:val="24"/>
        </w:rPr>
        <w:fldChar w:fldCharType="end"/>
      </w:r>
      <w:r w:rsidRPr="007542C4" w:rsidR="00727F45">
        <w:rPr>
          <w:rFonts w:cs="Times New Roman"/>
          <w:szCs w:val="24"/>
        </w:rPr>
        <w:t>.</w:t>
      </w:r>
      <w:r w:rsidR="00727F45">
        <w:rPr>
          <w:rFonts w:cs="Times New Roman"/>
          <w:szCs w:val="24"/>
        </w:rPr>
        <w:t xml:space="preserve"> </w:t>
      </w:r>
      <w:r w:rsidRPr="007542C4" w:rsidR="00727F45">
        <w:rPr>
          <w:rFonts w:cs="Times New Roman"/>
        </w:rPr>
        <w:t xml:space="preserve">Air temperature affects plants through metabolic processes in the body of the plant, which are reflected in </w:t>
      </w:r>
      <w:r w:rsidRPr="007542C4" w:rsidR="00727F45">
        <w:rPr>
          <w:rFonts w:cs="Times New Roman"/>
          <w:szCs w:val="24"/>
        </w:rPr>
        <w:t>various characters such as growth rates, seed dormancy and buds, germination, flowering, and maturation of plant organ. The response of plants to temperature varies depending on the type of plant, variety, and stage of plant growth.</w:t>
      </w:r>
      <w:r w:rsidR="00727F45">
        <w:rPr>
          <w:rFonts w:cs="Times New Roman"/>
          <w:szCs w:val="24"/>
        </w:rPr>
        <w:t xml:space="preserve"> </w:t>
      </w:r>
      <w:r w:rsidRPr="007542C4" w:rsidR="00F30B1B">
        <w:rPr>
          <w:rFonts w:cs="Times New Roman"/>
        </w:rPr>
        <w:t xml:space="preserve">Therefore, it is necessary for farmers to use water with high efficiency. </w:t>
      </w:r>
      <w:r w:rsidR="006F1B96">
        <w:rPr>
          <w:rFonts w:cs="Times New Roman"/>
        </w:rPr>
        <w:t xml:space="preserve">Vegetables </w:t>
      </w:r>
      <w:r w:rsidRPr="00131026" w:rsidR="006F1B96">
        <w:rPr>
          <w:rFonts w:cs="Times New Roman"/>
        </w:rPr>
        <w:t>planted in the</w:t>
      </w:r>
      <w:r w:rsidRPr="00131026" w:rsidR="006F1B96">
        <w:rPr>
          <w:rFonts w:cs="Times New Roman"/>
          <w:lang w:val="id-ID"/>
        </w:rPr>
        <w:t xml:space="preserve"> </w:t>
      </w:r>
      <w:r w:rsidRPr="00131026" w:rsidR="006F1B96">
        <w:rPr>
          <w:rFonts w:cs="Times New Roman"/>
        </w:rPr>
        <w:t>planthouse have a great deal of water requirement, and irrigation is the only water source for plant growth owing to the plastic film roof avoiding from the rainfall.</w:t>
      </w:r>
      <w:r w:rsidRPr="00131026" w:rsidR="006F1B96">
        <w:rPr>
          <w:rFonts w:cs="Times New Roman"/>
          <w:lang w:val="id-ID"/>
        </w:rPr>
        <w:t xml:space="preserve"> </w:t>
      </w:r>
    </w:p>
    <w:p w:rsidR="007318A7" w:rsidRPr="00131026" w:rsidP="009C2B81">
      <w:pPr>
        <w:rPr>
          <w:rFonts w:cs="Times New Roman"/>
        </w:rPr>
      </w:pPr>
      <w:r w:rsidRPr="00131026">
        <w:rPr>
          <w:rFonts w:cs="Times New Roman"/>
          <w:szCs w:val="24"/>
          <w:lang w:val="id-ID"/>
        </w:rPr>
        <w:t>S</w:t>
      </w:r>
      <w:r w:rsidRPr="00131026" w:rsidR="006F1B96">
        <w:rPr>
          <w:rFonts w:cs="Times New Roman"/>
          <w:szCs w:val="24"/>
        </w:rPr>
        <w:t xml:space="preserve">electing a method with a more accurate estimation of crop evapotranspiration is the critical factor for efficient water management </w:t>
      </w:r>
      <w:r w:rsidRPr="00131026" w:rsidR="00002939">
        <w:rPr>
          <w:rFonts w:cs="Times New Roman"/>
          <w:szCs w:val="24"/>
        </w:rPr>
        <w:fldChar w:fldCharType="begin"/>
      </w:r>
      <w:r w:rsidR="00E57445">
        <w:rPr>
          <w:rFonts w:cs="Times New Roman"/>
          <w:szCs w:val="24"/>
        </w:rPr>
        <w:instrText xml:space="preserve"> ADDIN EN.CITE &lt;EndNote&gt;&lt;Cite&gt;&lt;Author&gt;Tyagi&lt;/Author&gt;&lt;Year&gt;2000&lt;/Year&gt;&lt;RecNum&gt;14&lt;/RecNum&gt;&lt;DisplayText&gt;(Tyagi&lt;style face="italic"&gt; et al.&lt;/style&gt; 2000)&lt;/DisplayText&gt;&lt;record&gt;&lt;rec-number&gt;14&lt;/rec-number&gt;&lt;foreign-keys&gt;&lt;key app="EN" db-id="xfvrtedz2rw5vaefvp6vd2vx09992e22f9dz" timestamp="1549198721"&gt;14&lt;/key&gt;&lt;/foreign-keys&gt;&lt;ref-type name="Journal Article"&gt;17&lt;/ref-type&gt;&lt;contributors&gt;&lt;authors&gt;&lt;author&gt;Tyagi, N K &lt;/author&gt;&lt;author&gt;Sharma, D K &lt;/author&gt;&lt;author&gt;Luthra, S K&lt;/author&gt;&lt;/authors&gt;&lt;/contributors&gt;&lt;titles&gt;&lt;title&gt;Determination of evapotranspiration and crop coefficients of rice and sunflower with lysimeter&lt;/title&gt;&lt;secondary-title&gt;Agricultural Water Management&lt;/secondary-title&gt;&lt;/titles&gt;&lt;periodical&gt;&lt;full-title&gt;Agricultural Water Management&lt;/full-title&gt;&lt;/periodical&gt;&lt;pages&gt;41-45&lt;/pages&gt;&lt;volume&gt;45&lt;/volume&gt;&lt;dates&gt;&lt;year&gt;2000&lt;/year&gt;&lt;/dates&gt;&lt;urls&gt;&lt;/urls&gt;&lt;/record&gt;&lt;/Cite&gt;&lt;/EndNote&gt;</w:instrText>
      </w:r>
      <w:r w:rsidRPr="00131026" w:rsidR="00002939">
        <w:rPr>
          <w:rFonts w:cs="Times New Roman"/>
          <w:szCs w:val="24"/>
        </w:rPr>
        <w:fldChar w:fldCharType="separate"/>
      </w:r>
      <w:r w:rsidR="00E57445">
        <w:rPr>
          <w:rFonts w:cs="Times New Roman"/>
          <w:noProof/>
          <w:szCs w:val="24"/>
        </w:rPr>
        <w:t>(Tyagi</w:t>
      </w:r>
      <w:r w:rsidRPr="00E57445" w:rsidR="00E57445">
        <w:rPr>
          <w:rFonts w:cs="Times New Roman"/>
          <w:i/>
          <w:noProof/>
          <w:szCs w:val="24"/>
        </w:rPr>
        <w:t xml:space="preserve"> et al.</w:t>
      </w:r>
      <w:r w:rsidR="00E57445">
        <w:rPr>
          <w:rFonts w:cs="Times New Roman"/>
          <w:noProof/>
          <w:szCs w:val="24"/>
        </w:rPr>
        <w:t xml:space="preserve"> 2000)</w:t>
      </w:r>
      <w:r w:rsidRPr="00131026" w:rsidR="00002939">
        <w:rPr>
          <w:rFonts w:cs="Times New Roman"/>
          <w:szCs w:val="24"/>
        </w:rPr>
        <w:fldChar w:fldCharType="end"/>
      </w:r>
      <w:r w:rsidRPr="00131026" w:rsidR="006F3C4C">
        <w:rPr>
          <w:rFonts w:cs="Times New Roman"/>
          <w:szCs w:val="24"/>
          <w:lang w:val="id-ID"/>
        </w:rPr>
        <w:t xml:space="preserve">; </w:t>
      </w:r>
      <w:r w:rsidRPr="00131026" w:rsidR="00002939">
        <w:rPr>
          <w:rFonts w:cs="Times New Roman"/>
          <w:szCs w:val="24"/>
        </w:rPr>
        <w:fldChar w:fldCharType="begin"/>
      </w:r>
      <w:r w:rsidR="00E57445">
        <w:rPr>
          <w:rFonts w:cs="Times New Roman"/>
          <w:szCs w:val="24"/>
        </w:rPr>
        <w:instrText xml:space="preserve"> ADDIN EN.CITE &lt;EndNote&gt;&lt;Cite&gt;&lt;Author&gt;Mao&lt;/Author&gt;&lt;Year&gt;2003&lt;/Year&gt;&lt;RecNum&gt;10&lt;/RecNum&gt;&lt;DisplayText&gt;(Mao&lt;style face="italic"&gt; et al.&lt;/style&gt; 2003)&lt;/DisplayText&gt;&lt;record&gt;&lt;rec-number&gt;10&lt;/rec-number&gt;&lt;foreign-keys&gt;&lt;key app="EN" db-id="xfvrtedz2rw5vaefvp6vd2vx09992e22f9dz" timestamp="1549198465"&gt;10&lt;/key&gt;&lt;/foreign-keys&gt;&lt;ref-type name="Journal Article"&gt;17&lt;/ref-type&gt;&lt;contributors&gt;&lt;authors&gt;&lt;author&gt;Mao, Xuesen &lt;/author&gt;&lt;author&gt;Liu, Mengyu&lt;/author&gt;&lt;author&gt;Wang, Xinyuan&lt;/author&gt;&lt;author&gt;Liu, Changming &lt;/author&gt;&lt;author&gt;Hou, Zhimin &lt;/author&gt;&lt;author&gt;Shi, Jinzhi&lt;/author&gt;&lt;/authors&gt;&lt;/contributors&gt;&lt;titles&gt;&lt;title&gt;Effects of deficit irrigation on yield and water use of greenhouse grown cucumber in the North China Plain&lt;/title&gt;&lt;secondary-title&gt;Agricultural Water Management&lt;/secondary-title&gt;&lt;/titles&gt;&lt;periodical&gt;&lt;full-title&gt;Agricultural Water Management&lt;/full-title&gt;&lt;/periodical&gt;&lt;pages&gt;219-228&lt;/pages&gt;&lt;volume&gt;61&lt;/volume&gt;&lt;dates&gt;&lt;year&gt;2003&lt;/year&gt;&lt;/dates&gt;&lt;urls&gt;&lt;/urls&gt;&lt;/record&gt;&lt;/Cite&gt;&lt;/EndNote&gt;</w:instrText>
      </w:r>
      <w:r w:rsidRPr="00131026" w:rsidR="00002939">
        <w:rPr>
          <w:rFonts w:cs="Times New Roman"/>
          <w:szCs w:val="24"/>
        </w:rPr>
        <w:fldChar w:fldCharType="separate"/>
      </w:r>
      <w:r w:rsidR="00E57445">
        <w:rPr>
          <w:rFonts w:cs="Times New Roman"/>
          <w:noProof/>
          <w:szCs w:val="24"/>
        </w:rPr>
        <w:t>(Mao</w:t>
      </w:r>
      <w:r w:rsidRPr="00E57445" w:rsidR="00E57445">
        <w:rPr>
          <w:rFonts w:cs="Times New Roman"/>
          <w:i/>
          <w:noProof/>
          <w:szCs w:val="24"/>
        </w:rPr>
        <w:t xml:space="preserve"> et al.</w:t>
      </w:r>
      <w:r w:rsidR="00E57445">
        <w:rPr>
          <w:rFonts w:cs="Times New Roman"/>
          <w:noProof/>
          <w:szCs w:val="24"/>
        </w:rPr>
        <w:t xml:space="preserve"> 2003)</w:t>
      </w:r>
      <w:r w:rsidRPr="00131026" w:rsidR="00002939">
        <w:rPr>
          <w:rFonts w:cs="Times New Roman"/>
          <w:szCs w:val="24"/>
        </w:rPr>
        <w:fldChar w:fldCharType="end"/>
      </w:r>
      <w:r w:rsidRPr="00131026" w:rsidR="006F3C4C">
        <w:rPr>
          <w:rFonts w:cs="Times New Roman"/>
          <w:szCs w:val="24"/>
          <w:lang w:val="id-ID"/>
        </w:rPr>
        <w:t xml:space="preserve"> </w:t>
      </w:r>
      <w:r w:rsidRPr="00131026" w:rsidR="00002939">
        <w:rPr>
          <w:rFonts w:cs="Times New Roman"/>
          <w:szCs w:val="24"/>
        </w:rPr>
        <w:fldChar w:fldCharType="begin"/>
      </w:r>
      <w:r w:rsidR="00E57445">
        <w:rPr>
          <w:rFonts w:cs="Times New Roman"/>
          <w:szCs w:val="24"/>
        </w:rPr>
        <w:instrText xml:space="preserve"> ADDIN EN.CITE &lt;EndNote&gt;&lt;Cite&gt;&lt;Author&gt;Zhang&lt;/Author&gt;&lt;Year&gt;2004&lt;/Year&gt;&lt;RecNum&gt;15&lt;/RecNum&gt;&lt;DisplayText&gt;(Zhang&lt;style face="italic"&gt; et al.&lt;/style&gt; 2004)&lt;/DisplayText&gt;&lt;record&gt;&lt;rec-number&gt;15&lt;/rec-number&gt;&lt;foreign-keys&gt;&lt;key app="EN" db-id="xfvrtedz2rw5vaefvp6vd2vx09992e22f9dz" timestamp="1549198790"&gt;15&lt;/key&gt;&lt;/foreign-keys&gt;&lt;ref-type name="Journal Article"&gt;17&lt;/ref-type&gt;&lt;contributors&gt;&lt;authors&gt;&lt;author&gt;Zhang, Yongqiang&lt;/author&gt;&lt;author&gt;Kendy, Eloise&lt;/author&gt;&lt;author&gt;Qiang, Yu &lt;/author&gt;&lt;author&gt;Changming, Liu &lt;/author&gt;&lt;author&gt;Yanjun, Shen&lt;/author&gt;&lt;author&gt;Hongyong, Sun&lt;/author&gt;&lt;/authors&gt;&lt;/contributors&gt;&lt;titles&gt;&lt;title&gt;Effect of soil water deficit on evapotranspiration, crop yield, and water use efficiency in the North China Plain&lt;/title&gt;&lt;secondary-title&gt;Agricultural Water Management&lt;/secondary-title&gt;&lt;/titles&gt;&lt;periodical&gt;&lt;full-title&gt;Agricultural Water Management&lt;/full-title&gt;&lt;/periodical&gt;&lt;pages&gt;107-122&lt;/pages&gt;&lt;volume&gt;64&lt;/volume&gt;&lt;dates&gt;&lt;year&gt;2004&lt;/year&gt;&lt;/dates&gt;&lt;urls&gt;&lt;/urls&gt;&lt;/record&gt;&lt;/Cite&gt;&lt;/EndNote&gt;</w:instrText>
      </w:r>
      <w:r w:rsidRPr="00131026" w:rsidR="00002939">
        <w:rPr>
          <w:rFonts w:cs="Times New Roman"/>
          <w:szCs w:val="24"/>
        </w:rPr>
        <w:fldChar w:fldCharType="separate"/>
      </w:r>
      <w:r w:rsidR="00E57445">
        <w:rPr>
          <w:rFonts w:cs="Times New Roman"/>
          <w:noProof/>
          <w:szCs w:val="24"/>
        </w:rPr>
        <w:t>(Zhang</w:t>
      </w:r>
      <w:r w:rsidRPr="00E57445" w:rsidR="00E57445">
        <w:rPr>
          <w:rFonts w:cs="Times New Roman"/>
          <w:i/>
          <w:noProof/>
          <w:szCs w:val="24"/>
        </w:rPr>
        <w:t xml:space="preserve"> et al.</w:t>
      </w:r>
      <w:r w:rsidR="00E57445">
        <w:rPr>
          <w:rFonts w:cs="Times New Roman"/>
          <w:noProof/>
          <w:szCs w:val="24"/>
        </w:rPr>
        <w:t xml:space="preserve"> 2004)</w:t>
      </w:r>
      <w:r w:rsidRPr="00131026" w:rsidR="00002939">
        <w:rPr>
          <w:rFonts w:cs="Times New Roman"/>
          <w:szCs w:val="24"/>
        </w:rPr>
        <w:fldChar w:fldCharType="end"/>
      </w:r>
      <w:r w:rsidRPr="00131026" w:rsidR="006F1B96">
        <w:rPr>
          <w:rFonts w:cs="Times New Roman"/>
          <w:szCs w:val="24"/>
        </w:rPr>
        <w:t xml:space="preserve">. Water management and crop yields can be improved through increased use of reliable methods for estimating crop evapotranspiration </w:t>
      </w:r>
      <w:r w:rsidRPr="00131026" w:rsidR="00002939">
        <w:rPr>
          <w:rFonts w:cs="Times New Roman"/>
          <w:szCs w:val="24"/>
        </w:rPr>
        <w:fldChar w:fldCharType="begin"/>
      </w:r>
      <w:r w:rsidRPr="00131026" w:rsidR="006F1B96">
        <w:rPr>
          <w:rFonts w:cs="Times New Roman"/>
          <w:szCs w:val="24"/>
        </w:rPr>
        <w:instrText xml:space="preserve"> ADDIN EN.CITE &lt;EndNote&gt;&lt;Cite&gt;&lt;Author&gt;Hargreaves&lt;/Author&gt;&lt;Year&gt;2003&lt;/Year&gt;&lt;RecNum&gt;7&lt;/RecNum&gt;&lt;DisplayText&gt;(Hargreaves&lt;style face="italic"&gt; et al.&lt;/style&gt; 2003)&lt;/DisplayText&gt;&lt;record&gt;&lt;rec-number&gt;7&lt;/rec-number&gt;&lt;foreign-keys&gt;&lt;key app="EN" db-id="xfvrtedz2rw5vaefvp6vd2vx09992e22f9dz" timestamp="1549198111"&gt;7&lt;/key&gt;&lt;/foreign-keys&gt;&lt;ref-type name="Journal Article"&gt;17&lt;/ref-type&gt;&lt;contributors&gt;&lt;authors&gt;&lt;author&gt;Hargreaves, George H&lt;/author&gt;&lt;author&gt;ASCE, F&lt;/author&gt;&lt;author&gt;Allen, Richard G&lt;/author&gt;&lt;/authors&gt;&lt;/contributors&gt;&lt;titles&gt;&lt;title&gt;History and evaluation of Hargreaves evapotranspiration equation&lt;/title&gt;&lt;secondary-title&gt;J. Irrig. Drain Eng&lt;/secondary-title&gt;&lt;/titles&gt;&lt;periodical&gt;&lt;full-title&gt;J. Irrig. Drain Eng&lt;/full-title&gt;&lt;/periodical&gt;&lt;pages&gt;53-63&lt;/pages&gt;&lt;volume&gt;129&lt;/volume&gt;&lt;number&gt;1&lt;/number&gt;&lt;dates&gt;&lt;year&gt;2003&lt;/year&gt;&lt;/dates&gt;&lt;urls&gt;&lt;/urls&gt;&lt;/record&gt;&lt;/Cite&gt;&lt;/EndNote&gt;</w:instrText>
      </w:r>
      <w:r w:rsidRPr="00131026" w:rsidR="00002939">
        <w:rPr>
          <w:rFonts w:cs="Times New Roman"/>
          <w:szCs w:val="24"/>
        </w:rPr>
        <w:fldChar w:fldCharType="separate"/>
      </w:r>
      <w:r w:rsidRPr="00131026" w:rsidR="006F1B96">
        <w:rPr>
          <w:rFonts w:cs="Times New Roman"/>
          <w:noProof/>
          <w:szCs w:val="24"/>
        </w:rPr>
        <w:t>(Hargreaves</w:t>
      </w:r>
      <w:r w:rsidRPr="00131026" w:rsidR="006F1B96">
        <w:rPr>
          <w:rFonts w:cs="Times New Roman"/>
          <w:i/>
          <w:noProof/>
          <w:szCs w:val="24"/>
        </w:rPr>
        <w:t xml:space="preserve"> </w:t>
      </w:r>
      <w:r w:rsidRPr="00131026" w:rsidR="006F1B96">
        <w:rPr>
          <w:rFonts w:cs="Times New Roman"/>
          <w:noProof/>
          <w:szCs w:val="24"/>
        </w:rPr>
        <w:t>et al</w:t>
      </w:r>
      <w:r w:rsidRPr="00131026" w:rsidR="006F1B96">
        <w:rPr>
          <w:rFonts w:cs="Times New Roman"/>
          <w:i/>
          <w:noProof/>
          <w:szCs w:val="24"/>
        </w:rPr>
        <w:t>.</w:t>
      </w:r>
      <w:r w:rsidRPr="00131026" w:rsidR="006F1B96">
        <w:rPr>
          <w:rFonts w:cs="Times New Roman"/>
          <w:noProof/>
          <w:szCs w:val="24"/>
        </w:rPr>
        <w:t xml:space="preserve"> 2003)</w:t>
      </w:r>
      <w:r w:rsidRPr="00131026" w:rsidR="00002939">
        <w:rPr>
          <w:rFonts w:cs="Times New Roman"/>
          <w:szCs w:val="24"/>
        </w:rPr>
        <w:fldChar w:fldCharType="end"/>
      </w:r>
      <w:r w:rsidRPr="00131026" w:rsidR="006F1B96">
        <w:rPr>
          <w:rFonts w:cs="Times New Roman"/>
          <w:szCs w:val="24"/>
        </w:rPr>
        <w:t>.</w:t>
      </w:r>
      <w:r w:rsidRPr="00131026">
        <w:rPr>
          <w:rFonts w:cs="Times New Roman"/>
          <w:szCs w:val="24"/>
          <w:lang w:val="id-ID"/>
        </w:rPr>
        <w:t xml:space="preserve"> </w:t>
      </w:r>
      <w:r w:rsidRPr="00131026" w:rsidR="00F30B1B">
        <w:rPr>
          <w:rFonts w:cs="Times New Roman"/>
          <w:szCs w:val="24"/>
        </w:rPr>
        <w:t xml:space="preserve">The study of </w:t>
      </w:r>
      <w:r w:rsidRPr="00131026" w:rsidR="00D07324">
        <w:rPr>
          <w:rFonts w:cs="Times New Roman"/>
          <w:szCs w:val="24"/>
        </w:rPr>
        <w:t xml:space="preserve">crop </w:t>
      </w:r>
      <w:r w:rsidRPr="00131026" w:rsidR="00F30B1B">
        <w:rPr>
          <w:rFonts w:cs="Times New Roman"/>
          <w:szCs w:val="24"/>
        </w:rPr>
        <w:t>evapotranspiration is a crucial issue to understand</w:t>
      </w:r>
      <w:r w:rsidRPr="007542C4" w:rsidR="00F30B1B">
        <w:rPr>
          <w:rFonts w:cs="Times New Roman"/>
          <w:szCs w:val="24"/>
        </w:rPr>
        <w:t xml:space="preserve"> and improve the environments of plants in both open field and</w:t>
      </w:r>
      <w:r w:rsidRPr="007542C4" w:rsidR="00F30B1B">
        <w:rPr>
          <w:rFonts w:cs="Times New Roman"/>
        </w:rPr>
        <w:t xml:space="preserve"> </w:t>
      </w:r>
      <w:r w:rsidR="0014750E">
        <w:rPr>
          <w:rFonts w:cs="Times New Roman"/>
        </w:rPr>
        <w:t>plant</w:t>
      </w:r>
      <w:r w:rsidRPr="007542C4" w:rsidR="00F30B1B">
        <w:rPr>
          <w:rFonts w:cs="Times New Roman"/>
        </w:rPr>
        <w:t>house cultivation</w:t>
      </w:r>
      <w:r w:rsidRPr="007542C4" w:rsidR="0045314E">
        <w:rPr>
          <w:rFonts w:cs="Times New Roman"/>
        </w:rPr>
        <w:t xml:space="preserve"> </w:t>
      </w:r>
      <w:r w:rsidRPr="007542C4" w:rsidR="00002939">
        <w:rPr>
          <w:rFonts w:cs="Times New Roman"/>
        </w:rPr>
        <w:fldChar w:fldCharType="begin"/>
      </w:r>
      <w:r w:rsidR="00A41D22">
        <w:rPr>
          <w:rFonts w:cs="Times New Roman"/>
        </w:rPr>
        <w:instrText xml:space="preserve"> ADDIN EN.CITE &lt;EndNote&gt;&lt;Cite&gt;&lt;Author&gt;Takakura&lt;/Author&gt;&lt;Year&gt;2009&lt;/Year&gt;&lt;RecNum&gt;13&lt;/RecNum&gt;&lt;DisplayText&gt;(Takakura&lt;style face="italic"&gt; et al.&lt;/style&gt; 2009)&lt;/DisplayText&gt;&lt;record&gt;&lt;rec-number&gt;13&lt;/rec-number&gt;&lt;foreign-keys&gt;&lt;key app="EN" db-id="xfvrtedz2rw5vaefvp6vd2vx09992e22f9dz" timestamp="1549198659"&gt;13&lt;/key&gt;&lt;/foreign-keys&gt;&lt;ref-type name="Journal Article"&gt;17&lt;/ref-type&gt;&lt;contributors&gt;&lt;authors&gt;&lt;author&gt;Takakura, T&lt;/author&gt;&lt;author&gt;Kubota, C&lt;/author&gt;&lt;author&gt;Sase, S&lt;/author&gt;&lt;author&gt;Hayashi, M&lt;/author&gt;&lt;author&gt;Ishii, M&lt;/author&gt;&lt;author&gt;Takayama, K&lt;/author&gt;&lt;author&gt;Nishina, H&lt;/author&gt;&lt;author&gt;Kurata, K&lt;/author&gt;&lt;author&gt;Giacomelli, G A&lt;/author&gt;&lt;/authors&gt;&lt;/contributors&gt;&lt;titles&gt;&lt;title&gt;Measurement of evapotranspiration rate in a single-span greenhouse using the energy-balance equation&lt;/title&gt;&lt;secondary-title&gt;Biosystem Engineering&lt;/secondary-title&gt;&lt;/titles&gt;&lt;periodical&gt;&lt;full-title&gt;Biosystem Engineering&lt;/full-title&gt;&lt;/periodical&gt;&lt;pages&gt;298–304&lt;/pages&gt;&lt;volume&gt;1&lt;/volume&gt;&lt;number&gt;2&lt;/number&gt;&lt;dates&gt;&lt;year&gt;2009&lt;/year&gt;&lt;/dates&gt;&lt;urls&gt;&lt;/urls&gt;&lt;/record&gt;&lt;/Cite&gt;&lt;/EndNote&gt;</w:instrText>
      </w:r>
      <w:r w:rsidRPr="007542C4" w:rsidR="00002939">
        <w:rPr>
          <w:rFonts w:cs="Times New Roman"/>
        </w:rPr>
        <w:fldChar w:fldCharType="separate"/>
      </w:r>
      <w:r w:rsidR="00A41D22">
        <w:rPr>
          <w:rFonts w:cs="Times New Roman"/>
          <w:noProof/>
        </w:rPr>
        <w:t>(Takakura</w:t>
      </w:r>
      <w:r w:rsidRPr="00A41D22" w:rsidR="00A41D22">
        <w:rPr>
          <w:rFonts w:cs="Times New Roman"/>
          <w:i/>
          <w:noProof/>
        </w:rPr>
        <w:t xml:space="preserve"> </w:t>
      </w:r>
      <w:r w:rsidRPr="00131026" w:rsidR="00A41D22">
        <w:rPr>
          <w:rFonts w:cs="Times New Roman"/>
          <w:noProof/>
        </w:rPr>
        <w:t>et al</w:t>
      </w:r>
      <w:r w:rsidRPr="00A41D22" w:rsidR="00A41D22">
        <w:rPr>
          <w:rFonts w:cs="Times New Roman"/>
          <w:i/>
          <w:noProof/>
        </w:rPr>
        <w:t>.</w:t>
      </w:r>
      <w:r w:rsidR="00A41D22">
        <w:rPr>
          <w:rFonts w:cs="Times New Roman"/>
          <w:noProof/>
        </w:rPr>
        <w:t xml:space="preserve"> 2009)</w:t>
      </w:r>
      <w:r w:rsidRPr="007542C4" w:rsidR="00002939">
        <w:rPr>
          <w:rFonts w:cs="Times New Roman"/>
        </w:rPr>
        <w:fldChar w:fldCharType="end"/>
      </w:r>
      <w:r w:rsidRPr="007542C4" w:rsidR="00F30B1B">
        <w:rPr>
          <w:rFonts w:cs="Times New Roman"/>
        </w:rPr>
        <w:t xml:space="preserve">. Evapotranspiration (ET) is the total loss of water to the atmosphere through evaporation and transpiration (the loss of water from the plant). Evaporation and transpiration, and there is no easy way of distinguishing between the two processes. The accurate estimation of water loss by ET is significant for assessing water availability and requirements of the plant. The Penman-Monteith reference evapotranspiration equation </w:t>
      </w:r>
      <w:r w:rsidRPr="007542C4" w:rsidR="009C2B81">
        <w:rPr>
          <w:rFonts w:cs="Times New Roman"/>
        </w:rPr>
        <w:t>cannot</w:t>
      </w:r>
      <w:r w:rsidRPr="007542C4" w:rsidR="00F30B1B">
        <w:rPr>
          <w:rFonts w:cs="Times New Roman"/>
        </w:rPr>
        <w:t xml:space="preserve"> be used directly under solar </w:t>
      </w:r>
      <w:r w:rsidR="0014750E">
        <w:rPr>
          <w:rFonts w:cs="Times New Roman"/>
        </w:rPr>
        <w:t>plant</w:t>
      </w:r>
      <w:r w:rsidRPr="007542C4" w:rsidR="00F30B1B">
        <w:rPr>
          <w:rFonts w:cs="Times New Roman"/>
        </w:rPr>
        <w:t xml:space="preserve">house microclimatic </w:t>
      </w:r>
      <w:r w:rsidRPr="00131026" w:rsidR="00F30B1B">
        <w:rPr>
          <w:rFonts w:cs="Times New Roman"/>
        </w:rPr>
        <w:t xml:space="preserve">conditions because of the neglect of aerodynamics (the wind speed in solar </w:t>
      </w:r>
      <w:r w:rsidRPr="00131026" w:rsidR="0014750E">
        <w:rPr>
          <w:rFonts w:cs="Times New Roman"/>
        </w:rPr>
        <w:t>plant</w:t>
      </w:r>
      <w:r w:rsidRPr="00131026" w:rsidR="00F30B1B">
        <w:rPr>
          <w:rFonts w:cs="Times New Roman"/>
        </w:rPr>
        <w:t>house approximately equal to zero).</w:t>
      </w:r>
    </w:p>
    <w:p w:rsidR="00FF6085" w:rsidRPr="00FF6085" w:rsidP="009C2B81">
      <w:pPr>
        <w:rPr>
          <w:rFonts w:cs="Times New Roman"/>
          <w:szCs w:val="24"/>
          <w:lang w:val="id-ID"/>
        </w:rPr>
      </w:pPr>
      <w:r w:rsidRPr="00131026">
        <w:rPr>
          <w:rFonts w:cs="Times New Roman"/>
        </w:rPr>
        <w:t xml:space="preserve">In this research, the </w:t>
      </w:r>
      <w:r w:rsidRPr="00131026" w:rsidR="00DD0761">
        <w:rPr>
          <w:rFonts w:cs="Times New Roman"/>
        </w:rPr>
        <w:t>climates that are affecting</w:t>
      </w:r>
      <w:r w:rsidRPr="00131026">
        <w:rPr>
          <w:rFonts w:cs="Times New Roman"/>
        </w:rPr>
        <w:t xml:space="preserve"> </w:t>
      </w:r>
      <w:r w:rsidRPr="00131026" w:rsidR="00DD0761">
        <w:rPr>
          <w:rFonts w:cs="Times New Roman"/>
        </w:rPr>
        <w:t xml:space="preserve">the </w:t>
      </w:r>
      <w:r w:rsidRPr="00131026">
        <w:rPr>
          <w:rFonts w:cs="Times New Roman"/>
        </w:rPr>
        <w:t xml:space="preserve">lettuce evapotranspiration with modification of floating hydroponic </w:t>
      </w:r>
      <w:r w:rsidRPr="00131026" w:rsidR="0014750E">
        <w:rPr>
          <w:rFonts w:cs="Times New Roman"/>
        </w:rPr>
        <w:t>technique</w:t>
      </w:r>
      <w:r w:rsidRPr="00131026">
        <w:rPr>
          <w:rFonts w:cs="Times New Roman"/>
        </w:rPr>
        <w:t xml:space="preserve"> inside the </w:t>
      </w:r>
      <w:r w:rsidRPr="00131026" w:rsidR="00FA3AEB">
        <w:rPr>
          <w:rFonts w:cs="Times New Roman"/>
        </w:rPr>
        <w:t>plant</w:t>
      </w:r>
      <w:r w:rsidRPr="00131026">
        <w:rPr>
          <w:rFonts w:cs="Times New Roman"/>
        </w:rPr>
        <w:t xml:space="preserve">house </w:t>
      </w:r>
      <w:r w:rsidRPr="00131026" w:rsidR="006F1B96">
        <w:rPr>
          <w:rFonts w:cs="Times New Roman"/>
        </w:rPr>
        <w:t>were</w:t>
      </w:r>
      <w:r w:rsidRPr="00131026">
        <w:rPr>
          <w:rFonts w:cs="Times New Roman"/>
        </w:rPr>
        <w:t xml:space="preserve"> investigated. The evapotranspiration rate inside the </w:t>
      </w:r>
      <w:r w:rsidRPr="00131026" w:rsidR="00FA3AEB">
        <w:rPr>
          <w:rFonts w:cs="Times New Roman"/>
        </w:rPr>
        <w:t>plant</w:t>
      </w:r>
      <w:r w:rsidRPr="00131026">
        <w:rPr>
          <w:rFonts w:cs="Times New Roman"/>
        </w:rPr>
        <w:t>house systems is dominated by transpiration from the plant. Crop transpiration not only affected by climatic parameters (temperature, light intensity, wind, humidity) but also from another</w:t>
      </w:r>
      <w:r w:rsidRPr="007542C4">
        <w:rPr>
          <w:rFonts w:cs="Times New Roman"/>
        </w:rPr>
        <w:t xml:space="preserve"> setting, such as crop growth stage. The evaporation value is </w:t>
      </w:r>
      <w:r w:rsidRPr="008C16E6">
        <w:rPr>
          <w:rFonts w:cs="Times New Roman"/>
          <w:szCs w:val="24"/>
        </w:rPr>
        <w:t>minimal due to very small, or no open area exists.</w:t>
      </w:r>
      <w:r w:rsidR="005305EE">
        <w:rPr>
          <w:rFonts w:cs="Times New Roman"/>
          <w:szCs w:val="24"/>
          <w:lang w:val="id-ID"/>
        </w:rPr>
        <w:t xml:space="preserve"> </w:t>
      </w:r>
      <w:r w:rsidRPr="008C16E6">
        <w:rPr>
          <w:rFonts w:cs="Times New Roman"/>
          <w:szCs w:val="24"/>
        </w:rPr>
        <w:t xml:space="preserve">The evapotranspiration rate is influenced by the amount of solar radiation and the temperature outside and inside the planthouse. </w:t>
      </w:r>
      <w:r w:rsidRPr="008C16E6" w:rsidR="00610C24">
        <w:rPr>
          <w:rFonts w:cs="Times New Roman"/>
          <w:szCs w:val="24"/>
        </w:rPr>
        <w:t xml:space="preserve">The </w:t>
      </w:r>
      <w:r w:rsidRPr="008C16E6">
        <w:rPr>
          <w:rFonts w:cs="Times New Roman"/>
          <w:szCs w:val="24"/>
        </w:rPr>
        <w:t xml:space="preserve">existing </w:t>
      </w:r>
      <w:r w:rsidRPr="008C16E6" w:rsidR="00610C24">
        <w:rPr>
          <w:rFonts w:cs="Times New Roman"/>
          <w:szCs w:val="24"/>
        </w:rPr>
        <w:t>model</w:t>
      </w:r>
      <w:r w:rsidRPr="008C16E6" w:rsidR="0014750E">
        <w:rPr>
          <w:rFonts w:cs="Times New Roman"/>
          <w:szCs w:val="24"/>
        </w:rPr>
        <w:t>s</w:t>
      </w:r>
      <w:r w:rsidRPr="008C16E6" w:rsidR="00610C24">
        <w:rPr>
          <w:rFonts w:cs="Times New Roman"/>
          <w:szCs w:val="24"/>
        </w:rPr>
        <w:t xml:space="preserve"> for </w:t>
      </w:r>
      <w:r w:rsidRPr="008C16E6">
        <w:rPr>
          <w:rFonts w:cs="Times New Roman"/>
          <w:szCs w:val="24"/>
        </w:rPr>
        <w:t>estimating</w:t>
      </w:r>
      <w:r w:rsidRPr="008C16E6" w:rsidR="00610C24">
        <w:rPr>
          <w:rFonts w:cs="Times New Roman"/>
          <w:szCs w:val="24"/>
        </w:rPr>
        <w:t xml:space="preserve"> </w:t>
      </w:r>
      <w:r w:rsidRPr="008C16E6">
        <w:rPr>
          <w:rFonts w:cs="Times New Roman"/>
          <w:szCs w:val="24"/>
        </w:rPr>
        <w:t xml:space="preserve">potential </w:t>
      </w:r>
      <w:r w:rsidRPr="008C16E6" w:rsidR="00610C24">
        <w:rPr>
          <w:rFonts w:cs="Times New Roman"/>
          <w:szCs w:val="24"/>
        </w:rPr>
        <w:t xml:space="preserve">evapotranspiration only </w:t>
      </w:r>
      <w:r w:rsidRPr="008C16E6">
        <w:rPr>
          <w:rFonts w:cs="Times New Roman"/>
          <w:szCs w:val="24"/>
        </w:rPr>
        <w:t xml:space="preserve">appropriate </w:t>
      </w:r>
      <w:r w:rsidRPr="008C16E6" w:rsidR="00610C24">
        <w:rPr>
          <w:rFonts w:cs="Times New Roman"/>
          <w:szCs w:val="24"/>
        </w:rPr>
        <w:t>to out</w:t>
      </w:r>
      <w:r w:rsidRPr="008C16E6">
        <w:rPr>
          <w:rFonts w:cs="Times New Roman"/>
          <w:szCs w:val="24"/>
        </w:rPr>
        <w:t>side</w:t>
      </w:r>
      <w:r w:rsidRPr="008C16E6" w:rsidR="00610C24">
        <w:rPr>
          <w:rFonts w:cs="Times New Roman"/>
          <w:szCs w:val="24"/>
        </w:rPr>
        <w:t xml:space="preserve"> </w:t>
      </w:r>
      <w:r w:rsidRPr="008C16E6">
        <w:rPr>
          <w:rFonts w:cs="Times New Roman"/>
          <w:szCs w:val="24"/>
        </w:rPr>
        <w:t xml:space="preserve">the </w:t>
      </w:r>
      <w:r w:rsidRPr="008C16E6" w:rsidR="00610C24">
        <w:rPr>
          <w:rFonts w:cs="Times New Roman"/>
          <w:szCs w:val="24"/>
        </w:rPr>
        <w:t>plant</w:t>
      </w:r>
      <w:r w:rsidRPr="008C16E6">
        <w:rPr>
          <w:rFonts w:cs="Times New Roman"/>
          <w:szCs w:val="24"/>
        </w:rPr>
        <w:t xml:space="preserve">house </w:t>
      </w:r>
      <w:r w:rsidRPr="008C16E6" w:rsidR="00610C24">
        <w:rPr>
          <w:rFonts w:cs="Times New Roman"/>
          <w:szCs w:val="24"/>
        </w:rPr>
        <w:t xml:space="preserve">because the </w:t>
      </w:r>
      <w:r w:rsidRPr="008C16E6">
        <w:rPr>
          <w:rFonts w:cs="Times New Roman"/>
          <w:szCs w:val="24"/>
        </w:rPr>
        <w:t>microclimates</w:t>
      </w:r>
      <w:r w:rsidRPr="008C16E6" w:rsidR="00610C24">
        <w:rPr>
          <w:rFonts w:cs="Times New Roman"/>
          <w:szCs w:val="24"/>
        </w:rPr>
        <w:t xml:space="preserve"> inside the </w:t>
      </w:r>
      <w:r w:rsidRPr="008C16E6" w:rsidR="00FA3AEB">
        <w:rPr>
          <w:rFonts w:cs="Times New Roman"/>
          <w:szCs w:val="24"/>
        </w:rPr>
        <w:t>plant</w:t>
      </w:r>
      <w:r w:rsidRPr="008C16E6" w:rsidR="00610C24">
        <w:rPr>
          <w:rFonts w:cs="Times New Roman"/>
          <w:szCs w:val="24"/>
        </w:rPr>
        <w:t xml:space="preserve">house are </w:t>
      </w:r>
      <w:r w:rsidRPr="008C16E6">
        <w:rPr>
          <w:rFonts w:cs="Times New Roman"/>
          <w:szCs w:val="24"/>
        </w:rPr>
        <w:t>different</w:t>
      </w:r>
      <w:r w:rsidRPr="008C16E6" w:rsidR="00610C24">
        <w:rPr>
          <w:rFonts w:cs="Times New Roman"/>
          <w:szCs w:val="24"/>
        </w:rPr>
        <w:t xml:space="preserve"> as those </w:t>
      </w:r>
      <w:r w:rsidRPr="008C16E6">
        <w:rPr>
          <w:rFonts w:cs="Times New Roman"/>
          <w:szCs w:val="24"/>
        </w:rPr>
        <w:t xml:space="preserve">at the </w:t>
      </w:r>
      <w:r w:rsidRPr="008C16E6" w:rsidR="00610C24">
        <w:rPr>
          <w:rFonts w:cs="Times New Roman"/>
          <w:szCs w:val="24"/>
        </w:rPr>
        <w:t>outside</w:t>
      </w:r>
      <w:r w:rsidRPr="008C16E6">
        <w:rPr>
          <w:rFonts w:cs="Times New Roman"/>
          <w:szCs w:val="24"/>
        </w:rPr>
        <w:t>, w</w:t>
      </w:r>
      <w:r w:rsidRPr="008C16E6" w:rsidR="00610C24">
        <w:rPr>
          <w:rFonts w:cs="Times New Roman"/>
          <w:szCs w:val="24"/>
        </w:rPr>
        <w:t xml:space="preserve">hile for actual </w:t>
      </w:r>
      <w:r w:rsidRPr="008C16E6" w:rsidR="00FA3AEB">
        <w:rPr>
          <w:rFonts w:cs="Times New Roman"/>
          <w:szCs w:val="24"/>
        </w:rPr>
        <w:t xml:space="preserve">lettuce </w:t>
      </w:r>
      <w:r w:rsidRPr="008C16E6" w:rsidR="00610C24">
        <w:rPr>
          <w:rFonts w:cs="Times New Roman"/>
          <w:szCs w:val="24"/>
        </w:rPr>
        <w:t xml:space="preserve">evapotranspiration with modification floating hydroponic </w:t>
      </w:r>
      <w:r w:rsidRPr="008C16E6">
        <w:rPr>
          <w:rFonts w:cs="Times New Roman"/>
          <w:szCs w:val="24"/>
        </w:rPr>
        <w:t>technique</w:t>
      </w:r>
      <w:r w:rsidRPr="008C16E6" w:rsidR="00610C24">
        <w:rPr>
          <w:rFonts w:cs="Times New Roman"/>
          <w:szCs w:val="24"/>
        </w:rPr>
        <w:t xml:space="preserve"> inside a </w:t>
      </w:r>
      <w:r w:rsidRPr="008C16E6" w:rsidR="00FA3AEB">
        <w:rPr>
          <w:rFonts w:cs="Times New Roman"/>
          <w:szCs w:val="24"/>
        </w:rPr>
        <w:t>plant</w:t>
      </w:r>
      <w:r w:rsidRPr="008C16E6" w:rsidR="00610C24">
        <w:rPr>
          <w:rFonts w:cs="Times New Roman"/>
          <w:szCs w:val="24"/>
        </w:rPr>
        <w:t xml:space="preserve">house is known through </w:t>
      </w:r>
      <w:r w:rsidRPr="008C16E6">
        <w:rPr>
          <w:rFonts w:cs="Times New Roman"/>
          <w:szCs w:val="24"/>
        </w:rPr>
        <w:t>the</w:t>
      </w:r>
      <w:r w:rsidRPr="008C16E6" w:rsidR="00610C24">
        <w:rPr>
          <w:rFonts w:cs="Times New Roman"/>
          <w:szCs w:val="24"/>
        </w:rPr>
        <w:t xml:space="preserve"> decrease in water level</w:t>
      </w:r>
      <w:r w:rsidR="009E467D">
        <w:rPr>
          <w:rFonts w:cs="Times New Roman"/>
          <w:szCs w:val="24"/>
        </w:rPr>
        <w:t>. W</w:t>
      </w:r>
      <w:r w:rsidRPr="008C16E6" w:rsidR="008C16E6">
        <w:rPr>
          <w:rFonts w:cs="Times New Roman"/>
          <w:szCs w:val="24"/>
        </w:rPr>
        <w:t xml:space="preserve">hereby the effect of </w:t>
      </w:r>
      <w:r w:rsidRPr="00131026" w:rsidR="008C16E6">
        <w:rPr>
          <w:rFonts w:cs="Times New Roman"/>
          <w:szCs w:val="24"/>
        </w:rPr>
        <w:t xml:space="preserve">the climate on </w:t>
      </w:r>
      <w:r w:rsidRPr="00131026" w:rsidR="007C40D3">
        <w:rPr>
          <w:rFonts w:cs="Times New Roman"/>
          <w:szCs w:val="24"/>
        </w:rPr>
        <w:t xml:space="preserve">the decline in water level </w:t>
      </w:r>
      <w:r w:rsidRPr="00131026" w:rsidR="008C16E6">
        <w:rPr>
          <w:rFonts w:cs="Times New Roman"/>
          <w:szCs w:val="24"/>
        </w:rPr>
        <w:t>is given by the potential evapotranspiration and the impact of the crop by the crop coefficient (Kc)</w:t>
      </w:r>
      <w:r w:rsidRPr="00131026" w:rsidR="009E467D">
        <w:rPr>
          <w:rFonts w:cs="Times New Roman"/>
          <w:szCs w:val="24"/>
        </w:rPr>
        <w:t xml:space="preserve">, the consumptive water </w:t>
      </w:r>
      <w:r w:rsidRPr="00131026" w:rsidR="00AE70AB">
        <w:rPr>
          <w:rFonts w:cs="Times New Roman"/>
          <w:szCs w:val="24"/>
        </w:rPr>
        <w:t>uses</w:t>
      </w:r>
      <w:r w:rsidRPr="00131026" w:rsidR="009E467D">
        <w:rPr>
          <w:rFonts w:cs="Times New Roman"/>
          <w:szCs w:val="24"/>
        </w:rPr>
        <w:t xml:space="preserve"> also influence the yield and water productivity</w:t>
      </w:r>
      <w:r w:rsidRPr="00131026" w:rsidR="00AE70AB">
        <w:rPr>
          <w:rFonts w:cs="Times New Roman"/>
          <w:szCs w:val="24"/>
        </w:rPr>
        <w:t xml:space="preserve"> </w:t>
      </w:r>
      <w:r w:rsidRPr="00131026" w:rsidR="00542FF4">
        <w:rPr>
          <w:rFonts w:cs="Times New Roman"/>
          <w:szCs w:val="24"/>
        </w:rPr>
        <w:t>so that t</w:t>
      </w:r>
      <w:r w:rsidRPr="00131026">
        <w:rPr>
          <w:rFonts w:cs="Times New Roman"/>
          <w:szCs w:val="24"/>
          <w:lang w:val="id-ID"/>
        </w:rPr>
        <w:t xml:space="preserve">he objectives </w:t>
      </w:r>
      <w:r w:rsidRPr="00131026" w:rsidR="00DA198B">
        <w:rPr>
          <w:rFonts w:cs="Times New Roman"/>
          <w:szCs w:val="24"/>
          <w:lang w:val="id-ID"/>
        </w:rPr>
        <w:t>of this rese</w:t>
      </w:r>
      <w:r w:rsidRPr="00131026">
        <w:rPr>
          <w:rFonts w:cs="Times New Roman"/>
          <w:szCs w:val="24"/>
          <w:lang w:val="id-ID"/>
        </w:rPr>
        <w:t>ar</w:t>
      </w:r>
      <w:r w:rsidRPr="00131026" w:rsidR="00DA198B">
        <w:rPr>
          <w:rFonts w:cs="Times New Roman"/>
          <w:szCs w:val="24"/>
          <w:lang w:val="id-ID"/>
        </w:rPr>
        <w:t>ch are</w:t>
      </w:r>
      <w:r w:rsidRPr="00131026">
        <w:rPr>
          <w:rFonts w:cs="Times New Roman"/>
          <w:szCs w:val="24"/>
          <w:lang w:val="id-ID"/>
        </w:rPr>
        <w:t xml:space="preserve"> </w:t>
      </w:r>
      <w:r w:rsidRPr="00131026" w:rsidR="00DA198B">
        <w:rPr>
          <w:rFonts w:cs="Times New Roman"/>
          <w:szCs w:val="24"/>
          <w:lang w:val="id-ID"/>
        </w:rPr>
        <w:t xml:space="preserve">to </w:t>
      </w:r>
      <w:r w:rsidRPr="00131026" w:rsidR="00CA3E49">
        <w:rPr>
          <w:rFonts w:cs="Times New Roman"/>
          <w:szCs w:val="24"/>
          <w:lang w:val="id-ID"/>
        </w:rPr>
        <w:t xml:space="preserve">figure out </w:t>
      </w:r>
      <w:r w:rsidRPr="00131026" w:rsidR="00DA198B">
        <w:rPr>
          <w:rFonts w:cs="Times New Roman"/>
          <w:szCs w:val="24"/>
          <w:lang w:val="id-ID"/>
        </w:rPr>
        <w:t>t</w:t>
      </w:r>
      <w:r w:rsidRPr="00131026" w:rsidR="00CA3E49">
        <w:rPr>
          <w:rFonts w:cs="Times New Roman"/>
          <w:szCs w:val="24"/>
          <w:lang w:val="id-ID"/>
        </w:rPr>
        <w:t>h</w:t>
      </w:r>
      <w:r w:rsidRPr="00131026" w:rsidR="00DA198B">
        <w:rPr>
          <w:rFonts w:cs="Times New Roman"/>
          <w:szCs w:val="24"/>
          <w:lang w:val="id-ID"/>
        </w:rPr>
        <w:t xml:space="preserve">e microclimate, </w:t>
      </w:r>
      <w:r w:rsidRPr="00131026" w:rsidR="0013592A">
        <w:rPr>
          <w:rFonts w:cs="Times New Roman"/>
          <w:szCs w:val="24"/>
          <w:lang w:val="id-ID"/>
        </w:rPr>
        <w:t xml:space="preserve">the </w:t>
      </w:r>
      <w:r w:rsidRPr="00131026" w:rsidR="00DA198B">
        <w:rPr>
          <w:rFonts w:cs="Times New Roman"/>
          <w:szCs w:val="24"/>
          <w:lang w:val="id-ID"/>
        </w:rPr>
        <w:t>appropriate model of the potential evapotranspiration</w:t>
      </w:r>
      <w:r w:rsidRPr="00131026" w:rsidR="00F71DB9">
        <w:rPr>
          <w:rFonts w:cs="Times New Roman"/>
          <w:szCs w:val="24"/>
        </w:rPr>
        <w:t>,</w:t>
      </w:r>
      <w:r w:rsidRPr="00131026" w:rsidR="00DA198B">
        <w:rPr>
          <w:rFonts w:cs="Times New Roman"/>
          <w:szCs w:val="24"/>
          <w:lang w:val="id-ID"/>
        </w:rPr>
        <w:t xml:space="preserve"> </w:t>
      </w:r>
      <w:r w:rsidRPr="00131026" w:rsidR="00CA3E49">
        <w:rPr>
          <w:rFonts w:cs="Times New Roman"/>
          <w:szCs w:val="24"/>
          <w:lang w:val="id-ID"/>
        </w:rPr>
        <w:t xml:space="preserve">and the temporal crop coefficients and water productivity of lettuce grown using a floating hydroponic technique </w:t>
      </w:r>
      <w:r w:rsidRPr="00131026" w:rsidR="00DA198B">
        <w:rPr>
          <w:rFonts w:cs="Times New Roman"/>
          <w:szCs w:val="24"/>
          <w:lang w:val="id-ID"/>
        </w:rPr>
        <w:t xml:space="preserve">in </w:t>
      </w:r>
      <w:r w:rsidRPr="00131026" w:rsidR="00CA3E49">
        <w:rPr>
          <w:rFonts w:cs="Times New Roman"/>
          <w:szCs w:val="24"/>
          <w:lang w:val="id-ID"/>
        </w:rPr>
        <w:t xml:space="preserve">a </w:t>
      </w:r>
      <w:r w:rsidRPr="00131026" w:rsidR="00DA198B">
        <w:rPr>
          <w:rFonts w:cs="Times New Roman"/>
          <w:szCs w:val="24"/>
          <w:lang w:val="id-ID"/>
        </w:rPr>
        <w:t>planthouse</w:t>
      </w:r>
      <w:r w:rsidRPr="00131026" w:rsidR="00CA3E49">
        <w:rPr>
          <w:rFonts w:cs="Times New Roman"/>
          <w:szCs w:val="24"/>
          <w:lang w:val="id-ID"/>
        </w:rPr>
        <w:t>.</w:t>
      </w:r>
      <w:r w:rsidR="00DA198B">
        <w:rPr>
          <w:rFonts w:cs="Times New Roman"/>
          <w:szCs w:val="24"/>
          <w:lang w:val="id-ID"/>
        </w:rPr>
        <w:t xml:space="preserve">  </w:t>
      </w:r>
    </w:p>
    <w:p w:rsidR="007318A7" w:rsidRPr="007542C4" w:rsidP="00D704B4">
      <w:pPr>
        <w:pStyle w:val="Heading1"/>
        <w:numPr>
          <w:ilvl w:val="0"/>
          <w:numId w:val="2"/>
        </w:numPr>
        <w:rPr>
          <w:rFonts w:cs="Times New Roman"/>
        </w:rPr>
      </w:pPr>
      <w:r w:rsidRPr="00D704B4">
        <w:t>MATERIALS</w:t>
      </w:r>
      <w:r w:rsidRPr="007542C4">
        <w:rPr>
          <w:rFonts w:cs="Times New Roman"/>
        </w:rPr>
        <w:t xml:space="preserve"> AND METHOD</w:t>
      </w:r>
    </w:p>
    <w:p w:rsidR="00EE101C" w:rsidRPr="007542C4" w:rsidP="00FE77B5">
      <w:pPr>
        <w:rPr>
          <w:rFonts w:cs="Times New Roman"/>
          <w:szCs w:val="24"/>
        </w:rPr>
      </w:pPr>
      <w:r w:rsidRPr="007542C4">
        <w:rPr>
          <w:rFonts w:cs="Times New Roman"/>
        </w:rPr>
        <w:t xml:space="preserve">The research was conducted in </w:t>
      </w:r>
      <w:r w:rsidRPr="007542C4" w:rsidR="00E311CA">
        <w:rPr>
          <w:rFonts w:cs="Times New Roman"/>
        </w:rPr>
        <w:t xml:space="preserve">a </w:t>
      </w:r>
      <w:r w:rsidRPr="007542C4">
        <w:rPr>
          <w:rFonts w:cs="Times New Roman"/>
        </w:rPr>
        <w:t xml:space="preserve">planthouse, located in the Water Resources Engineering Laboratory, </w:t>
      </w:r>
      <w:r w:rsidRPr="007542C4">
        <w:rPr>
          <w:rFonts w:cs="Times New Roman"/>
          <w:sz w:val="23"/>
          <w:szCs w:val="23"/>
        </w:rPr>
        <w:t xml:space="preserve">Department of </w:t>
      </w:r>
      <w:r w:rsidRPr="007542C4">
        <w:rPr>
          <w:rFonts w:cs="Times New Roman"/>
          <w:szCs w:val="24"/>
        </w:rPr>
        <w:t xml:space="preserve">Civil and Environmental Engineering, Bogor Agricultural University from </w:t>
      </w:r>
      <w:r w:rsidRPr="007542C4" w:rsidR="00D5534D">
        <w:rPr>
          <w:rFonts w:cs="Times New Roman"/>
          <w:szCs w:val="24"/>
        </w:rPr>
        <w:t>April</w:t>
      </w:r>
      <w:r w:rsidRPr="007542C4">
        <w:rPr>
          <w:rFonts w:cs="Times New Roman"/>
          <w:szCs w:val="24"/>
        </w:rPr>
        <w:t xml:space="preserve"> </w:t>
      </w:r>
      <w:r w:rsidRPr="007542C4" w:rsidR="00D5534D">
        <w:rPr>
          <w:rFonts w:cs="Times New Roman"/>
          <w:szCs w:val="24"/>
        </w:rPr>
        <w:t>25</w:t>
      </w:r>
      <w:r w:rsidRPr="007542C4">
        <w:rPr>
          <w:rFonts w:cs="Times New Roman"/>
          <w:szCs w:val="24"/>
        </w:rPr>
        <w:t xml:space="preserve">, 2018, to </w:t>
      </w:r>
      <w:r w:rsidRPr="007542C4" w:rsidR="00D5534D">
        <w:rPr>
          <w:rFonts w:cs="Times New Roman"/>
          <w:szCs w:val="24"/>
        </w:rPr>
        <w:t>May</w:t>
      </w:r>
      <w:r w:rsidRPr="007542C4">
        <w:rPr>
          <w:rFonts w:cs="Times New Roman"/>
          <w:szCs w:val="24"/>
        </w:rPr>
        <w:t xml:space="preserve"> </w:t>
      </w:r>
      <w:r w:rsidRPr="007542C4" w:rsidR="00D5534D">
        <w:rPr>
          <w:rFonts w:cs="Times New Roman"/>
          <w:szCs w:val="24"/>
        </w:rPr>
        <w:t>30</w:t>
      </w:r>
      <w:r w:rsidRPr="007542C4">
        <w:rPr>
          <w:rFonts w:cs="Times New Roman"/>
          <w:szCs w:val="24"/>
        </w:rPr>
        <w:t xml:space="preserve">, 2018. The research location is at an altitude of 250 m above sea level. </w:t>
      </w:r>
      <w:r w:rsidRPr="007542C4" w:rsidR="00D5534D">
        <w:rPr>
          <w:rFonts w:cs="Times New Roman"/>
          <w:szCs w:val="24"/>
        </w:rPr>
        <w:t xml:space="preserve">The orientation of the planthouse </w:t>
      </w:r>
      <w:r w:rsidR="007E544A">
        <w:rPr>
          <w:rFonts w:cs="Times New Roman"/>
          <w:szCs w:val="24"/>
        </w:rPr>
        <w:t>i</w:t>
      </w:r>
      <w:r w:rsidRPr="007542C4" w:rsidR="00D5534D">
        <w:rPr>
          <w:rFonts w:cs="Times New Roman"/>
          <w:szCs w:val="24"/>
        </w:rPr>
        <w:t xml:space="preserve">s the east-west direction. </w:t>
      </w:r>
      <w:r w:rsidRPr="007542C4">
        <w:rPr>
          <w:rFonts w:cs="Times New Roman"/>
          <w:szCs w:val="24"/>
        </w:rPr>
        <w:t>Experimental planthouses use p</w:t>
      </w:r>
      <w:r w:rsidRPr="007542C4" w:rsidR="00D5534D">
        <w:rPr>
          <w:rFonts w:cs="Times New Roman"/>
          <w:szCs w:val="24"/>
        </w:rPr>
        <w:t>olycarbonate</w:t>
      </w:r>
      <w:r w:rsidRPr="007542C4">
        <w:rPr>
          <w:rFonts w:cs="Times New Roman"/>
          <w:szCs w:val="24"/>
        </w:rPr>
        <w:t xml:space="preserve"> roofs with 90% transparency and</w:t>
      </w:r>
      <w:r w:rsidRPr="007542C4" w:rsidR="00D5534D">
        <w:rPr>
          <w:rFonts w:cs="Times New Roman"/>
          <w:szCs w:val="24"/>
        </w:rPr>
        <w:t xml:space="preserve"> </w:t>
      </w:r>
      <w:r w:rsidRPr="007542C4">
        <w:rPr>
          <w:rFonts w:cs="Times New Roman"/>
          <w:szCs w:val="24"/>
        </w:rPr>
        <w:t>net walls. The planthouse has a length of 9 m and a width of 3 m, with a height of 4 m. The slope of the plant's roof is 30</w:t>
      </w:r>
      <w:r w:rsidRPr="007542C4">
        <w:rPr>
          <w:rFonts w:cs="Times New Roman"/>
          <w:szCs w:val="24"/>
          <w:vertAlign w:val="superscript"/>
        </w:rPr>
        <w:t>o</w:t>
      </w:r>
      <w:r w:rsidRPr="007542C4">
        <w:rPr>
          <w:rFonts w:cs="Times New Roman"/>
          <w:szCs w:val="24"/>
        </w:rPr>
        <w:t xml:space="preserve">. </w:t>
      </w:r>
    </w:p>
    <w:p w:rsidR="001C4385" w:rsidRPr="007542C4" w:rsidP="00FE77B5">
      <w:pPr>
        <w:rPr>
          <w:rFonts w:cs="Times New Roman"/>
        </w:rPr>
      </w:pPr>
      <w:r w:rsidRPr="007542C4">
        <w:rPr>
          <w:rFonts w:cs="Times New Roman"/>
          <w:szCs w:val="24"/>
        </w:rPr>
        <w:t xml:space="preserve">The hydroponic system applied in this study </w:t>
      </w:r>
      <w:r w:rsidR="007E544A">
        <w:rPr>
          <w:rFonts w:cs="Times New Roman"/>
          <w:szCs w:val="24"/>
        </w:rPr>
        <w:t>wa</w:t>
      </w:r>
      <w:r w:rsidRPr="007542C4">
        <w:rPr>
          <w:rFonts w:cs="Times New Roman"/>
          <w:szCs w:val="24"/>
        </w:rPr>
        <w:t xml:space="preserve">s a modified Floating Hydroponic </w:t>
      </w:r>
      <w:r w:rsidR="00E104A1">
        <w:rPr>
          <w:rFonts w:cs="Times New Roman"/>
          <w:szCs w:val="24"/>
        </w:rPr>
        <w:t>Technique</w:t>
      </w:r>
      <w:r w:rsidRPr="007542C4">
        <w:rPr>
          <w:rFonts w:cs="Times New Roman"/>
          <w:szCs w:val="24"/>
        </w:rPr>
        <w:t xml:space="preserve"> (THST). In general, THST uses large ponds with </w:t>
      </w:r>
      <w:r w:rsidRPr="00472B5C">
        <w:rPr>
          <w:rFonts w:cs="Times New Roman"/>
          <w:szCs w:val="24"/>
        </w:rPr>
        <w:t>dimensions of 30 m x 3 m x 0.6 m. As</w:t>
      </w:r>
      <w:r w:rsidRPr="007542C4">
        <w:rPr>
          <w:rFonts w:cs="Times New Roman"/>
          <w:szCs w:val="24"/>
        </w:rPr>
        <w:t xml:space="preserve"> a planting panel, </w:t>
      </w:r>
      <w:r w:rsidRPr="007542C4" w:rsidR="00D066D1">
        <w:rPr>
          <w:rFonts w:cs="Times New Roman"/>
          <w:szCs w:val="24"/>
        </w:rPr>
        <w:t>Styrofoam</w:t>
      </w:r>
      <w:r w:rsidRPr="007542C4">
        <w:rPr>
          <w:rFonts w:cs="Times New Roman"/>
          <w:szCs w:val="24"/>
        </w:rPr>
        <w:t xml:space="preserve"> is used with a </w:t>
      </w:r>
      <w:r w:rsidRPr="007542C4" w:rsidR="005A68D7">
        <w:rPr>
          <w:rFonts w:cs="Times New Roman"/>
          <w:szCs w:val="24"/>
        </w:rPr>
        <w:t xml:space="preserve">4 cm </w:t>
      </w:r>
      <w:r w:rsidRPr="007542C4">
        <w:rPr>
          <w:rFonts w:cs="Times New Roman"/>
          <w:szCs w:val="24"/>
        </w:rPr>
        <w:t xml:space="preserve">thickness and a panel size of 40 x 60 cm floating on a hydroponic pond containing the nutrient solution. In this study, the THST </w:t>
      </w:r>
      <w:r w:rsidR="007E544A">
        <w:rPr>
          <w:rFonts w:cs="Times New Roman"/>
          <w:szCs w:val="24"/>
        </w:rPr>
        <w:t>wa</w:t>
      </w:r>
      <w:r w:rsidRPr="007542C4">
        <w:rPr>
          <w:rFonts w:cs="Times New Roman"/>
          <w:szCs w:val="24"/>
        </w:rPr>
        <w:t>s modified with a pipeline. As a floating place and plant growth, 4 inch</w:t>
      </w:r>
      <w:r w:rsidRPr="007542C4" w:rsidR="007056A1">
        <w:rPr>
          <w:rFonts w:cs="Times New Roman"/>
          <w:szCs w:val="24"/>
        </w:rPr>
        <w:t>es</w:t>
      </w:r>
      <w:r w:rsidRPr="007542C4">
        <w:rPr>
          <w:rFonts w:cs="Times New Roman"/>
          <w:szCs w:val="24"/>
        </w:rPr>
        <w:t xml:space="preserve"> pipes diameter and styrofoam with a </w:t>
      </w:r>
      <w:r w:rsidRPr="007542C4" w:rsidR="005A68D7">
        <w:rPr>
          <w:rFonts w:cs="Times New Roman"/>
          <w:szCs w:val="24"/>
        </w:rPr>
        <w:t xml:space="preserve">4 cm </w:t>
      </w:r>
      <w:r w:rsidRPr="007542C4">
        <w:rPr>
          <w:rFonts w:cs="Times New Roman"/>
          <w:szCs w:val="24"/>
        </w:rPr>
        <w:t xml:space="preserve">thickness </w:t>
      </w:r>
      <w:r w:rsidR="007E544A">
        <w:rPr>
          <w:rFonts w:cs="Times New Roman"/>
          <w:szCs w:val="24"/>
        </w:rPr>
        <w:t>were</w:t>
      </w:r>
      <w:r w:rsidRPr="007542C4">
        <w:rPr>
          <w:rFonts w:cs="Times New Roman"/>
          <w:szCs w:val="24"/>
        </w:rPr>
        <w:t xml:space="preserve"> used, the planned spacing </w:t>
      </w:r>
      <w:r w:rsidR="007E544A">
        <w:rPr>
          <w:rFonts w:cs="Times New Roman"/>
          <w:szCs w:val="24"/>
        </w:rPr>
        <w:t>wa</w:t>
      </w:r>
      <w:r w:rsidRPr="007542C4">
        <w:rPr>
          <w:rFonts w:cs="Times New Roman"/>
          <w:szCs w:val="24"/>
        </w:rPr>
        <w:t xml:space="preserve">s 20 cm. The planting media used </w:t>
      </w:r>
      <w:r w:rsidR="007E544A">
        <w:rPr>
          <w:rFonts w:cs="Times New Roman"/>
          <w:szCs w:val="24"/>
        </w:rPr>
        <w:t>wa</w:t>
      </w:r>
      <w:r w:rsidRPr="007542C4">
        <w:rPr>
          <w:rFonts w:cs="Times New Roman"/>
          <w:szCs w:val="24"/>
        </w:rPr>
        <w:t>s Rockwool</w:t>
      </w:r>
    </w:p>
    <w:p w:rsidR="00613B07" w:rsidRPr="007542C4" w:rsidP="00FE77B5">
      <w:pPr>
        <w:rPr>
          <w:rFonts w:cs="Times New Roman"/>
        </w:rPr>
      </w:pPr>
      <w:r w:rsidRPr="007542C4">
        <w:rPr>
          <w:rFonts w:cs="Times New Roman"/>
        </w:rPr>
        <w:t xml:space="preserve">In general, the pattern of </w:t>
      </w:r>
      <w:r w:rsidRPr="007542C4" w:rsidR="00FA5639">
        <w:rPr>
          <w:rFonts w:cs="Times New Roman"/>
        </w:rPr>
        <w:t>lettuce</w:t>
      </w:r>
      <w:r w:rsidRPr="007542C4">
        <w:rPr>
          <w:rFonts w:cs="Times New Roman"/>
        </w:rPr>
        <w:t xml:space="preserve"> cultivation with hydroponic</w:t>
      </w:r>
      <w:r w:rsidR="005A167D">
        <w:rPr>
          <w:rFonts w:cs="Times New Roman"/>
        </w:rPr>
        <w:t xml:space="preserve"> </w:t>
      </w:r>
      <w:r w:rsidRPr="007542C4">
        <w:rPr>
          <w:rFonts w:cs="Times New Roman"/>
        </w:rPr>
        <w:t xml:space="preserve">is seeding carried out outside the </w:t>
      </w:r>
      <w:r w:rsidRPr="007542C4" w:rsidR="00FA5639">
        <w:rPr>
          <w:rFonts w:cs="Times New Roman"/>
        </w:rPr>
        <w:t>hydroponic system</w:t>
      </w:r>
      <w:r w:rsidRPr="007542C4">
        <w:rPr>
          <w:rFonts w:cs="Times New Roman"/>
        </w:rPr>
        <w:t xml:space="preserve"> with Rockwo</w:t>
      </w:r>
      <w:r w:rsidR="005931C3">
        <w:rPr>
          <w:rFonts w:cs="Times New Roman"/>
        </w:rPr>
        <w:t>o</w:t>
      </w:r>
      <w:r w:rsidRPr="007542C4">
        <w:rPr>
          <w:rFonts w:cs="Times New Roman"/>
        </w:rPr>
        <w:t xml:space="preserve">l press for ± 7 days, and then vegetable seeds are transferred to the </w:t>
      </w:r>
      <w:r w:rsidRPr="007542C4" w:rsidR="00FA5639">
        <w:rPr>
          <w:rFonts w:cs="Times New Roman"/>
        </w:rPr>
        <w:t xml:space="preserve">floating </w:t>
      </w:r>
      <w:r w:rsidRPr="007542C4">
        <w:rPr>
          <w:rFonts w:cs="Times New Roman"/>
        </w:rPr>
        <w:t xml:space="preserve">hydroponic </w:t>
      </w:r>
      <w:r w:rsidR="005A167D">
        <w:rPr>
          <w:rFonts w:cs="Times New Roman"/>
        </w:rPr>
        <w:t>technique</w:t>
      </w:r>
      <w:r w:rsidRPr="007542C4">
        <w:rPr>
          <w:rFonts w:cs="Times New Roman"/>
        </w:rPr>
        <w:t xml:space="preserve"> with floating media is </w:t>
      </w:r>
      <w:r w:rsidR="005A167D">
        <w:rPr>
          <w:rFonts w:cs="Times New Roman"/>
        </w:rPr>
        <w:t>s</w:t>
      </w:r>
      <w:r w:rsidRPr="007542C4" w:rsidR="005A167D">
        <w:rPr>
          <w:rFonts w:cs="Times New Roman"/>
        </w:rPr>
        <w:t>tyrofoam</w:t>
      </w:r>
      <w:r w:rsidRPr="007542C4">
        <w:rPr>
          <w:rFonts w:cs="Times New Roman"/>
        </w:rPr>
        <w:t xml:space="preserve"> for further cultivation. One period of planting lettuce vegetables is for ± 40 days until harvest.</w:t>
      </w:r>
    </w:p>
    <w:p w:rsidR="007318A7" w:rsidRPr="007542C4" w:rsidP="00FE77B5">
      <w:pPr>
        <w:rPr>
          <w:rFonts w:cs="Times New Roman"/>
          <w:b/>
        </w:rPr>
      </w:pPr>
      <w:r w:rsidRPr="007542C4">
        <w:rPr>
          <w:rFonts w:cs="Times New Roman"/>
        </w:rPr>
        <w:t>The o</w:t>
      </w:r>
      <w:r w:rsidRPr="007542C4" w:rsidR="00FE3DD7">
        <w:rPr>
          <w:rFonts w:cs="Times New Roman"/>
        </w:rPr>
        <w:t xml:space="preserve">bservation of water level reduction </w:t>
      </w:r>
      <w:r w:rsidR="007E544A">
        <w:rPr>
          <w:rFonts w:cs="Times New Roman"/>
        </w:rPr>
        <w:t>wa</w:t>
      </w:r>
      <w:r w:rsidRPr="007542C4" w:rsidR="00FE3DD7">
        <w:rPr>
          <w:rFonts w:cs="Times New Roman"/>
        </w:rPr>
        <w:t xml:space="preserve">s carried out every day. The water level of the modified floating hydroponic system </w:t>
      </w:r>
      <w:r w:rsidR="007E544A">
        <w:rPr>
          <w:rFonts w:cs="Times New Roman"/>
        </w:rPr>
        <w:t>wa</w:t>
      </w:r>
      <w:r w:rsidRPr="007542C4" w:rsidR="00FE3DD7">
        <w:rPr>
          <w:rFonts w:cs="Times New Roman"/>
        </w:rPr>
        <w:t xml:space="preserve">s measured using a </w:t>
      </w:r>
      <w:r w:rsidRPr="007542C4" w:rsidR="00640114">
        <w:rPr>
          <w:rFonts w:cs="Times New Roman"/>
        </w:rPr>
        <w:t xml:space="preserve">Decagon </w:t>
      </w:r>
      <w:r w:rsidRPr="007542C4" w:rsidR="00FE3DD7">
        <w:rPr>
          <w:rFonts w:cs="Times New Roman"/>
        </w:rPr>
        <w:t xml:space="preserve">CTD sensor installed in the nutrient solution reservoir. Daily water level data </w:t>
      </w:r>
      <w:r w:rsidR="007E544A">
        <w:rPr>
          <w:rFonts w:cs="Times New Roman"/>
        </w:rPr>
        <w:t>w</w:t>
      </w:r>
      <w:r w:rsidRPr="007542C4" w:rsidR="00FE3DD7">
        <w:rPr>
          <w:rFonts w:cs="Times New Roman"/>
        </w:rPr>
        <w:t xml:space="preserve">ere interpolated using mathematical equations that produce high accuracy. The derivation of the equation </w:t>
      </w:r>
      <w:r w:rsidR="002C4371">
        <w:rPr>
          <w:rFonts w:cs="Times New Roman"/>
        </w:rPr>
        <w:t>to the</w:t>
      </w:r>
      <w:r w:rsidRPr="007542C4" w:rsidR="00FE3DD7">
        <w:rPr>
          <w:rFonts w:cs="Times New Roman"/>
        </w:rPr>
        <w:t xml:space="preserve"> time results in a water consumption rate equation that can represent the actual evapotranspiration rate as stated by </w:t>
      </w:r>
      <w:r w:rsidRPr="007542C4" w:rsidR="00002939">
        <w:rPr>
          <w:rFonts w:cs="Times New Roman"/>
        </w:rPr>
        <w:fldChar w:fldCharType="begin"/>
      </w:r>
      <w:r w:rsidR="00A41D22">
        <w:rPr>
          <w:rFonts w:cs="Times New Roman"/>
        </w:rPr>
        <w:instrText xml:space="preserve"> ADDIN EN.CITE &lt;EndNote&gt;&lt;Cite AuthorYear="1"&gt;&lt;Author&gt;Maclean&lt;/Author&gt;&lt;Year&gt;2012&lt;/Year&gt;&lt;RecNum&gt;9&lt;/RecNum&gt;&lt;DisplayText&gt;Maclean&lt;style face="italic"&gt; et al.&lt;/style&gt; (2012)&lt;/DisplayText&gt;&lt;record&gt;&lt;rec-number&gt;9&lt;/rec-number&gt;&lt;foreign-keys&gt;&lt;key app="EN" db-id="xfvrtedz2rw5vaefvp6vd2vx09992e22f9dz" timestamp="1549198402"&gt;9&lt;/key&gt;&lt;/foreign-keys&gt;&lt;ref-type name="Journal Article"&gt;17&lt;/ref-type&gt;&lt;contributors&gt;&lt;authors&gt;&lt;author&gt;Maclean, Heather &lt;/author&gt;&lt;author&gt;Dochain, Denis &lt;/author&gt;&lt;author&gt;Waters, Geoffrey&lt;/author&gt;&lt;author&gt;Stasiak, Michael&lt;/author&gt;&lt;author&gt;Dixon, Mike &lt;/author&gt;&lt;author&gt;Straeten, Dominique Van Der &lt;/author&gt;&lt;/authors&gt;&lt;/contributors&gt;&lt;titles&gt;&lt;title&gt;A Simple Mass Balance Model for Lettuce-the Water Balance&lt;/title&gt;&lt;secondary-title&gt;IFAC Proceedings Volumes&lt;/secondary-title&gt;&lt;/titles&gt;&lt;periodical&gt;&lt;full-title&gt;IFAC Proceedings Volumes&lt;/full-title&gt;&lt;/periodical&gt;&lt;pages&gt;1442-1447&lt;/pages&gt;&lt;volume&gt;45&lt;/volume&gt;&lt;number&gt;16&lt;/number&gt;&lt;dates&gt;&lt;year&gt;2012&lt;/year&gt;&lt;/dates&gt;&lt;urls&gt;&lt;/urls&gt;&lt;/record&gt;&lt;/Cite&gt;&lt;/EndNote&gt;</w:instrText>
      </w:r>
      <w:r w:rsidRPr="007542C4" w:rsidR="00002939">
        <w:rPr>
          <w:rFonts w:cs="Times New Roman"/>
        </w:rPr>
        <w:fldChar w:fldCharType="separate"/>
      </w:r>
      <w:r w:rsidR="00A41D22">
        <w:rPr>
          <w:rFonts w:cs="Times New Roman"/>
          <w:noProof/>
        </w:rPr>
        <w:t>Maclean</w:t>
      </w:r>
      <w:r w:rsidRPr="00A41D22" w:rsidR="00A41D22">
        <w:rPr>
          <w:rFonts w:cs="Times New Roman"/>
          <w:i/>
          <w:noProof/>
        </w:rPr>
        <w:t xml:space="preserve"> </w:t>
      </w:r>
      <w:r w:rsidRPr="00131026" w:rsidR="00A41D22">
        <w:rPr>
          <w:rFonts w:cs="Times New Roman"/>
          <w:noProof/>
        </w:rPr>
        <w:t>et al</w:t>
      </w:r>
      <w:r w:rsidRPr="00A41D22" w:rsidR="00A41D22">
        <w:rPr>
          <w:rFonts w:cs="Times New Roman"/>
          <w:i/>
          <w:noProof/>
        </w:rPr>
        <w:t>.</w:t>
      </w:r>
      <w:r w:rsidR="00A41D22">
        <w:rPr>
          <w:rFonts w:cs="Times New Roman"/>
          <w:noProof/>
        </w:rPr>
        <w:t xml:space="preserve"> (2012)</w:t>
      </w:r>
      <w:r w:rsidRPr="007542C4" w:rsidR="00002939">
        <w:rPr>
          <w:rFonts w:cs="Times New Roman"/>
        </w:rPr>
        <w:fldChar w:fldCharType="end"/>
      </w:r>
      <w:r w:rsidRPr="007542C4" w:rsidR="00FE3DD7">
        <w:rPr>
          <w:rFonts w:cs="Times New Roman"/>
        </w:rPr>
        <w:t>.</w:t>
      </w:r>
      <w:r w:rsidRPr="007542C4" w:rsidR="00402F5E">
        <w:rPr>
          <w:rFonts w:cs="Times New Roman"/>
          <w:b/>
        </w:rPr>
        <w:t xml:space="preserve"> </w:t>
      </w:r>
    </w:p>
    <w:p w:rsidR="007318A7" w:rsidRPr="007542C4" w:rsidP="00FE77B5">
      <w:pPr>
        <w:rPr>
          <w:rFonts w:cs="Times New Roman"/>
          <w:color w:val="000000"/>
          <w:szCs w:val="24"/>
        </w:rPr>
      </w:pPr>
      <w:r w:rsidRPr="007542C4">
        <w:rPr>
          <w:rFonts w:cs="Times New Roman"/>
          <w:szCs w:val="24"/>
        </w:rPr>
        <w:t>Primary</w:t>
      </w:r>
      <w:r w:rsidR="005A167D">
        <w:rPr>
          <w:rFonts w:cs="Times New Roman"/>
          <w:szCs w:val="24"/>
        </w:rPr>
        <w:t xml:space="preserve"> climates</w:t>
      </w:r>
      <w:r w:rsidRPr="007542C4">
        <w:rPr>
          <w:rFonts w:cs="Times New Roman"/>
          <w:szCs w:val="24"/>
        </w:rPr>
        <w:t xml:space="preserve"> data collected in the form of solar radiation, air humidity, and temperature </w:t>
      </w:r>
      <w:r w:rsidR="005A167D">
        <w:rPr>
          <w:rFonts w:cs="Times New Roman"/>
          <w:szCs w:val="24"/>
        </w:rPr>
        <w:t xml:space="preserve">data for </w:t>
      </w:r>
      <w:r w:rsidRPr="007542C4">
        <w:rPr>
          <w:rFonts w:cs="Times New Roman"/>
          <w:szCs w:val="24"/>
        </w:rPr>
        <w:t>inside and outside the planthouse</w:t>
      </w:r>
      <w:r w:rsidRPr="007542C4" w:rsidR="00956DF1">
        <w:rPr>
          <w:rFonts w:cs="Times New Roman"/>
          <w:szCs w:val="24"/>
        </w:rPr>
        <w:t>.</w:t>
      </w:r>
      <w:r w:rsidRPr="007542C4" w:rsidR="001378C7">
        <w:rPr>
          <w:rFonts w:cs="Times New Roman"/>
          <w:szCs w:val="24"/>
        </w:rPr>
        <w:t xml:space="preserve"> Solar radiation </w:t>
      </w:r>
      <w:r w:rsidR="005A167D">
        <w:rPr>
          <w:rFonts w:cs="Times New Roman"/>
          <w:szCs w:val="24"/>
        </w:rPr>
        <w:t xml:space="preserve">data </w:t>
      </w:r>
      <w:r w:rsidRPr="007542C4" w:rsidR="001378C7">
        <w:rPr>
          <w:rFonts w:cs="Times New Roman"/>
          <w:szCs w:val="24"/>
        </w:rPr>
        <w:t>was collected using the Decagon PYR Pyranometer sensor</w:t>
      </w:r>
      <w:r w:rsidR="005A167D">
        <w:rPr>
          <w:rFonts w:cs="Times New Roman"/>
          <w:szCs w:val="24"/>
        </w:rPr>
        <w:t xml:space="preserve">. Relative humidity and </w:t>
      </w:r>
      <w:r w:rsidRPr="007542C4" w:rsidR="001378C7">
        <w:rPr>
          <w:rFonts w:cs="Times New Roman"/>
          <w:szCs w:val="24"/>
        </w:rPr>
        <w:t>air</w:t>
      </w:r>
      <w:r w:rsidR="005A167D">
        <w:rPr>
          <w:rFonts w:cs="Times New Roman"/>
          <w:szCs w:val="24"/>
        </w:rPr>
        <w:t xml:space="preserve"> </w:t>
      </w:r>
      <w:r w:rsidRPr="007542C4" w:rsidR="001378C7">
        <w:rPr>
          <w:rFonts w:cs="Times New Roman"/>
          <w:szCs w:val="24"/>
        </w:rPr>
        <w:t>temperature</w:t>
      </w:r>
      <w:r w:rsidR="005A167D">
        <w:rPr>
          <w:rFonts w:cs="Times New Roman"/>
          <w:szCs w:val="24"/>
        </w:rPr>
        <w:t xml:space="preserve"> data were collected</w:t>
      </w:r>
      <w:r w:rsidRPr="007542C4" w:rsidR="001378C7">
        <w:rPr>
          <w:rFonts w:cs="Times New Roman"/>
          <w:szCs w:val="24"/>
        </w:rPr>
        <w:t xml:space="preserve"> using the Decagon VP-4</w:t>
      </w:r>
      <w:r w:rsidR="005A167D">
        <w:rPr>
          <w:rFonts w:cs="Times New Roman"/>
          <w:szCs w:val="24"/>
        </w:rPr>
        <w:t xml:space="preserve"> </w:t>
      </w:r>
      <w:r w:rsidRPr="007542C4" w:rsidR="001378C7">
        <w:rPr>
          <w:rFonts w:cs="Times New Roman"/>
          <w:szCs w:val="24"/>
        </w:rPr>
        <w:t>sensor. The data were collected every 15 minutes</w:t>
      </w:r>
      <w:r w:rsidR="005A167D">
        <w:rPr>
          <w:rFonts w:cs="Times New Roman"/>
          <w:szCs w:val="24"/>
        </w:rPr>
        <w:t xml:space="preserve"> using EM50 data logger.</w:t>
      </w:r>
    </w:p>
    <w:p w:rsidR="00D70E49" w:rsidP="00FE77B5">
      <w:pPr>
        <w:pStyle w:val="Paragraf"/>
        <w:tabs>
          <w:tab w:val="right" w:pos="9000"/>
        </w:tabs>
        <w:ind w:firstLine="0"/>
        <w:rPr>
          <w:rFonts w:cs="Times New Roman"/>
          <w:szCs w:val="24"/>
        </w:rPr>
      </w:pPr>
      <w:r w:rsidRPr="00E969DF">
        <w:rPr>
          <w:rFonts w:cs="Times New Roman"/>
          <w:szCs w:val="24"/>
        </w:rPr>
        <w:t>The evapotranspiration value that occurred in this study was a combination of evaporation and transpiration values. Evapotranspiration is challenging to measure and,</w:t>
      </w:r>
      <w:r w:rsidRPr="00E969DF">
        <w:rPr>
          <w:rFonts w:cs="Times New Roman"/>
          <w:szCs w:val="24"/>
          <w:lang w:val="en-US"/>
        </w:rPr>
        <w:t xml:space="preserve"> </w:t>
      </w:r>
      <w:r w:rsidRPr="00E969DF">
        <w:rPr>
          <w:rFonts w:cs="Times New Roman"/>
          <w:szCs w:val="24"/>
        </w:rPr>
        <w:t>when measured, its spatial variability is not usually taken</w:t>
      </w:r>
      <w:r w:rsidRPr="00E969DF">
        <w:rPr>
          <w:rFonts w:cs="Times New Roman"/>
          <w:szCs w:val="24"/>
          <w:lang w:val="en-US"/>
        </w:rPr>
        <w:t xml:space="preserve"> </w:t>
      </w:r>
      <w:r w:rsidRPr="00E969DF">
        <w:rPr>
          <w:rFonts w:cs="Times New Roman"/>
          <w:szCs w:val="24"/>
        </w:rPr>
        <w:t>into account</w:t>
      </w:r>
      <w:r>
        <w:rPr>
          <w:rFonts w:cs="Times New Roman"/>
          <w:szCs w:val="24"/>
          <w:lang w:val="en-US"/>
        </w:rPr>
        <w:t xml:space="preserve"> </w:t>
      </w:r>
      <w:r w:rsidR="00002939">
        <w:rPr>
          <w:rFonts w:cs="Times New Roman"/>
          <w:szCs w:val="24"/>
          <w:lang w:val="en-US"/>
        </w:rPr>
        <w:fldChar w:fldCharType="begin"/>
      </w:r>
      <w:r>
        <w:rPr>
          <w:rFonts w:cs="Times New Roman"/>
          <w:szCs w:val="24"/>
          <w:lang w:val="en-US"/>
        </w:rPr>
        <w:instrText xml:space="preserve"> ADDIN EN.CITE &lt;EndNote&gt;&lt;Cite&gt;&lt;Author&gt;Castillo&lt;/Author&gt;&lt;Year&gt;2018&lt;/Year&gt;&lt;RecNum&gt;21&lt;/RecNum&gt;&lt;DisplayText&gt;(Castillo&lt;style face="italic"&gt; et al.&lt;/style&gt; 2018)&lt;/DisplayText&gt;&lt;record&gt;&lt;rec-number&gt;21&lt;/rec-number&gt;&lt;foreign-keys&gt;&lt;key app="EN" db-id="xfvrtedz2rw5vaefvp6vd2vx09992e22f9dz" timestamp="1549710115"&gt;21&lt;/key&gt;&lt;/foreign-keys&gt;&lt;ref-type name="Journal Article"&gt;17&lt;/ref-type&gt;&lt;contributors&gt;&lt;authors&gt;&lt;author&gt;Castillo, Francisco Gomariz&lt;/author&gt;&lt;author&gt;&lt;style face="normal" font="default" size="100%"&gt;Sarr&lt;/style&gt;&lt;style face="normal" font="default" charset="238" size="100%"&gt;ıa&lt;/style&gt;&lt;style face="normal" font="default" size="100%"&gt;, Francisco Alonso&lt;/style&gt;&lt;/author&gt;&lt;author&gt;Rubio, Francisco Cabezas Calvo&lt;/author&gt;&lt;/authors&gt;&lt;/contributors&gt;&lt;titles&gt;&lt;title&gt;Calibration and spatial modelling of daily ET0 in semiarid areas using Hargreaves equation&lt;/title&gt;&lt;secondary-title&gt;Earth Sci Inform&lt;/secondary-title&gt;&lt;/titles&gt;&lt;periodical&gt;&lt;full-title&gt;Earth Sci Inform&lt;/full-title&gt;&lt;/periodical&gt;&lt;pages&gt;325–340&lt;/pages&gt;&lt;volume&gt;11&lt;/volume&gt;&lt;number&gt;3&lt;/number&gt;&lt;dates&gt;&lt;year&gt;2018&lt;/year&gt;&lt;/dates&gt;&lt;urls&gt;&lt;/urls&gt;&lt;/record&gt;&lt;/Cite&gt;&lt;/EndNote&gt;</w:instrText>
      </w:r>
      <w:r w:rsidR="00002939">
        <w:rPr>
          <w:rFonts w:cs="Times New Roman"/>
          <w:szCs w:val="24"/>
          <w:lang w:val="en-US"/>
        </w:rPr>
        <w:fldChar w:fldCharType="separate"/>
      </w:r>
      <w:r>
        <w:rPr>
          <w:rFonts w:cs="Times New Roman"/>
          <w:noProof/>
          <w:szCs w:val="24"/>
          <w:lang w:val="en-US"/>
        </w:rPr>
        <w:t>(Castillo</w:t>
      </w:r>
      <w:r w:rsidRPr="00A41D22">
        <w:rPr>
          <w:rFonts w:cs="Times New Roman"/>
          <w:i/>
          <w:noProof/>
          <w:szCs w:val="24"/>
          <w:lang w:val="en-US"/>
        </w:rPr>
        <w:t xml:space="preserve"> </w:t>
      </w:r>
      <w:r w:rsidRPr="00131026">
        <w:rPr>
          <w:rFonts w:cs="Times New Roman"/>
          <w:noProof/>
          <w:szCs w:val="24"/>
          <w:lang w:val="en-US"/>
        </w:rPr>
        <w:t>et al</w:t>
      </w:r>
      <w:r w:rsidRPr="00A41D22">
        <w:rPr>
          <w:rFonts w:cs="Times New Roman"/>
          <w:i/>
          <w:noProof/>
          <w:szCs w:val="24"/>
          <w:lang w:val="en-US"/>
        </w:rPr>
        <w:t>.</w:t>
      </w:r>
      <w:r>
        <w:rPr>
          <w:rFonts w:cs="Times New Roman"/>
          <w:noProof/>
          <w:szCs w:val="24"/>
          <w:lang w:val="en-US"/>
        </w:rPr>
        <w:t xml:space="preserve"> 2018)</w:t>
      </w:r>
      <w:r w:rsidR="00002939">
        <w:rPr>
          <w:rFonts w:cs="Times New Roman"/>
          <w:szCs w:val="24"/>
          <w:lang w:val="en-US"/>
        </w:rPr>
        <w:fldChar w:fldCharType="end"/>
      </w:r>
      <w:r w:rsidRPr="00E969DF">
        <w:rPr>
          <w:rFonts w:cs="Times New Roman"/>
          <w:szCs w:val="24"/>
        </w:rPr>
        <w:t xml:space="preserve">. The influence of the two processes is not separated in the analysis of calculations because both processes co-occur and there is no easy way to distinguish them </w:t>
      </w:r>
      <w:r w:rsidRPr="00E969DF" w:rsidR="00002939">
        <w:rPr>
          <w:rFonts w:cs="Times New Roman"/>
          <w:szCs w:val="24"/>
        </w:rPr>
        <w:fldChar w:fldCharType="begin"/>
      </w:r>
      <w:r>
        <w:rPr>
          <w:rFonts w:cs="Times New Roman"/>
          <w:szCs w:val="24"/>
        </w:rPr>
        <w:instrText xml:space="preserve"> ADDIN EN.CITE &lt;EndNote&gt;&lt;Cite&gt;&lt;Author&gt;Allen&lt;/Author&gt;&lt;Year&gt;2006&lt;/Year&gt;&lt;RecNum&gt;1&lt;/RecNum&gt;&lt;DisplayText&gt;(Allen&lt;style face="italic"&gt; et al.&lt;/style&gt; 2006)&lt;/DisplayText&gt;&lt;record&gt;&lt;rec-number&gt;1&lt;/rec-number&gt;&lt;foreign-keys&gt;&lt;key app="EN" db-id="xfvrtedz2rw5vaefvp6vd2vx09992e22f9dz" timestamp="1549197191"&gt;1&lt;/key&gt;&lt;/foreign-keys&gt;&lt;ref-type name="Book"&gt;6&lt;/ref-type&gt;&lt;contributors&gt;&lt;authors&gt;&lt;author&gt;Allen, Richard G&lt;/author&gt;&lt;author&gt;Pereira, Luis S&lt;/author&gt;&lt;author&gt;Raes, Dirk&lt;/author&gt;&lt;author&gt;Smith, Martin&lt;/author&gt;&lt;/authors&gt;&lt;/contributors&gt;&lt;titles&gt;&lt;title&gt;FAO irrigation and drainage paper no. 56: crop evapotranspiration (guidelines for computing crop water requirements)&lt;/title&gt;&lt;/titles&gt;&lt;dates&gt;&lt;year&gt;2006&lt;/year&gt;&lt;/dates&gt;&lt;pub-location&gt;ROME (IT)&lt;/pub-location&gt;&lt;publisher&gt;FAO of UN.64&lt;/publisher&gt;&lt;urls&gt;&lt;/urls&gt;&lt;/record&gt;&lt;/Cite&gt;&lt;/EndNote&gt;</w:instrText>
      </w:r>
      <w:r w:rsidRPr="00E969DF" w:rsidR="00002939">
        <w:rPr>
          <w:rFonts w:cs="Times New Roman"/>
          <w:szCs w:val="24"/>
        </w:rPr>
        <w:fldChar w:fldCharType="separate"/>
      </w:r>
      <w:r>
        <w:rPr>
          <w:rFonts w:cs="Times New Roman"/>
          <w:noProof/>
          <w:szCs w:val="24"/>
        </w:rPr>
        <w:t>(Allen</w:t>
      </w:r>
      <w:r w:rsidRPr="0039015C">
        <w:rPr>
          <w:rFonts w:cs="Times New Roman"/>
          <w:i/>
          <w:noProof/>
          <w:szCs w:val="24"/>
        </w:rPr>
        <w:t xml:space="preserve"> </w:t>
      </w:r>
      <w:r w:rsidRPr="00131026">
        <w:rPr>
          <w:rFonts w:cs="Times New Roman"/>
          <w:noProof/>
          <w:szCs w:val="24"/>
        </w:rPr>
        <w:t>et al</w:t>
      </w:r>
      <w:r w:rsidRPr="0039015C">
        <w:rPr>
          <w:rFonts w:cs="Times New Roman"/>
          <w:i/>
          <w:noProof/>
          <w:szCs w:val="24"/>
        </w:rPr>
        <w:t>.</w:t>
      </w:r>
      <w:r>
        <w:rPr>
          <w:rFonts w:cs="Times New Roman"/>
          <w:noProof/>
          <w:szCs w:val="24"/>
        </w:rPr>
        <w:t xml:space="preserve"> 2006)</w:t>
      </w:r>
      <w:r w:rsidRPr="00E969DF" w:rsidR="00002939">
        <w:rPr>
          <w:rFonts w:cs="Times New Roman"/>
          <w:szCs w:val="24"/>
        </w:rPr>
        <w:fldChar w:fldCharType="end"/>
      </w:r>
      <w:r w:rsidRPr="00E969DF">
        <w:rPr>
          <w:rFonts w:cs="Times New Roman"/>
          <w:szCs w:val="24"/>
        </w:rPr>
        <w:t>.</w:t>
      </w:r>
    </w:p>
    <w:p w:rsidR="00E269DE" w:rsidRPr="00F026EE" w:rsidP="0075554F">
      <w:pPr>
        <w:pStyle w:val="Paragraf"/>
        <w:tabs>
          <w:tab w:val="right" w:pos="9000"/>
        </w:tabs>
        <w:ind w:firstLine="0"/>
        <w:rPr>
          <w:rFonts w:cs="Times New Roman"/>
          <w:szCs w:val="24"/>
          <w:lang w:val="en-US"/>
        </w:rPr>
      </w:pPr>
      <w:r w:rsidRPr="007542C4">
        <w:rPr>
          <w:rFonts w:cs="Times New Roman"/>
          <w:szCs w:val="24"/>
        </w:rPr>
        <w:t>Potential evapotranspiration is generally identified as ETp (potential evapotranspiration). ETp values can be estimated using the FAO Penman-Monteith equation. The ET</w:t>
      </w:r>
      <w:r w:rsidRPr="007542C4">
        <w:rPr>
          <w:rFonts w:cs="Times New Roman"/>
          <w:szCs w:val="24"/>
          <w:lang w:val="en-US"/>
        </w:rPr>
        <w:t xml:space="preserve">p </w:t>
      </w:r>
      <w:r w:rsidRPr="007542C4">
        <w:rPr>
          <w:rFonts w:cs="Times New Roman"/>
          <w:szCs w:val="24"/>
        </w:rPr>
        <w:t>equation requires meteorological data consisting of air temperature data, air relative humidity, wind speed, and solar radiation. In this study, the meteorological data were not obtained completely using the measurement sensors used in the study. Therefore, the ET</w:t>
      </w:r>
      <w:r w:rsidRPr="007542C4">
        <w:rPr>
          <w:rFonts w:cs="Times New Roman"/>
          <w:szCs w:val="24"/>
          <w:lang w:val="en-US"/>
        </w:rPr>
        <w:t>p</w:t>
      </w:r>
      <w:r w:rsidRPr="007542C4">
        <w:rPr>
          <w:rFonts w:cs="Times New Roman"/>
          <w:szCs w:val="24"/>
        </w:rPr>
        <w:t xml:space="preserve"> value in this study was calculated using the Hargreaves </w:t>
      </w:r>
      <w:r w:rsidRPr="007542C4">
        <w:rPr>
          <w:rFonts w:cs="Times New Roman"/>
          <w:szCs w:val="24"/>
          <w:lang w:val="en-US"/>
        </w:rPr>
        <w:t>model</w:t>
      </w:r>
      <w:r w:rsidRPr="007542C4">
        <w:rPr>
          <w:rFonts w:cs="Times New Roman"/>
          <w:szCs w:val="24"/>
        </w:rPr>
        <w:t xml:space="preserve"> suggested by</w:t>
      </w:r>
      <w:r w:rsidRPr="007542C4">
        <w:rPr>
          <w:rFonts w:cs="Times New Roman"/>
          <w:szCs w:val="24"/>
          <w:lang w:val="en-US"/>
        </w:rPr>
        <w:t xml:space="preserve"> </w:t>
      </w:r>
      <w:r w:rsidRPr="007542C4" w:rsidR="00002939">
        <w:rPr>
          <w:rFonts w:cs="Times New Roman"/>
          <w:szCs w:val="24"/>
          <w:lang w:val="en-US"/>
        </w:rPr>
        <w:fldChar w:fldCharType="begin"/>
      </w:r>
      <w:r w:rsidR="000F349A">
        <w:rPr>
          <w:rFonts w:cs="Times New Roman"/>
          <w:szCs w:val="24"/>
          <w:lang w:val="en-US"/>
        </w:rPr>
        <w:instrText xml:space="preserve"> ADDIN EN.CITE &lt;EndNote&gt;&lt;Cite AuthorYear="1"&gt;&lt;Author&gt;Allen&lt;/Author&gt;&lt;Year&gt;2006&lt;/Year&gt;&lt;RecNum&gt;1&lt;/RecNum&gt;&lt;DisplayText&gt;Allen&lt;style face="italic"&gt; et al.&lt;/style&gt; (2006)&lt;/DisplayText&gt;&lt;record&gt;&lt;rec-number&gt;1&lt;/rec-number&gt;&lt;foreign-keys&gt;&lt;key app="EN" db-id="xfvrtedz2rw5vaefvp6vd2vx09992e22f9dz" timestamp="1549197191"&gt;1&lt;/key&gt;&lt;/foreign-keys&gt;&lt;ref-type name="Book"&gt;6&lt;/ref-type&gt;&lt;contributors&gt;&lt;authors&gt;&lt;author&gt;Allen, Richard G&lt;/author&gt;&lt;author&gt;Pereira, Luis S&lt;/author&gt;&lt;author&gt;Raes, Dirk&lt;/author&gt;&lt;author&gt;Smith, Martin&lt;/author&gt;&lt;/authors&gt;&lt;/contributors&gt;&lt;titles&gt;&lt;title&gt;FAO irrigation and drainage paper no. 56: crop evapotranspiration (guidelines for computing crop water requirements)&lt;/title&gt;&lt;/titles&gt;&lt;dates&gt;&lt;year&gt;2006&lt;/year&gt;&lt;/dates&gt;&lt;pub-location&gt;ROME (IT)&lt;/pub-location&gt;&lt;publisher&gt;FAO of UN.64&lt;/publisher&gt;&lt;urls&gt;&lt;/urls&gt;&lt;/record&gt;&lt;/Cite&gt;&lt;/EndNote&gt;</w:instrText>
      </w:r>
      <w:r w:rsidRPr="007542C4" w:rsidR="00002939">
        <w:rPr>
          <w:rFonts w:cs="Times New Roman"/>
          <w:szCs w:val="24"/>
          <w:lang w:val="en-US"/>
        </w:rPr>
        <w:fldChar w:fldCharType="separate"/>
      </w:r>
      <w:r w:rsidR="0039015C">
        <w:rPr>
          <w:rFonts w:cs="Times New Roman"/>
          <w:noProof/>
          <w:szCs w:val="24"/>
          <w:lang w:val="en-US"/>
        </w:rPr>
        <w:t>Allen</w:t>
      </w:r>
      <w:r w:rsidRPr="0039015C" w:rsidR="0039015C">
        <w:rPr>
          <w:rFonts w:cs="Times New Roman"/>
          <w:i/>
          <w:noProof/>
          <w:szCs w:val="24"/>
          <w:lang w:val="en-US"/>
        </w:rPr>
        <w:t xml:space="preserve"> </w:t>
      </w:r>
      <w:r w:rsidRPr="00131026" w:rsidR="0039015C">
        <w:rPr>
          <w:rFonts w:cs="Times New Roman"/>
          <w:noProof/>
          <w:szCs w:val="24"/>
          <w:lang w:val="en-US"/>
        </w:rPr>
        <w:t>et al</w:t>
      </w:r>
      <w:r w:rsidRPr="0039015C" w:rsidR="0039015C">
        <w:rPr>
          <w:rFonts w:cs="Times New Roman"/>
          <w:i/>
          <w:noProof/>
          <w:szCs w:val="24"/>
          <w:lang w:val="en-US"/>
        </w:rPr>
        <w:t>.</w:t>
      </w:r>
      <w:r w:rsidR="0039015C">
        <w:rPr>
          <w:rFonts w:cs="Times New Roman"/>
          <w:noProof/>
          <w:szCs w:val="24"/>
          <w:lang w:val="en-US"/>
        </w:rPr>
        <w:t xml:space="preserve"> (2006)</w:t>
      </w:r>
      <w:r w:rsidRPr="007542C4" w:rsidR="00002939">
        <w:rPr>
          <w:rFonts w:cs="Times New Roman"/>
          <w:szCs w:val="24"/>
          <w:lang w:val="en-US"/>
        </w:rPr>
        <w:fldChar w:fldCharType="end"/>
      </w:r>
      <w:r w:rsidRPr="007542C4">
        <w:rPr>
          <w:rFonts w:cs="Times New Roman"/>
          <w:szCs w:val="24"/>
          <w:lang w:val="en-US"/>
        </w:rPr>
        <w:t xml:space="preserve"> and several existing models</w:t>
      </w:r>
      <w:r w:rsidR="00D70E49">
        <w:rPr>
          <w:rFonts w:cs="Times New Roman"/>
          <w:szCs w:val="24"/>
          <w:lang w:val="en-US"/>
        </w:rPr>
        <w:t xml:space="preserve"> that are </w:t>
      </w:r>
      <w:r w:rsidRPr="003309EE" w:rsidR="0075554F">
        <w:rPr>
          <w:rFonts w:cs="Times New Roman"/>
          <w:szCs w:val="24"/>
        </w:rPr>
        <w:t>Blaney-Cridley, Kharuffa, Turc, Jensen</w:t>
      </w:r>
      <w:r w:rsidRPr="00F026EE" w:rsidR="0075554F">
        <w:rPr>
          <w:rFonts w:cs="Times New Roman"/>
          <w:szCs w:val="24"/>
        </w:rPr>
        <w:t>-Haise, Remanenko, and Linacre Model</w:t>
      </w:r>
      <w:r w:rsidRPr="00F026EE">
        <w:rPr>
          <w:rFonts w:cs="Times New Roman"/>
          <w:szCs w:val="24"/>
          <w:lang w:val="en-US"/>
        </w:rPr>
        <w:t xml:space="preserve"> </w:t>
      </w:r>
      <w:r w:rsidRPr="00F026EE">
        <w:rPr>
          <w:rFonts w:cs="Times New Roman"/>
          <w:szCs w:val="24"/>
        </w:rPr>
        <w:t>to overcome the problem because of the limited data available.</w:t>
      </w:r>
      <w:r w:rsidRPr="00F026EE" w:rsidR="0075554F">
        <w:rPr>
          <w:rFonts w:cs="Times New Roman"/>
          <w:szCs w:val="24"/>
          <w:lang w:val="en-US"/>
        </w:rPr>
        <w:t xml:space="preserve"> </w:t>
      </w:r>
      <w:r w:rsidRPr="00F026EE">
        <w:rPr>
          <w:rFonts w:eastAsiaTheme="minorHAnsi" w:cs="Times New Roman"/>
          <w:bCs/>
          <w:szCs w:val="24"/>
          <w:lang w:val="en-US"/>
        </w:rPr>
        <w:t xml:space="preserve">The </w:t>
      </w:r>
      <w:r w:rsidRPr="00F026EE" w:rsidR="0075554F">
        <w:rPr>
          <w:rFonts w:eastAsiaTheme="minorHAnsi" w:cs="Times New Roman"/>
          <w:bCs/>
          <w:szCs w:val="24"/>
          <w:lang w:val="en-US"/>
        </w:rPr>
        <w:t xml:space="preserve">following </w:t>
      </w:r>
      <w:r w:rsidRPr="00F026EE">
        <w:rPr>
          <w:rFonts w:eastAsiaTheme="minorHAnsi" w:cs="Times New Roman"/>
          <w:bCs/>
          <w:szCs w:val="24"/>
          <w:lang w:val="en-US"/>
        </w:rPr>
        <w:t xml:space="preserve">equation can calculate the potential evapotranspiration model: </w:t>
      </w:r>
    </w:p>
    <w:p w:rsidR="00F026EE" w:rsidRPr="00F026EE" w:rsidP="00131026">
      <w:pPr>
        <w:pStyle w:val="Caption"/>
        <w:keepNext/>
        <w:spacing w:before="100" w:after="0" w:afterAutospacing="0"/>
        <w:jc w:val="center"/>
        <w:rPr>
          <w:rFonts w:cs="Times New Roman"/>
          <w:szCs w:val="24"/>
        </w:rPr>
      </w:pPr>
      <w:r w:rsidRPr="00F026EE">
        <w:rPr>
          <w:rFonts w:cs="Times New Roman"/>
          <w:szCs w:val="24"/>
        </w:rPr>
        <w:t xml:space="preserve">Table </w:t>
      </w:r>
      <w:r w:rsidRPr="00F026EE" w:rsidR="00002939">
        <w:rPr>
          <w:rFonts w:cs="Times New Roman"/>
          <w:szCs w:val="24"/>
        </w:rPr>
        <w:fldChar w:fldCharType="begin"/>
      </w:r>
      <w:r w:rsidRPr="00F026EE">
        <w:rPr>
          <w:rFonts w:cs="Times New Roman"/>
          <w:szCs w:val="24"/>
        </w:rPr>
        <w:instrText xml:space="preserve"> SEQ Table \* ARABIC </w:instrText>
      </w:r>
      <w:r w:rsidRPr="00F026EE" w:rsidR="00002939">
        <w:rPr>
          <w:rFonts w:cs="Times New Roman"/>
          <w:szCs w:val="24"/>
        </w:rPr>
        <w:fldChar w:fldCharType="separate"/>
      </w:r>
      <w:r w:rsidRPr="00F026EE">
        <w:rPr>
          <w:rFonts w:cs="Times New Roman"/>
          <w:noProof/>
          <w:szCs w:val="24"/>
        </w:rPr>
        <w:t>1</w:t>
      </w:r>
      <w:r w:rsidRPr="00F026EE" w:rsidR="00002939">
        <w:rPr>
          <w:rFonts w:cs="Times New Roman"/>
          <w:szCs w:val="24"/>
        </w:rPr>
        <w:fldChar w:fldCharType="end"/>
      </w:r>
      <w:r w:rsidR="00131026">
        <w:rPr>
          <w:rFonts w:cs="Times New Roman"/>
          <w:szCs w:val="24"/>
        </w:rPr>
        <w:t>.</w:t>
      </w:r>
      <w:r w:rsidRPr="00F026EE">
        <w:rPr>
          <w:rFonts w:cs="Times New Roman"/>
          <w:szCs w:val="24"/>
        </w:rPr>
        <w:t xml:space="preserve"> List of Equations and abbreviation used in determining ETp</w:t>
      </w:r>
    </w:p>
    <w:tbl>
      <w:tblPr>
        <w:tblStyle w:val="TableGrid"/>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0"/>
        <w:gridCol w:w="5310"/>
        <w:gridCol w:w="1667"/>
      </w:tblGrid>
      <w:tr w:rsidTr="002E6588">
        <w:tblPrEx>
          <w:tblW w:w="895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1980" w:type="dxa"/>
            <w:tcBorders>
              <w:top w:val="single" w:sz="4" w:space="0" w:color="auto"/>
              <w:bottom w:val="single" w:sz="4" w:space="0" w:color="auto"/>
            </w:tcBorders>
          </w:tcPr>
          <w:p w:rsidR="0013592A" w:rsidRPr="00F026EE" w:rsidP="002E6588">
            <w:pPr>
              <w:pStyle w:val="Paragraf"/>
              <w:ind w:firstLine="0"/>
              <w:jc w:val="center"/>
              <w:rPr>
                <w:rFonts w:cs="Times New Roman"/>
                <w:szCs w:val="24"/>
              </w:rPr>
            </w:pPr>
            <w:r w:rsidRPr="00F026EE">
              <w:rPr>
                <w:rFonts w:cs="Times New Roman"/>
                <w:szCs w:val="24"/>
              </w:rPr>
              <w:t>Model Name</w:t>
            </w:r>
          </w:p>
        </w:tc>
        <w:tc>
          <w:tcPr>
            <w:tcW w:w="5310" w:type="dxa"/>
            <w:tcBorders>
              <w:top w:val="single" w:sz="4" w:space="0" w:color="auto"/>
              <w:bottom w:val="single" w:sz="4" w:space="0" w:color="auto"/>
            </w:tcBorders>
          </w:tcPr>
          <w:p w:rsidR="0013592A" w:rsidRPr="00F026EE" w:rsidP="002E6588">
            <w:pPr>
              <w:pStyle w:val="Paragraf"/>
              <w:ind w:firstLine="0"/>
              <w:jc w:val="center"/>
              <w:rPr>
                <w:rFonts w:cs="Times New Roman"/>
                <w:szCs w:val="24"/>
              </w:rPr>
            </w:pPr>
            <w:r w:rsidRPr="00F026EE">
              <w:rPr>
                <w:rFonts w:cs="Times New Roman"/>
                <w:szCs w:val="24"/>
              </w:rPr>
              <w:t>Equation</w:t>
            </w:r>
          </w:p>
        </w:tc>
        <w:tc>
          <w:tcPr>
            <w:tcW w:w="1667" w:type="dxa"/>
            <w:tcBorders>
              <w:top w:val="single" w:sz="4" w:space="0" w:color="auto"/>
              <w:bottom w:val="single" w:sz="4" w:space="0" w:color="auto"/>
            </w:tcBorders>
          </w:tcPr>
          <w:p w:rsidR="0013592A" w:rsidRPr="00F026EE" w:rsidP="002E6588">
            <w:pPr>
              <w:pStyle w:val="Paragraf"/>
              <w:ind w:firstLine="0"/>
              <w:jc w:val="center"/>
              <w:rPr>
                <w:rFonts w:cs="Times New Roman"/>
                <w:szCs w:val="24"/>
              </w:rPr>
            </w:pPr>
            <w:r w:rsidRPr="00F026EE">
              <w:rPr>
                <w:rFonts w:cs="Times New Roman"/>
                <w:szCs w:val="24"/>
              </w:rPr>
              <w:t>Abbreviation</w:t>
            </w:r>
          </w:p>
        </w:tc>
      </w:tr>
      <w:tr w:rsidTr="002E6588">
        <w:tblPrEx>
          <w:tblW w:w="8957" w:type="dxa"/>
          <w:jc w:val="center"/>
          <w:tblLook w:val="04A0"/>
        </w:tblPrEx>
        <w:trPr>
          <w:trHeight w:val="692"/>
          <w:jc w:val="center"/>
        </w:trPr>
        <w:tc>
          <w:tcPr>
            <w:tcW w:w="1980" w:type="dxa"/>
            <w:tcBorders>
              <w:top w:val="single" w:sz="4" w:space="0" w:color="auto"/>
            </w:tcBorders>
          </w:tcPr>
          <w:p w:rsidR="0013592A" w:rsidRPr="00F026EE" w:rsidP="002E6588">
            <w:pPr>
              <w:pStyle w:val="Paragraf"/>
              <w:spacing w:before="120" w:beforeAutospacing="0" w:after="120" w:afterAutospacing="0"/>
              <w:ind w:firstLine="0"/>
              <w:jc w:val="center"/>
              <w:rPr>
                <w:rFonts w:cs="Times New Roman"/>
                <w:szCs w:val="24"/>
                <w:lang w:val="en-US"/>
              </w:rPr>
            </w:pPr>
            <w:r w:rsidRPr="00F026EE">
              <w:rPr>
                <w:rFonts w:cs="Times New Roman"/>
                <w:szCs w:val="24"/>
              </w:rPr>
              <w:t>Hargreaves</w:t>
            </w:r>
          </w:p>
        </w:tc>
        <w:tc>
          <w:tcPr>
            <w:tcW w:w="5310" w:type="dxa"/>
            <w:tcBorders>
              <w:top w:val="single" w:sz="4" w:space="0" w:color="auto"/>
            </w:tcBorders>
          </w:tcPr>
          <w:p w:rsidR="0013592A" w:rsidRPr="00F026EE" w:rsidP="007D66EB">
            <w:pPr>
              <w:pStyle w:val="Paragraf"/>
              <w:spacing w:before="120" w:beforeAutospacing="0" w:after="120" w:afterAutospacing="0"/>
              <w:ind w:left="-2264" w:firstLine="0"/>
              <w:rPr>
                <w:rFonts w:cs="Times New Roman"/>
                <w:szCs w:val="24"/>
                <w:lang w:val="en-US"/>
              </w:rPr>
            </w:pPr>
            <m:oMathPara>
              <m:oMath>
                <m:r>
                  <w:rPr>
                    <w:rFonts w:ascii="Cambria Math" w:hAnsi="Cambria Math" w:eastAsiaTheme="minorHAnsi" w:cs="Times New Roman"/>
                    <w:szCs w:val="24"/>
                    <w:lang w:val="en-US"/>
                  </w:rPr>
                  <m:t>ETp=</m:t>
                </m:r>
                <m:f>
                  <m:fPr>
                    <m:ctrlPr>
                      <w:rPr>
                        <w:rFonts w:ascii="Cambria Math" w:hAnsi="Cambria Math" w:eastAsiaTheme="minorHAnsi" w:cs="Times New Roman"/>
                        <w:i/>
                        <w:szCs w:val="24"/>
                        <w:lang w:val="en-US"/>
                      </w:rPr>
                    </m:ctrlPr>
                  </m:fPr>
                  <m:num>
                    <m:sSub>
                      <m:sSubPr>
                        <m:ctrlPr>
                          <w:rPr>
                            <w:rFonts w:ascii="Cambria Math" w:hAnsi="Cambria Math" w:eastAsiaTheme="minorHAnsi" w:cs="Times New Roman"/>
                            <w:i/>
                            <w:szCs w:val="24"/>
                            <w:lang w:val="en-US"/>
                          </w:rPr>
                        </m:ctrlPr>
                      </m:sSubPr>
                      <m:e>
                        <m:r>
                          <w:rPr>
                            <w:rFonts w:ascii="Cambria Math" w:hAnsi="Cambria Math" w:eastAsiaTheme="minorHAnsi" w:cs="Times New Roman"/>
                            <w:szCs w:val="24"/>
                            <w:lang w:val="en-US"/>
                          </w:rPr>
                          <m:t>C</m:t>
                        </m:r>
                      </m:e>
                      <m:sub>
                        <m:r>
                          <w:rPr>
                            <w:rFonts w:ascii="Cambria Math" w:hAnsi="Cambria Math" w:eastAsiaTheme="minorHAnsi" w:cs="Times New Roman"/>
                            <w:szCs w:val="24"/>
                            <w:lang w:val="en-US"/>
                          </w:rPr>
                          <m:t>o</m:t>
                        </m:r>
                      </m:sub>
                    </m:sSub>
                  </m:num>
                  <m:den>
                    <m:sSub>
                      <m:sSubPr>
                        <m:ctrlPr>
                          <w:rPr>
                            <w:rFonts w:ascii="Cambria Math" w:hAnsi="Cambria Math" w:eastAsiaTheme="minorHAnsi" w:cs="Times New Roman"/>
                            <w:i/>
                            <w:szCs w:val="24"/>
                            <w:lang w:val="en-US"/>
                          </w:rPr>
                        </m:ctrlPr>
                      </m:sSubPr>
                      <m:e>
                        <m:r>
                          <w:rPr>
                            <w:rFonts w:ascii="Cambria Math" w:hAnsi="Cambria Math" w:eastAsiaTheme="minorHAnsi" w:cs="Times New Roman"/>
                            <w:szCs w:val="24"/>
                            <w:lang w:val="en-US"/>
                          </w:rPr>
                          <m:t>K</m:t>
                        </m:r>
                      </m:e>
                      <m:sub>
                        <m:r>
                          <w:rPr>
                            <w:rFonts w:ascii="Cambria Math" w:hAnsi="Cambria Math" w:eastAsiaTheme="minorHAnsi" w:cs="Times New Roman"/>
                            <w:szCs w:val="24"/>
                            <w:lang w:val="en-US"/>
                          </w:rPr>
                          <m:t>r</m:t>
                        </m:r>
                      </m:sub>
                    </m:sSub>
                  </m:den>
                </m:f>
                <m:r>
                  <w:rPr>
                    <w:rFonts w:ascii="Cambria Math" w:hAnsi="Cambria Math" w:eastAsiaTheme="minorHAnsi" w:cs="Times New Roman"/>
                    <w:szCs w:val="24"/>
                    <w:lang w:val="en-US"/>
                  </w:rPr>
                  <m:t xml:space="preserve"> </m:t>
                </m:r>
                <m:sSub>
                  <m:sSubPr>
                    <m:ctrlPr>
                      <w:rPr>
                        <w:rFonts w:ascii="Cambria Math" w:hAnsi="Cambria Math" w:eastAsiaTheme="minorHAnsi" w:cs="Times New Roman"/>
                        <w:i/>
                        <w:szCs w:val="24"/>
                        <w:lang w:val="en-US"/>
                      </w:rPr>
                    </m:ctrlPr>
                  </m:sSubPr>
                  <m:e>
                    <m:r>
                      <w:rPr>
                        <w:rFonts w:ascii="Cambria Math" w:hAnsi="Cambria Math" w:eastAsiaTheme="minorHAnsi" w:cs="Times New Roman"/>
                        <w:szCs w:val="24"/>
                        <w:lang w:val="en-US"/>
                      </w:rPr>
                      <m:t>R</m:t>
                    </m:r>
                  </m:e>
                  <m:sub>
                    <m:r>
                      <w:rPr>
                        <w:rFonts w:ascii="Cambria Math" w:hAnsi="Cambria Math" w:eastAsiaTheme="minorHAnsi" w:cs="Times New Roman"/>
                        <w:szCs w:val="24"/>
                        <w:lang w:val="en-US"/>
                      </w:rPr>
                      <m:t>s</m:t>
                    </m:r>
                  </m:sub>
                </m:sSub>
                <m:r>
                  <w:rPr>
                    <w:rFonts w:ascii="Cambria Math" w:hAnsi="Cambria Math" w:eastAsiaTheme="minorHAnsi" w:cs="Times New Roman"/>
                    <w:szCs w:val="24"/>
                    <w:lang w:val="en-US"/>
                  </w:rPr>
                  <m:t xml:space="preserve"> </m:t>
                </m:r>
                <m:d>
                  <m:dPr>
                    <m:ctrlPr>
                      <w:rPr>
                        <w:rFonts w:ascii="Cambria Math" w:hAnsi="Cambria Math" w:eastAsiaTheme="minorHAnsi" w:cs="Times New Roman"/>
                        <w:i/>
                        <w:szCs w:val="24"/>
                        <w:lang w:val="en-US"/>
                      </w:rPr>
                    </m:ctrlPr>
                  </m:dPr>
                  <m:e>
                    <m:sSub>
                      <m:sSubPr>
                        <m:ctrlPr>
                          <w:rPr>
                            <w:rFonts w:ascii="Cambria Math" w:hAnsi="Cambria Math" w:eastAsiaTheme="minorHAnsi" w:cs="Times New Roman"/>
                            <w:i/>
                            <w:szCs w:val="24"/>
                            <w:lang w:val="en-US"/>
                          </w:rPr>
                        </m:ctrlPr>
                      </m:sSubPr>
                      <m:e>
                        <m:r>
                          <w:rPr>
                            <w:rFonts w:ascii="Cambria Math" w:hAnsi="Cambria Math" w:eastAsiaTheme="minorHAnsi" w:cs="Times New Roman"/>
                            <w:szCs w:val="24"/>
                            <w:lang w:val="en-US"/>
                          </w:rPr>
                          <m:t>T</m:t>
                        </m:r>
                      </m:e>
                      <m:sub>
                        <m:r>
                          <w:rPr>
                            <w:rFonts w:ascii="Cambria Math" w:hAnsi="Cambria Math" w:eastAsiaTheme="minorHAnsi" w:cs="Times New Roman"/>
                            <w:szCs w:val="24"/>
                            <w:lang w:val="en-US"/>
                          </w:rPr>
                          <m:t>mean</m:t>
                        </m:r>
                      </m:sub>
                    </m:sSub>
                    <m:r>
                      <w:rPr>
                        <w:rFonts w:ascii="Cambria Math" w:hAnsi="Cambria Math" w:eastAsiaTheme="minorHAnsi" w:cs="Times New Roman"/>
                        <w:szCs w:val="24"/>
                        <w:lang w:val="en-US"/>
                      </w:rPr>
                      <m:t>+17.8</m:t>
                    </m:r>
                  </m:e>
                </m:d>
              </m:oMath>
            </m:oMathPara>
          </w:p>
        </w:tc>
        <w:tc>
          <w:tcPr>
            <w:tcW w:w="1667" w:type="dxa"/>
            <w:tcBorders>
              <w:top w:val="single" w:sz="4" w:space="0" w:color="auto"/>
            </w:tcBorders>
          </w:tcPr>
          <w:p w:rsidR="0013592A" w:rsidRPr="00F026EE" w:rsidP="002E6588">
            <w:pPr>
              <w:pStyle w:val="Paragraf"/>
              <w:spacing w:before="120" w:beforeAutospacing="0" w:after="120" w:afterAutospacing="0"/>
              <w:ind w:firstLine="0"/>
              <w:jc w:val="center"/>
              <w:rPr>
                <w:rFonts w:cs="Times New Roman"/>
                <w:szCs w:val="24"/>
              </w:rPr>
            </w:pPr>
            <w:r w:rsidRPr="00F026EE">
              <w:rPr>
                <w:rFonts w:cs="Times New Roman"/>
                <w:szCs w:val="24"/>
              </w:rPr>
              <w:t>HRG</w:t>
            </w:r>
          </w:p>
        </w:tc>
      </w:tr>
      <w:tr w:rsidTr="002E6588">
        <w:tblPrEx>
          <w:tblW w:w="8957" w:type="dxa"/>
          <w:jc w:val="center"/>
          <w:tblLook w:val="04A0"/>
        </w:tblPrEx>
        <w:trPr>
          <w:trHeight w:val="350"/>
          <w:jc w:val="center"/>
        </w:trPr>
        <w:tc>
          <w:tcPr>
            <w:tcW w:w="1980" w:type="dxa"/>
          </w:tcPr>
          <w:p w:rsidR="0013592A" w:rsidRPr="00FD7E64" w:rsidP="002E6588">
            <w:pPr>
              <w:pStyle w:val="Paragraf"/>
              <w:spacing w:before="120" w:beforeAutospacing="0" w:after="120" w:afterAutospacing="0"/>
              <w:ind w:firstLine="0"/>
              <w:jc w:val="center"/>
              <w:rPr>
                <w:rFonts w:cs="Times New Roman"/>
                <w:szCs w:val="24"/>
              </w:rPr>
            </w:pPr>
            <w:r w:rsidRPr="00FD7E64">
              <w:rPr>
                <w:rFonts w:cs="Times New Roman"/>
                <w:szCs w:val="24"/>
              </w:rPr>
              <w:t>Blaney-Crid</w:t>
            </w:r>
            <w:r w:rsidR="004A24C4">
              <w:rPr>
                <w:rFonts w:cs="Times New Roman"/>
                <w:szCs w:val="24"/>
                <w:lang w:val="en-US"/>
              </w:rPr>
              <w:t>d</w:t>
            </w:r>
            <w:r w:rsidRPr="00FD7E64">
              <w:rPr>
                <w:rFonts w:cs="Times New Roman"/>
                <w:szCs w:val="24"/>
              </w:rPr>
              <w:t>le</w:t>
            </w:r>
          </w:p>
        </w:tc>
        <w:tc>
          <w:tcPr>
            <w:tcW w:w="5310" w:type="dxa"/>
          </w:tcPr>
          <w:p w:rsidR="0013592A" w:rsidRPr="00FD7E64" w:rsidP="007D66EB">
            <w:pPr>
              <w:pStyle w:val="Paragraf"/>
              <w:spacing w:before="120" w:beforeAutospacing="0" w:after="120" w:afterAutospacing="0"/>
              <w:ind w:firstLine="0"/>
              <w:rPr>
                <w:rFonts w:cs="Times New Roman"/>
                <w:szCs w:val="24"/>
                <w:lang w:val="en-US"/>
              </w:rPr>
            </w:pPr>
            <w:r w:rsidRPr="00FD7E64">
              <w:rPr>
                <w:rFonts w:cs="Times New Roman"/>
                <w:i/>
                <w:szCs w:val="24"/>
              </w:rPr>
              <w:t>ETp = p (0.4 T</w:t>
            </w:r>
            <w:r w:rsidRPr="00FD7E64">
              <w:rPr>
                <w:rFonts w:cs="Times New Roman"/>
                <w:i/>
                <w:szCs w:val="24"/>
                <w:vertAlign w:val="subscript"/>
              </w:rPr>
              <w:t>mean</w:t>
            </w:r>
            <w:r w:rsidRPr="00FD7E64">
              <w:rPr>
                <w:rFonts w:cs="Times New Roman"/>
                <w:i/>
                <w:szCs w:val="24"/>
              </w:rPr>
              <w:t xml:space="preserve"> + 8)</w:t>
            </w:r>
          </w:p>
        </w:tc>
        <w:tc>
          <w:tcPr>
            <w:tcW w:w="1667" w:type="dxa"/>
          </w:tcPr>
          <w:p w:rsidR="0013592A" w:rsidRPr="00FD7E64" w:rsidP="002E6588">
            <w:pPr>
              <w:pStyle w:val="Paragraf"/>
              <w:spacing w:before="120" w:beforeAutospacing="0" w:after="120" w:afterAutospacing="0"/>
              <w:ind w:firstLine="0"/>
              <w:jc w:val="center"/>
              <w:rPr>
                <w:rFonts w:cs="Times New Roman"/>
                <w:szCs w:val="24"/>
              </w:rPr>
            </w:pPr>
            <w:r w:rsidRPr="00FD7E64">
              <w:rPr>
                <w:rFonts w:cs="Times New Roman"/>
                <w:szCs w:val="24"/>
              </w:rPr>
              <w:t>BLC</w:t>
            </w:r>
          </w:p>
        </w:tc>
      </w:tr>
      <w:tr w:rsidTr="002E6588">
        <w:tblPrEx>
          <w:tblW w:w="8957" w:type="dxa"/>
          <w:jc w:val="center"/>
          <w:tblLook w:val="04A0"/>
        </w:tblPrEx>
        <w:trPr>
          <w:trHeight w:val="350"/>
          <w:jc w:val="center"/>
        </w:trPr>
        <w:tc>
          <w:tcPr>
            <w:tcW w:w="1980" w:type="dxa"/>
          </w:tcPr>
          <w:p w:rsidR="00FD7E64" w:rsidRPr="00FD7E64" w:rsidP="002E6588">
            <w:pPr>
              <w:pStyle w:val="Paragraf"/>
              <w:spacing w:before="120" w:beforeAutospacing="0" w:after="120" w:afterAutospacing="0"/>
              <w:ind w:firstLine="0"/>
              <w:jc w:val="center"/>
              <w:rPr>
                <w:rFonts w:cs="Times New Roman"/>
                <w:szCs w:val="24"/>
                <w:lang w:val="en-US"/>
              </w:rPr>
            </w:pPr>
            <w:r w:rsidRPr="00FD7E64">
              <w:rPr>
                <w:rFonts w:cs="Times New Roman"/>
                <w:szCs w:val="24"/>
                <w:lang w:val="en-US"/>
              </w:rPr>
              <w:t>Kharuffa</w:t>
            </w:r>
          </w:p>
        </w:tc>
        <w:tc>
          <w:tcPr>
            <w:tcW w:w="5310" w:type="dxa"/>
          </w:tcPr>
          <w:p w:rsidR="00FD7E64" w:rsidRPr="00FD7E64" w:rsidP="007D66EB">
            <w:pPr>
              <w:pStyle w:val="Paragraf"/>
              <w:spacing w:before="120" w:beforeAutospacing="0" w:after="120" w:afterAutospacing="0"/>
              <w:ind w:firstLine="0"/>
              <w:rPr>
                <w:rFonts w:cs="Times New Roman"/>
                <w:i/>
                <w:szCs w:val="24"/>
              </w:rPr>
            </w:pPr>
            <w:r w:rsidRPr="00FD7E64">
              <w:rPr>
                <w:rFonts w:cs="Times New Roman"/>
                <w:i/>
                <w:szCs w:val="24"/>
              </w:rPr>
              <w:t>ETp = 0.34 p T</w:t>
            </w:r>
            <w:r w:rsidRPr="00FD7E64">
              <w:rPr>
                <w:rFonts w:cs="Times New Roman"/>
                <w:i/>
                <w:szCs w:val="24"/>
                <w:vertAlign w:val="subscript"/>
              </w:rPr>
              <w:t>mean</w:t>
            </w:r>
            <w:r w:rsidRPr="00FD7E64">
              <w:rPr>
                <w:rFonts w:cs="Times New Roman"/>
                <w:i/>
                <w:szCs w:val="24"/>
                <w:vertAlign w:val="superscript"/>
              </w:rPr>
              <w:t>1.3</w:t>
            </w:r>
          </w:p>
        </w:tc>
        <w:tc>
          <w:tcPr>
            <w:tcW w:w="1667" w:type="dxa"/>
          </w:tcPr>
          <w:p w:rsidR="00FD7E64" w:rsidRPr="00FD7E64" w:rsidP="002E6588">
            <w:pPr>
              <w:pStyle w:val="Paragraf"/>
              <w:spacing w:before="120" w:beforeAutospacing="0" w:after="120" w:afterAutospacing="0"/>
              <w:ind w:firstLine="0"/>
              <w:jc w:val="center"/>
              <w:rPr>
                <w:rFonts w:cs="Times New Roman"/>
                <w:szCs w:val="24"/>
                <w:lang w:val="en-US"/>
              </w:rPr>
            </w:pPr>
            <w:r w:rsidRPr="00FD7E64">
              <w:rPr>
                <w:rFonts w:cs="Times New Roman"/>
                <w:szCs w:val="24"/>
                <w:lang w:val="en-US"/>
              </w:rPr>
              <w:t>KRF</w:t>
            </w:r>
          </w:p>
        </w:tc>
      </w:tr>
      <w:tr w:rsidTr="002E6588">
        <w:tblPrEx>
          <w:tblW w:w="8957" w:type="dxa"/>
          <w:jc w:val="center"/>
          <w:tblLook w:val="04A0"/>
        </w:tblPrEx>
        <w:trPr>
          <w:trHeight w:val="692"/>
          <w:jc w:val="center"/>
        </w:trPr>
        <w:tc>
          <w:tcPr>
            <w:tcW w:w="1980" w:type="dxa"/>
          </w:tcPr>
          <w:p w:rsidR="00FD7E64" w:rsidRPr="00FD7E64" w:rsidP="002E6588">
            <w:pPr>
              <w:pStyle w:val="Paragraf"/>
              <w:spacing w:before="120" w:beforeAutospacing="0" w:after="120" w:afterAutospacing="0"/>
              <w:ind w:firstLine="0"/>
              <w:jc w:val="center"/>
              <w:rPr>
                <w:rFonts w:cs="Times New Roman"/>
                <w:szCs w:val="24"/>
                <w:lang w:val="en-US"/>
              </w:rPr>
            </w:pPr>
            <w:r w:rsidRPr="00FD7E64">
              <w:rPr>
                <w:rFonts w:cs="Times New Roman"/>
                <w:szCs w:val="24"/>
                <w:lang w:val="en-US"/>
              </w:rPr>
              <w:t>Turc</w:t>
            </w:r>
          </w:p>
        </w:tc>
        <w:tc>
          <w:tcPr>
            <w:tcW w:w="5310" w:type="dxa"/>
          </w:tcPr>
          <w:p w:rsidR="00FD7E64" w:rsidRPr="00FD7E64" w:rsidP="007D66EB">
            <w:pPr>
              <w:pStyle w:val="Paragraf"/>
              <w:spacing w:before="120" w:beforeAutospacing="0" w:after="120" w:afterAutospacing="0"/>
              <w:ind w:left="-1224" w:firstLine="0"/>
              <w:rPr>
                <w:rFonts w:cs="Times New Roman"/>
                <w:i/>
                <w:szCs w:val="24"/>
              </w:rPr>
            </w:pPr>
            <m:oMathPara>
              <m:oMath>
                <m:r>
                  <w:rPr>
                    <w:rFonts w:ascii="Cambria Math" w:hAnsi="Cambria Math" w:cs="Times New Roman"/>
                    <w:szCs w:val="24"/>
                  </w:rPr>
                  <m:t xml:space="preserve">ETp= 0.013 </m:t>
                </m:r>
                <m:f>
                  <m:fPr>
                    <m:ctrlPr>
                      <w:rPr>
                        <w:rFonts w:ascii="Cambria Math" w:hAnsi="Cambria Math" w:cs="Times New Roman"/>
                        <w:i/>
                        <w:szCs w:val="24"/>
                      </w:rPr>
                    </m:ctrlPr>
                  </m:fPr>
                  <m:num>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mean</m:t>
                        </m:r>
                      </m:sub>
                    </m:sSub>
                  </m:num>
                  <m:den>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mean</m:t>
                        </m:r>
                      </m:sub>
                    </m:sSub>
                    <m:r>
                      <w:rPr>
                        <w:rFonts w:ascii="Cambria Math" w:hAnsi="Cambria Math" w:cs="Times New Roman"/>
                        <w:szCs w:val="24"/>
                      </w:rPr>
                      <m:t>+15</m:t>
                    </m:r>
                  </m:den>
                </m:f>
                <m:d>
                  <m:dPr>
                    <m:ctrlPr>
                      <w:rPr>
                        <w:rFonts w:ascii="Cambria Math" w:hAnsi="Cambria Math" w:cs="Times New Roman"/>
                        <w:i/>
                        <w:szCs w:val="24"/>
                      </w:rPr>
                    </m:ctrlPr>
                  </m:dPr>
                  <m:e>
                    <m:sSub>
                      <m:sSubPr>
                        <m:ctrlPr>
                          <w:rPr>
                            <w:rFonts w:ascii="Cambria Math" w:hAnsi="Cambria Math" w:cs="Times New Roman"/>
                            <w:i/>
                            <w:szCs w:val="24"/>
                          </w:rPr>
                        </m:ctrlPr>
                      </m:sSubPr>
                      <m:e>
                        <m:r>
                          <w:rPr>
                            <w:rFonts w:ascii="Cambria Math" w:hAnsi="Cambria Math" w:cs="Times New Roman"/>
                            <w:szCs w:val="24"/>
                          </w:rPr>
                          <m:t>23.88 R</m:t>
                        </m:r>
                      </m:e>
                      <m:sub>
                        <m:r>
                          <w:rPr>
                            <w:rFonts w:ascii="Cambria Math" w:hAnsi="Cambria Math" w:cs="Times New Roman"/>
                            <w:szCs w:val="24"/>
                          </w:rPr>
                          <m:t>s</m:t>
                        </m:r>
                      </m:sub>
                    </m:sSub>
                    <m:r>
                      <w:rPr>
                        <w:rFonts w:ascii="Cambria Math" w:hAnsi="Cambria Math" w:cs="Times New Roman"/>
                        <w:szCs w:val="24"/>
                      </w:rPr>
                      <m:t>+50</m:t>
                    </m:r>
                  </m:e>
                </m:d>
              </m:oMath>
            </m:oMathPara>
          </w:p>
        </w:tc>
        <w:tc>
          <w:tcPr>
            <w:tcW w:w="1667" w:type="dxa"/>
          </w:tcPr>
          <w:p w:rsidR="00FD7E64" w:rsidRPr="00FD7E64" w:rsidP="002E6588">
            <w:pPr>
              <w:pStyle w:val="Paragraf"/>
              <w:spacing w:before="120" w:beforeAutospacing="0" w:after="120" w:afterAutospacing="0"/>
              <w:ind w:firstLine="0"/>
              <w:jc w:val="center"/>
              <w:rPr>
                <w:rFonts w:cs="Times New Roman"/>
                <w:szCs w:val="24"/>
                <w:lang w:val="en-US"/>
              </w:rPr>
            </w:pPr>
            <w:r w:rsidRPr="00FD7E64">
              <w:rPr>
                <w:rFonts w:cs="Times New Roman"/>
                <w:szCs w:val="24"/>
                <w:lang w:val="en-US"/>
              </w:rPr>
              <w:t>TRC</w:t>
            </w:r>
          </w:p>
        </w:tc>
      </w:tr>
      <w:tr w:rsidTr="002E6588">
        <w:tblPrEx>
          <w:tblW w:w="8957" w:type="dxa"/>
          <w:jc w:val="center"/>
          <w:tblLook w:val="04A0"/>
        </w:tblPrEx>
        <w:trPr>
          <w:trHeight w:val="368"/>
          <w:jc w:val="center"/>
        </w:trPr>
        <w:tc>
          <w:tcPr>
            <w:tcW w:w="1980" w:type="dxa"/>
          </w:tcPr>
          <w:p w:rsidR="00FD7E64" w:rsidRPr="00FD7E64" w:rsidP="002E6588">
            <w:pPr>
              <w:pStyle w:val="Paragraf"/>
              <w:spacing w:before="120" w:beforeAutospacing="0" w:after="120" w:afterAutospacing="0"/>
              <w:ind w:firstLine="0"/>
              <w:jc w:val="center"/>
              <w:rPr>
                <w:rFonts w:cs="Times New Roman"/>
                <w:szCs w:val="24"/>
                <w:lang w:val="en-US"/>
              </w:rPr>
            </w:pPr>
            <w:r w:rsidRPr="00FD7E64">
              <w:rPr>
                <w:rFonts w:cs="Times New Roman"/>
                <w:szCs w:val="24"/>
              </w:rPr>
              <w:t>Jensen-Haise</w:t>
            </w:r>
          </w:p>
        </w:tc>
        <w:tc>
          <w:tcPr>
            <w:tcW w:w="5310" w:type="dxa"/>
          </w:tcPr>
          <w:p w:rsidR="00FD7E64" w:rsidRPr="00FD7E64" w:rsidP="007D66EB">
            <w:pPr>
              <w:pStyle w:val="Paragraf"/>
              <w:spacing w:before="120" w:beforeAutospacing="0" w:after="120" w:afterAutospacing="0"/>
              <w:ind w:firstLine="0"/>
              <w:rPr>
                <w:rFonts w:cs="Times New Roman"/>
                <w:szCs w:val="24"/>
              </w:rPr>
            </w:pPr>
            <w:r w:rsidRPr="00FD7E64">
              <w:rPr>
                <w:rFonts w:cs="Times New Roman"/>
                <w:i/>
                <w:szCs w:val="24"/>
              </w:rPr>
              <w:t>ETp = C</w:t>
            </w:r>
            <w:r w:rsidRPr="00FD7E64">
              <w:rPr>
                <w:rFonts w:cs="Times New Roman"/>
                <w:i/>
                <w:szCs w:val="24"/>
                <w:vertAlign w:val="subscript"/>
              </w:rPr>
              <w:t>t</w:t>
            </w:r>
            <w:r w:rsidRPr="00FD7E64">
              <w:rPr>
                <w:rFonts w:cs="Times New Roman"/>
                <w:i/>
                <w:szCs w:val="24"/>
              </w:rPr>
              <w:t xml:space="preserve"> (T</w:t>
            </w:r>
            <w:r w:rsidRPr="00FD7E64">
              <w:rPr>
                <w:rFonts w:cs="Times New Roman"/>
                <w:i/>
                <w:szCs w:val="24"/>
                <w:vertAlign w:val="subscript"/>
              </w:rPr>
              <w:t>mean</w:t>
            </w:r>
            <w:r w:rsidRPr="00FD7E64">
              <w:rPr>
                <w:rFonts w:cs="Times New Roman"/>
                <w:i/>
                <w:szCs w:val="24"/>
              </w:rPr>
              <w:t xml:space="preserve"> – T</w:t>
            </w:r>
            <w:r w:rsidRPr="00FD7E64">
              <w:rPr>
                <w:rFonts w:cs="Times New Roman"/>
                <w:i/>
                <w:szCs w:val="24"/>
                <w:vertAlign w:val="subscript"/>
              </w:rPr>
              <w:t>x</w:t>
            </w:r>
            <w:r w:rsidRPr="00FD7E64">
              <w:rPr>
                <w:rFonts w:cs="Times New Roman"/>
                <w:i/>
                <w:szCs w:val="24"/>
              </w:rPr>
              <w:t>) R</w:t>
            </w:r>
            <w:r w:rsidRPr="00FD7E64">
              <w:rPr>
                <w:rFonts w:cs="Times New Roman"/>
                <w:i/>
                <w:szCs w:val="24"/>
                <w:vertAlign w:val="subscript"/>
              </w:rPr>
              <w:t>s</w:t>
            </w:r>
            <w:r w:rsidRPr="00FD7E64">
              <w:rPr>
                <w:rFonts w:cs="Times New Roman"/>
                <w:i/>
                <w:szCs w:val="24"/>
              </w:rPr>
              <w:t>/2.45</w:t>
            </w:r>
          </w:p>
        </w:tc>
        <w:tc>
          <w:tcPr>
            <w:tcW w:w="1667" w:type="dxa"/>
          </w:tcPr>
          <w:p w:rsidR="00FD7E64" w:rsidRPr="00FD7E64" w:rsidP="002E6588">
            <w:pPr>
              <w:pStyle w:val="Paragraf"/>
              <w:spacing w:before="120" w:beforeAutospacing="0" w:after="120" w:afterAutospacing="0"/>
              <w:ind w:firstLine="0"/>
              <w:jc w:val="center"/>
              <w:rPr>
                <w:rFonts w:cs="Times New Roman"/>
                <w:szCs w:val="24"/>
                <w:lang w:val="en-US"/>
              </w:rPr>
            </w:pPr>
            <w:r w:rsidRPr="00FD7E64">
              <w:rPr>
                <w:rFonts w:cs="Times New Roman"/>
                <w:szCs w:val="24"/>
                <w:lang w:val="en-US"/>
              </w:rPr>
              <w:t>JSH</w:t>
            </w:r>
          </w:p>
        </w:tc>
      </w:tr>
      <w:tr w:rsidTr="002E6588">
        <w:tblPrEx>
          <w:tblW w:w="8957" w:type="dxa"/>
          <w:jc w:val="center"/>
          <w:tblLook w:val="04A0"/>
        </w:tblPrEx>
        <w:trPr>
          <w:trHeight w:val="350"/>
          <w:jc w:val="center"/>
        </w:trPr>
        <w:tc>
          <w:tcPr>
            <w:tcW w:w="1980" w:type="dxa"/>
          </w:tcPr>
          <w:p w:rsidR="00FD7E64" w:rsidRPr="00FD7E64" w:rsidP="002E6588">
            <w:pPr>
              <w:pStyle w:val="Paragraf"/>
              <w:spacing w:before="120" w:beforeAutospacing="0" w:after="120" w:afterAutospacing="0"/>
              <w:ind w:firstLine="0"/>
              <w:jc w:val="center"/>
              <w:rPr>
                <w:rFonts w:cs="Times New Roman"/>
                <w:szCs w:val="24"/>
              </w:rPr>
            </w:pPr>
            <w:r w:rsidRPr="00FD7E64">
              <w:rPr>
                <w:rFonts w:cs="Times New Roman"/>
                <w:szCs w:val="24"/>
              </w:rPr>
              <w:t>Remanenko</w:t>
            </w:r>
          </w:p>
        </w:tc>
        <w:tc>
          <w:tcPr>
            <w:tcW w:w="5310" w:type="dxa"/>
          </w:tcPr>
          <w:p w:rsidR="00FD7E64" w:rsidRPr="00FD7E64" w:rsidP="007D66EB">
            <w:pPr>
              <w:pStyle w:val="Paragraf"/>
              <w:spacing w:before="120" w:beforeAutospacing="0" w:after="120" w:afterAutospacing="0"/>
              <w:ind w:firstLine="0"/>
              <w:rPr>
                <w:rFonts w:cs="Times New Roman"/>
                <w:i/>
                <w:szCs w:val="24"/>
              </w:rPr>
            </w:pPr>
            <w:r w:rsidRPr="00FD7E64">
              <w:rPr>
                <w:rFonts w:cs="Times New Roman"/>
                <w:i/>
                <w:szCs w:val="24"/>
              </w:rPr>
              <w:t>ETp = 0.00018 (25 + T</w:t>
            </w:r>
            <w:r w:rsidRPr="00FD7E64">
              <w:rPr>
                <w:rFonts w:cs="Times New Roman"/>
                <w:i/>
                <w:szCs w:val="24"/>
                <w:vertAlign w:val="subscript"/>
              </w:rPr>
              <w:t>mean</w:t>
            </w:r>
            <w:r w:rsidRPr="00FD7E64">
              <w:rPr>
                <w:rFonts w:cs="Times New Roman"/>
                <w:i/>
                <w:szCs w:val="24"/>
              </w:rPr>
              <w:t>)</w:t>
            </w:r>
            <w:r w:rsidRPr="00FD7E64">
              <w:rPr>
                <w:rFonts w:cs="Times New Roman"/>
                <w:i/>
                <w:szCs w:val="24"/>
                <w:vertAlign w:val="superscript"/>
              </w:rPr>
              <w:t>2</w:t>
            </w:r>
            <w:r w:rsidRPr="00FD7E64">
              <w:rPr>
                <w:rFonts w:cs="Times New Roman"/>
                <w:i/>
                <w:szCs w:val="24"/>
              </w:rPr>
              <w:t xml:space="preserve"> (100-RH)</w:t>
            </w:r>
          </w:p>
        </w:tc>
        <w:tc>
          <w:tcPr>
            <w:tcW w:w="1667" w:type="dxa"/>
          </w:tcPr>
          <w:p w:rsidR="00FD7E64" w:rsidRPr="00FD7E64" w:rsidP="002E6588">
            <w:pPr>
              <w:pStyle w:val="Paragraf"/>
              <w:spacing w:before="120" w:beforeAutospacing="0" w:after="120" w:afterAutospacing="0"/>
              <w:ind w:firstLine="0"/>
              <w:jc w:val="center"/>
              <w:rPr>
                <w:rFonts w:cs="Times New Roman"/>
                <w:szCs w:val="24"/>
                <w:lang w:val="en-US"/>
              </w:rPr>
            </w:pPr>
            <w:r w:rsidRPr="00FD7E64">
              <w:rPr>
                <w:rFonts w:cs="Times New Roman"/>
                <w:szCs w:val="24"/>
                <w:lang w:val="en-US"/>
              </w:rPr>
              <w:t>RMN</w:t>
            </w:r>
          </w:p>
        </w:tc>
      </w:tr>
      <w:tr w:rsidTr="002E6588">
        <w:tblPrEx>
          <w:tblW w:w="8957" w:type="dxa"/>
          <w:jc w:val="center"/>
          <w:tblLook w:val="04A0"/>
        </w:tblPrEx>
        <w:trPr>
          <w:jc w:val="center"/>
        </w:trPr>
        <w:tc>
          <w:tcPr>
            <w:tcW w:w="1980" w:type="dxa"/>
            <w:tcBorders>
              <w:bottom w:val="single" w:sz="4" w:space="0" w:color="auto"/>
            </w:tcBorders>
          </w:tcPr>
          <w:p w:rsidR="00FD7E64" w:rsidRPr="00FD7E64" w:rsidP="002E6588">
            <w:pPr>
              <w:pStyle w:val="Paragraf"/>
              <w:spacing w:before="120" w:beforeAutospacing="0"/>
              <w:ind w:firstLine="0"/>
              <w:jc w:val="center"/>
              <w:rPr>
                <w:rFonts w:cs="Times New Roman"/>
                <w:szCs w:val="24"/>
              </w:rPr>
            </w:pPr>
            <w:r w:rsidRPr="00FD7E64">
              <w:rPr>
                <w:rFonts w:cs="Times New Roman"/>
                <w:szCs w:val="24"/>
              </w:rPr>
              <w:t>Linacre</w:t>
            </w:r>
          </w:p>
        </w:tc>
        <w:tc>
          <w:tcPr>
            <w:tcW w:w="5310" w:type="dxa"/>
            <w:tcBorders>
              <w:bottom w:val="single" w:sz="4" w:space="0" w:color="auto"/>
            </w:tcBorders>
          </w:tcPr>
          <w:p w:rsidR="00FD7E64" w:rsidRPr="00FD7E64" w:rsidP="007D66EB">
            <w:pPr>
              <w:pStyle w:val="Paragraf"/>
              <w:spacing w:before="120" w:beforeAutospacing="0"/>
              <w:ind w:left="-684" w:firstLine="0"/>
              <w:rPr>
                <w:rFonts w:cs="Times New Roman"/>
                <w:i/>
                <w:szCs w:val="24"/>
              </w:rPr>
            </w:pPr>
            <m:oMathPara>
              <m:oMath>
                <m:r>
                  <w:rPr>
                    <w:rFonts w:ascii="Cambria Math" w:hAnsi="Cambria Math" w:cs="Times New Roman"/>
                    <w:szCs w:val="24"/>
                  </w:rPr>
                  <m:t xml:space="preserve">ETp   = </m:t>
                </m:r>
                <m:f>
                  <m:fPr>
                    <m:ctrlPr>
                      <w:rPr>
                        <w:rFonts w:ascii="Cambria Math" w:hAnsi="Cambria Math" w:cs="Times New Roman"/>
                        <w:i/>
                        <w:szCs w:val="24"/>
                      </w:rPr>
                    </m:ctrlPr>
                  </m:fPr>
                  <m:num>
                    <m:r>
                      <w:rPr>
                        <w:rFonts w:ascii="Cambria Math" w:hAnsi="Cambria Math" w:cs="Times New Roman"/>
                        <w:szCs w:val="24"/>
                      </w:rPr>
                      <m:t>(500</m:t>
                    </m:r>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m</m:t>
                        </m:r>
                      </m:sub>
                    </m:sSub>
                    <m:r>
                      <w:rPr>
                        <w:rFonts w:ascii="Cambria Math" w:hAnsi="Cambria Math" w:cs="Times New Roman"/>
                        <w:szCs w:val="24"/>
                      </w:rPr>
                      <m:t>/(100-A))+15(</m:t>
                    </m:r>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mean</m:t>
                        </m:r>
                      </m:sub>
                    </m:sSub>
                    <m:r>
                      <w:rPr>
                        <w:rFonts w:ascii="Cambria Math" w:hAnsi="Cambria Math" w:cs="Times New Roman"/>
                        <w:szCs w:val="24"/>
                      </w:rPr>
                      <m:t>-</m:t>
                    </m:r>
                    <m:sSub>
                      <m:sSubPr>
                        <m:ctrlPr>
                          <w:rPr>
                            <w:rFonts w:ascii="Cambria Math" w:hAnsi="Cambria Math" w:cs="Times New Roman"/>
                            <w:i/>
                            <w:szCs w:val="24"/>
                          </w:rPr>
                        </m:ctrlPr>
                      </m:sSubPr>
                      <m:e>
                        <m:r>
                          <w:rPr>
                            <w:rFonts w:ascii="Cambria Math" w:hAnsi="Cambria Math" w:cs="Times New Roman"/>
                            <w:szCs w:val="24"/>
                          </w:rPr>
                          <m:t>T</m:t>
                        </m:r>
                      </m:e>
                      <m:sub>
                        <m:r>
                          <w:rPr>
                            <w:rFonts w:ascii="Cambria Math" w:hAnsi="Cambria Math" w:cs="Times New Roman"/>
                            <w:szCs w:val="24"/>
                          </w:rPr>
                          <m:t>d)</m:t>
                        </m:r>
                      </m:sub>
                    </m:sSub>
                  </m:num>
                  <m:den>
                    <m:sSub>
                      <m:sSubPr>
                        <m:ctrlPr>
                          <w:rPr>
                            <w:rFonts w:ascii="Cambria Math" w:hAnsi="Cambria Math" w:cs="Times New Roman"/>
                            <w:i/>
                            <w:szCs w:val="24"/>
                          </w:rPr>
                        </m:ctrlPr>
                      </m:sSubPr>
                      <m:e>
                        <m:r>
                          <w:rPr>
                            <w:rFonts w:ascii="Cambria Math" w:hAnsi="Cambria Math" w:cs="Times New Roman"/>
                            <w:szCs w:val="24"/>
                          </w:rPr>
                          <m:t>80-T</m:t>
                        </m:r>
                      </m:e>
                      <m:sub>
                        <m:r>
                          <w:rPr>
                            <w:rFonts w:ascii="Cambria Math" w:hAnsi="Cambria Math" w:cs="Times New Roman"/>
                            <w:szCs w:val="24"/>
                          </w:rPr>
                          <m:t>mean</m:t>
                        </m:r>
                      </m:sub>
                    </m:sSub>
                  </m:den>
                </m:f>
              </m:oMath>
            </m:oMathPara>
          </w:p>
          <w:p w:rsidR="00FD7E64" w:rsidRPr="00FD7E64" w:rsidP="007D66EB">
            <w:pPr>
              <w:pStyle w:val="Paragraf"/>
              <w:spacing w:before="120" w:beforeAutospacing="0"/>
              <w:ind w:firstLine="0"/>
              <w:rPr>
                <w:rFonts w:cs="Times New Roman"/>
                <w:i/>
                <w:szCs w:val="24"/>
              </w:rPr>
            </w:pPr>
            <w:r w:rsidRPr="00FD7E64">
              <w:rPr>
                <w:rFonts w:cs="Times New Roman"/>
                <w:i/>
                <w:szCs w:val="24"/>
              </w:rPr>
              <w:t>T</w:t>
            </w:r>
            <w:r w:rsidRPr="00FD7E64">
              <w:rPr>
                <w:rFonts w:cs="Times New Roman"/>
                <w:i/>
                <w:szCs w:val="24"/>
                <w:vertAlign w:val="subscript"/>
              </w:rPr>
              <w:t>m</w:t>
            </w:r>
            <w:r w:rsidRPr="00FD7E64">
              <w:rPr>
                <w:rFonts w:cs="Times New Roman"/>
                <w:i/>
                <w:szCs w:val="24"/>
              </w:rPr>
              <w:t xml:space="preserve">       = T</w:t>
            </w:r>
            <w:r w:rsidRPr="00FD7E64">
              <w:rPr>
                <w:rFonts w:cs="Times New Roman"/>
                <w:i/>
                <w:szCs w:val="24"/>
                <w:vertAlign w:val="subscript"/>
              </w:rPr>
              <w:t>mean</w:t>
            </w:r>
            <w:r w:rsidRPr="00FD7E64">
              <w:rPr>
                <w:rFonts w:cs="Times New Roman"/>
                <w:i/>
                <w:szCs w:val="24"/>
              </w:rPr>
              <w:t xml:space="preserve"> + 0.006h</w:t>
            </w:r>
          </w:p>
        </w:tc>
        <w:tc>
          <w:tcPr>
            <w:tcW w:w="1667" w:type="dxa"/>
            <w:tcBorders>
              <w:bottom w:val="single" w:sz="4" w:space="0" w:color="auto"/>
            </w:tcBorders>
          </w:tcPr>
          <w:p w:rsidR="00FD7E64" w:rsidRPr="00FD7E64" w:rsidP="002E6588">
            <w:pPr>
              <w:pStyle w:val="Paragraf"/>
              <w:spacing w:before="120" w:beforeAutospacing="0"/>
              <w:ind w:firstLine="0"/>
              <w:jc w:val="center"/>
              <w:rPr>
                <w:rFonts w:cs="Times New Roman"/>
                <w:szCs w:val="24"/>
                <w:lang w:val="en-US"/>
              </w:rPr>
            </w:pPr>
            <w:r w:rsidRPr="00FD7E64">
              <w:rPr>
                <w:rFonts w:cs="Times New Roman"/>
                <w:szCs w:val="24"/>
                <w:lang w:val="en-US"/>
              </w:rPr>
              <w:t>LNC</w:t>
            </w:r>
          </w:p>
        </w:tc>
      </w:tr>
    </w:tbl>
    <w:p w:rsidR="007D6266" w:rsidRPr="007542C4" w:rsidP="00E269DE">
      <w:pPr>
        <w:pStyle w:val="Paragraf"/>
        <w:tabs>
          <w:tab w:val="right" w:pos="9000"/>
        </w:tabs>
        <w:ind w:firstLine="0"/>
        <w:rPr>
          <w:rFonts w:cs="Times New Roman"/>
          <w:szCs w:val="24"/>
        </w:rPr>
      </w:pPr>
      <w:r w:rsidRPr="007542C4">
        <w:rPr>
          <w:rFonts w:cs="Times New Roman"/>
          <w:szCs w:val="24"/>
          <w:lang w:val="en-US"/>
        </w:rPr>
        <w:t>Where</w:t>
      </w:r>
      <w:r w:rsidRPr="007542C4" w:rsidR="004B79A2">
        <w:rPr>
          <w:rFonts w:cs="Times New Roman"/>
          <w:szCs w:val="24"/>
          <w:lang w:val="en-US"/>
        </w:rPr>
        <w:t xml:space="preserve"> </w:t>
      </w:r>
      <w:r w:rsidRPr="007542C4" w:rsidR="007318A7">
        <w:rPr>
          <w:rFonts w:cs="Times New Roman"/>
          <w:i/>
          <w:szCs w:val="24"/>
        </w:rPr>
        <w:t>E</w:t>
      </w:r>
      <w:r w:rsidRPr="007542C4" w:rsidR="007318A7">
        <w:rPr>
          <w:rFonts w:cs="Times New Roman"/>
          <w:i/>
          <w:szCs w:val="24"/>
          <w:lang w:val="en-US"/>
        </w:rPr>
        <w:t>Tp</w:t>
      </w:r>
      <w:r w:rsidRPr="007542C4" w:rsidR="004B79A2">
        <w:rPr>
          <w:rFonts w:cs="Times New Roman"/>
          <w:szCs w:val="24"/>
          <w:lang w:val="en-US"/>
        </w:rPr>
        <w:t xml:space="preserve"> is </w:t>
      </w:r>
      <w:r w:rsidRPr="003309EE" w:rsidR="004B79A2">
        <w:rPr>
          <w:rFonts w:cs="Times New Roman"/>
          <w:szCs w:val="24"/>
          <w:lang w:val="en-US"/>
        </w:rPr>
        <w:t>p</w:t>
      </w:r>
      <w:r w:rsidRPr="003309EE" w:rsidR="008B19C2">
        <w:rPr>
          <w:rFonts w:cs="Times New Roman"/>
          <w:szCs w:val="24"/>
          <w:lang w:val="en-US"/>
        </w:rPr>
        <w:t xml:space="preserve">otential </w:t>
      </w:r>
      <w:r w:rsidRPr="003309EE" w:rsidR="007318A7">
        <w:rPr>
          <w:rFonts w:cs="Times New Roman"/>
          <w:szCs w:val="24"/>
        </w:rPr>
        <w:t>evapotranspira</w:t>
      </w:r>
      <w:r w:rsidRPr="003309EE" w:rsidR="008B19C2">
        <w:rPr>
          <w:rFonts w:cs="Times New Roman"/>
          <w:szCs w:val="24"/>
          <w:lang w:val="en-US"/>
        </w:rPr>
        <w:t>tion</w:t>
      </w:r>
      <w:r w:rsidRPr="003309EE" w:rsidR="007318A7">
        <w:rPr>
          <w:rFonts w:cs="Times New Roman"/>
          <w:szCs w:val="24"/>
        </w:rPr>
        <w:t xml:space="preserve"> (</w:t>
      </w:r>
      <w:r w:rsidRPr="00E82693" w:rsidR="008E1E2D">
        <w:rPr>
          <w:rFonts w:cs="Times New Roman"/>
          <w:szCs w:val="24"/>
        </w:rPr>
        <w:t>mm d</w:t>
      </w:r>
      <w:r w:rsidRPr="00E82693" w:rsidR="008E1E2D">
        <w:rPr>
          <w:rFonts w:cs="Times New Roman"/>
          <w:szCs w:val="24"/>
          <w:vertAlign w:val="superscript"/>
        </w:rPr>
        <w:t>-1</w:t>
      </w:r>
      <w:r w:rsidRPr="003309EE" w:rsidR="007318A7">
        <w:rPr>
          <w:rFonts w:cs="Times New Roman"/>
          <w:szCs w:val="24"/>
        </w:rPr>
        <w:t>)</w:t>
      </w:r>
      <w:r w:rsidRPr="003309EE" w:rsidR="004B79A2">
        <w:rPr>
          <w:rFonts w:cs="Times New Roman"/>
          <w:szCs w:val="24"/>
          <w:lang w:val="en-US"/>
        </w:rPr>
        <w:t xml:space="preserve">, </w:t>
      </w:r>
      <w:r w:rsidRPr="008E1E2D" w:rsidR="00040128">
        <w:rPr>
          <w:rFonts w:cs="Times New Roman"/>
          <w:i/>
          <w:szCs w:val="24"/>
          <w:lang w:val="en-US"/>
        </w:rPr>
        <w:t>C</w:t>
      </w:r>
      <w:r w:rsidRPr="008E1E2D" w:rsidR="00040128">
        <w:rPr>
          <w:rFonts w:cs="Times New Roman"/>
          <w:i/>
          <w:szCs w:val="24"/>
          <w:vertAlign w:val="subscript"/>
          <w:lang w:val="en-US"/>
        </w:rPr>
        <w:t>o</w:t>
      </w:r>
      <w:r w:rsidRPr="008E1E2D" w:rsidR="00C86944">
        <w:rPr>
          <w:rFonts w:cs="Times New Roman"/>
          <w:i/>
          <w:szCs w:val="24"/>
          <w:lang w:val="en-US"/>
        </w:rPr>
        <w:t>/K</w:t>
      </w:r>
      <w:r w:rsidRPr="008E1E2D" w:rsidR="00C86944">
        <w:rPr>
          <w:rFonts w:cs="Times New Roman"/>
          <w:i/>
          <w:szCs w:val="24"/>
          <w:vertAlign w:val="subscript"/>
          <w:lang w:val="en-US"/>
        </w:rPr>
        <w:t>r</w:t>
      </w:r>
      <w:r w:rsidRPr="003309EE" w:rsidR="00040128">
        <w:rPr>
          <w:rFonts w:cs="Times New Roman"/>
          <w:szCs w:val="24"/>
          <w:vertAlign w:val="subscript"/>
          <w:lang w:val="en-US"/>
        </w:rPr>
        <w:tab/>
      </w:r>
      <w:r w:rsidRPr="003309EE" w:rsidR="00A629D6">
        <w:rPr>
          <w:rFonts w:cs="Times New Roman"/>
          <w:szCs w:val="24"/>
          <w:vertAlign w:val="subscript"/>
          <w:lang w:val="en-US"/>
        </w:rPr>
        <w:t xml:space="preserve"> </w:t>
      </w:r>
      <w:r w:rsidRPr="003309EE" w:rsidR="004B79A2">
        <w:rPr>
          <w:rFonts w:cs="Times New Roman"/>
          <w:szCs w:val="24"/>
          <w:lang w:val="en-US"/>
        </w:rPr>
        <w:t>is</w:t>
      </w:r>
      <w:r w:rsidRPr="003309EE" w:rsidR="00A629D6">
        <w:rPr>
          <w:rFonts w:cs="Times New Roman"/>
          <w:szCs w:val="24"/>
          <w:lang w:val="en-US"/>
        </w:rPr>
        <w:t xml:space="preserve"> </w:t>
      </w:r>
      <w:r w:rsidRPr="003309EE" w:rsidR="00040128">
        <w:rPr>
          <w:rFonts w:cs="Times New Roman"/>
          <w:szCs w:val="24"/>
          <w:lang w:val="en-US"/>
        </w:rPr>
        <w:t>adjustment coefficient</w:t>
      </w:r>
      <w:r w:rsidRPr="003309EE" w:rsidR="00C86944">
        <w:rPr>
          <w:rFonts w:cs="Times New Roman"/>
          <w:szCs w:val="24"/>
          <w:lang w:val="en-US"/>
        </w:rPr>
        <w:t xml:space="preserve"> (</w:t>
      </w:r>
      <w:r w:rsidRPr="003309EE" w:rsidR="00B14DB7">
        <w:rPr>
          <w:rFonts w:cs="Times New Roman"/>
          <w:szCs w:val="24"/>
          <w:lang w:val="en-US"/>
        </w:rPr>
        <w:t>0.0135)</w:t>
      </w:r>
      <w:r w:rsidRPr="003309EE" w:rsidR="004B79A2">
        <w:rPr>
          <w:rFonts w:cs="Times New Roman"/>
          <w:szCs w:val="24"/>
          <w:lang w:val="en-US"/>
        </w:rPr>
        <w:t xml:space="preserve">, </w:t>
      </w:r>
      <w:r w:rsidRPr="003309EE" w:rsidR="00040128">
        <w:rPr>
          <w:rFonts w:cs="Times New Roman"/>
          <w:i/>
          <w:szCs w:val="24"/>
        </w:rPr>
        <w:t>T</w:t>
      </w:r>
      <w:r w:rsidRPr="003309EE" w:rsidR="00040128">
        <w:rPr>
          <w:rFonts w:cs="Times New Roman"/>
          <w:i/>
          <w:szCs w:val="24"/>
          <w:vertAlign w:val="subscript"/>
        </w:rPr>
        <w:t>m</w:t>
      </w:r>
      <w:r w:rsidRPr="003309EE" w:rsidR="00040128">
        <w:rPr>
          <w:rFonts w:cs="Times New Roman"/>
          <w:i/>
          <w:szCs w:val="24"/>
          <w:vertAlign w:val="subscript"/>
          <w:lang w:val="en-US"/>
        </w:rPr>
        <w:t>ax</w:t>
      </w:r>
      <w:r w:rsidRPr="003309EE" w:rsidR="004B79A2">
        <w:rPr>
          <w:rFonts w:cs="Times New Roman"/>
          <w:i/>
          <w:szCs w:val="24"/>
          <w:lang w:val="en-US"/>
        </w:rPr>
        <w:t xml:space="preserve"> </w:t>
      </w:r>
      <w:r w:rsidRPr="003309EE" w:rsidR="004B79A2">
        <w:rPr>
          <w:rFonts w:cs="Times New Roman"/>
          <w:szCs w:val="24"/>
          <w:lang w:val="en-US"/>
        </w:rPr>
        <w:t xml:space="preserve">is the </w:t>
      </w:r>
      <w:r w:rsidRPr="003309EE" w:rsidR="00040128">
        <w:rPr>
          <w:rFonts w:cs="Times New Roman"/>
          <w:szCs w:val="24"/>
          <w:lang w:val="en-US"/>
        </w:rPr>
        <w:t>maximum temperature</w:t>
      </w:r>
      <w:r w:rsidRPr="003309EE" w:rsidR="00040128">
        <w:rPr>
          <w:rFonts w:cs="Times New Roman"/>
          <w:szCs w:val="24"/>
        </w:rPr>
        <w:t xml:space="preserve"> </w:t>
      </w:r>
      <w:r w:rsidRPr="003309EE" w:rsidR="00040128">
        <w:rPr>
          <w:rFonts w:cs="Times New Roman"/>
          <w:szCs w:val="24"/>
          <w:lang w:val="en-US"/>
        </w:rPr>
        <w:t>(</w:t>
      </w:r>
      <w:r w:rsidRPr="003309EE" w:rsidR="00040128">
        <w:rPr>
          <w:rFonts w:cs="Times New Roman"/>
          <w:szCs w:val="24"/>
          <w:vertAlign w:val="superscript"/>
          <w:lang w:val="en-US"/>
        </w:rPr>
        <w:t>o</w:t>
      </w:r>
      <w:r w:rsidRPr="003309EE" w:rsidR="00040128">
        <w:rPr>
          <w:rFonts w:cs="Times New Roman"/>
          <w:szCs w:val="24"/>
        </w:rPr>
        <w:t>C</w:t>
      </w:r>
      <w:r w:rsidRPr="003309EE" w:rsidR="00040128">
        <w:rPr>
          <w:rFonts w:cs="Times New Roman"/>
          <w:szCs w:val="24"/>
          <w:lang w:val="en-US"/>
        </w:rPr>
        <w:t>)</w:t>
      </w:r>
      <w:r w:rsidRPr="003309EE" w:rsidR="004B79A2">
        <w:rPr>
          <w:rFonts w:cs="Times New Roman"/>
          <w:szCs w:val="24"/>
          <w:lang w:val="en-US"/>
        </w:rPr>
        <w:t xml:space="preserve">, </w:t>
      </w:r>
      <w:r w:rsidRPr="003309EE" w:rsidR="00040128">
        <w:rPr>
          <w:rFonts w:cs="Times New Roman"/>
          <w:i/>
          <w:szCs w:val="24"/>
        </w:rPr>
        <w:t>T</w:t>
      </w:r>
      <w:r w:rsidRPr="003309EE" w:rsidR="00040128">
        <w:rPr>
          <w:rFonts w:cs="Times New Roman"/>
          <w:i/>
          <w:szCs w:val="24"/>
          <w:vertAlign w:val="subscript"/>
        </w:rPr>
        <w:t>m</w:t>
      </w:r>
      <w:r w:rsidRPr="003309EE" w:rsidR="00040128">
        <w:rPr>
          <w:rFonts w:cs="Times New Roman"/>
          <w:i/>
          <w:szCs w:val="24"/>
          <w:vertAlign w:val="subscript"/>
          <w:lang w:val="en-US"/>
        </w:rPr>
        <w:t>i</w:t>
      </w:r>
      <w:r w:rsidRPr="003309EE" w:rsidR="00040128">
        <w:rPr>
          <w:rFonts w:cs="Times New Roman"/>
          <w:i/>
          <w:szCs w:val="24"/>
          <w:vertAlign w:val="subscript"/>
        </w:rPr>
        <w:t>n</w:t>
      </w:r>
      <w:r w:rsidRPr="003309EE" w:rsidR="004B79A2">
        <w:rPr>
          <w:rFonts w:cs="Times New Roman"/>
          <w:szCs w:val="24"/>
          <w:lang w:val="en-US"/>
        </w:rPr>
        <w:t xml:space="preserve"> is</w:t>
      </w:r>
      <w:r w:rsidRPr="003309EE" w:rsidR="00040128">
        <w:rPr>
          <w:rFonts w:cs="Times New Roman"/>
          <w:szCs w:val="24"/>
          <w:lang w:val="en-US"/>
        </w:rPr>
        <w:t xml:space="preserve"> minimum temperature</w:t>
      </w:r>
      <w:r w:rsidRPr="003309EE" w:rsidR="00040128">
        <w:rPr>
          <w:rFonts w:cs="Times New Roman"/>
          <w:szCs w:val="24"/>
        </w:rPr>
        <w:t xml:space="preserve"> </w:t>
      </w:r>
      <w:r w:rsidRPr="003309EE" w:rsidR="00040128">
        <w:rPr>
          <w:rFonts w:cs="Times New Roman"/>
          <w:szCs w:val="24"/>
          <w:lang w:val="en-US"/>
        </w:rPr>
        <w:t>(</w:t>
      </w:r>
      <w:r w:rsidRPr="003309EE" w:rsidR="00040128">
        <w:rPr>
          <w:rFonts w:cs="Times New Roman"/>
          <w:szCs w:val="24"/>
          <w:vertAlign w:val="superscript"/>
          <w:lang w:val="en-US"/>
        </w:rPr>
        <w:t>o</w:t>
      </w:r>
      <w:r w:rsidRPr="003309EE" w:rsidR="00040128">
        <w:rPr>
          <w:rFonts w:cs="Times New Roman"/>
          <w:szCs w:val="24"/>
        </w:rPr>
        <w:t>C</w:t>
      </w:r>
      <w:r w:rsidRPr="003309EE" w:rsidR="00040128">
        <w:rPr>
          <w:rFonts w:cs="Times New Roman"/>
          <w:szCs w:val="24"/>
          <w:lang w:val="en-US"/>
        </w:rPr>
        <w:t>)</w:t>
      </w:r>
      <w:r w:rsidRPr="003309EE" w:rsidR="004B79A2">
        <w:rPr>
          <w:rFonts w:cs="Times New Roman"/>
          <w:szCs w:val="24"/>
          <w:lang w:val="en-US"/>
        </w:rPr>
        <w:t xml:space="preserve">, </w:t>
      </w:r>
      <w:r w:rsidRPr="003309EE" w:rsidR="007318A7">
        <w:rPr>
          <w:rFonts w:cs="Times New Roman"/>
          <w:i/>
          <w:szCs w:val="24"/>
        </w:rPr>
        <w:t>T</w:t>
      </w:r>
      <w:r w:rsidRPr="003309EE" w:rsidR="007318A7">
        <w:rPr>
          <w:rFonts w:cs="Times New Roman"/>
          <w:i/>
          <w:szCs w:val="24"/>
          <w:vertAlign w:val="subscript"/>
        </w:rPr>
        <w:t>mean</w:t>
      </w:r>
      <w:r w:rsidRPr="003309EE" w:rsidR="004B79A2">
        <w:rPr>
          <w:rFonts w:cs="Times New Roman"/>
          <w:i/>
          <w:szCs w:val="24"/>
          <w:vertAlign w:val="subscript"/>
          <w:lang w:val="en-US"/>
        </w:rPr>
        <w:t xml:space="preserve"> </w:t>
      </w:r>
      <w:r w:rsidRPr="003309EE" w:rsidR="004B79A2">
        <w:rPr>
          <w:rFonts w:cs="Times New Roman"/>
          <w:szCs w:val="24"/>
          <w:lang w:val="en-US"/>
        </w:rPr>
        <w:t xml:space="preserve">is </w:t>
      </w:r>
      <w:r w:rsidRPr="003309EE" w:rsidR="008B19C2">
        <w:rPr>
          <w:rFonts w:cs="Times New Roman"/>
          <w:szCs w:val="24"/>
          <w:lang w:val="en-US"/>
        </w:rPr>
        <w:t xml:space="preserve">average </w:t>
      </w:r>
      <w:r w:rsidRPr="003309EE" w:rsidR="004B79A2">
        <w:rPr>
          <w:rFonts w:cs="Times New Roman"/>
          <w:szCs w:val="24"/>
          <w:lang w:val="en-US"/>
        </w:rPr>
        <w:t>t</w:t>
      </w:r>
      <w:r w:rsidRPr="003309EE" w:rsidR="008B19C2">
        <w:rPr>
          <w:rFonts w:cs="Times New Roman"/>
          <w:szCs w:val="24"/>
          <w:lang w:val="en-US"/>
        </w:rPr>
        <w:t>emperature</w:t>
      </w:r>
      <w:r w:rsidRPr="003309EE" w:rsidR="007318A7">
        <w:rPr>
          <w:rFonts w:cs="Times New Roman"/>
          <w:szCs w:val="24"/>
        </w:rPr>
        <w:t xml:space="preserve"> </w:t>
      </w:r>
      <w:r w:rsidRPr="003309EE" w:rsidR="007318A7">
        <w:rPr>
          <w:rFonts w:cs="Times New Roman"/>
          <w:szCs w:val="24"/>
          <w:lang w:val="en-US"/>
        </w:rPr>
        <w:t>(</w:t>
      </w:r>
      <w:r w:rsidRPr="003309EE" w:rsidR="007318A7">
        <w:rPr>
          <w:rFonts w:cs="Times New Roman"/>
          <w:szCs w:val="24"/>
          <w:vertAlign w:val="superscript"/>
          <w:lang w:val="en-US"/>
        </w:rPr>
        <w:t>o</w:t>
      </w:r>
      <w:r w:rsidRPr="003309EE" w:rsidR="007318A7">
        <w:rPr>
          <w:rFonts w:cs="Times New Roman"/>
          <w:szCs w:val="24"/>
        </w:rPr>
        <w:t>C)</w:t>
      </w:r>
      <w:r w:rsidRPr="003309EE" w:rsidR="004B79A2">
        <w:rPr>
          <w:rFonts w:cs="Times New Roman"/>
          <w:szCs w:val="24"/>
          <w:lang w:val="en-US"/>
        </w:rPr>
        <w:t xml:space="preserve">, </w:t>
      </w:r>
      <w:r w:rsidRPr="003309EE" w:rsidR="007318A7">
        <w:rPr>
          <w:rFonts w:cs="Times New Roman"/>
          <w:i/>
          <w:szCs w:val="24"/>
        </w:rPr>
        <w:t>R</w:t>
      </w:r>
      <w:r w:rsidRPr="003309EE" w:rsidR="007318A7">
        <w:rPr>
          <w:rFonts w:cs="Times New Roman"/>
          <w:i/>
          <w:szCs w:val="24"/>
          <w:vertAlign w:val="subscript"/>
        </w:rPr>
        <w:t>s</w:t>
      </w:r>
      <w:r w:rsidRPr="003309EE" w:rsidR="007318A7">
        <w:rPr>
          <w:rFonts w:cs="Times New Roman"/>
          <w:szCs w:val="24"/>
        </w:rPr>
        <w:t xml:space="preserve"> </w:t>
      </w:r>
      <w:r w:rsidRPr="003309EE" w:rsidR="004B79A2">
        <w:rPr>
          <w:rFonts w:cs="Times New Roman"/>
          <w:szCs w:val="24"/>
          <w:lang w:val="en-US"/>
        </w:rPr>
        <w:t>is</w:t>
      </w:r>
      <w:r w:rsidRPr="003309EE" w:rsidR="007318A7">
        <w:rPr>
          <w:rFonts w:cs="Times New Roman"/>
          <w:szCs w:val="24"/>
          <w:lang w:val="en-US"/>
        </w:rPr>
        <w:t xml:space="preserve"> </w:t>
      </w:r>
      <w:r w:rsidRPr="003309EE" w:rsidR="008B19C2">
        <w:rPr>
          <w:rFonts w:cs="Times New Roman"/>
          <w:szCs w:val="24"/>
          <w:lang w:val="en-US"/>
        </w:rPr>
        <w:t>solar radiation</w:t>
      </w:r>
      <w:r w:rsidRPr="003309EE" w:rsidR="007318A7">
        <w:rPr>
          <w:rFonts w:cs="Times New Roman"/>
          <w:szCs w:val="24"/>
        </w:rPr>
        <w:t xml:space="preserve"> (MJ</w:t>
      </w:r>
      <w:r w:rsidR="008E1E2D">
        <w:rPr>
          <w:rFonts w:cs="Times New Roman"/>
          <w:szCs w:val="24"/>
          <w:lang w:val="en-US"/>
        </w:rPr>
        <w:t xml:space="preserve"> </w:t>
      </w:r>
      <w:r w:rsidRPr="003309EE" w:rsidR="007318A7">
        <w:rPr>
          <w:rFonts w:cs="Times New Roman"/>
          <w:szCs w:val="24"/>
        </w:rPr>
        <w:t>m</w:t>
      </w:r>
      <w:r w:rsidRPr="008E1E2D" w:rsidR="008E1E2D">
        <w:rPr>
          <w:rFonts w:cs="Times New Roman"/>
          <w:szCs w:val="24"/>
          <w:vertAlign w:val="superscript"/>
          <w:lang w:val="en-US"/>
        </w:rPr>
        <w:t>-</w:t>
      </w:r>
      <w:r w:rsidRPr="003309EE" w:rsidR="007318A7">
        <w:rPr>
          <w:rFonts w:cs="Times New Roman"/>
          <w:szCs w:val="24"/>
          <w:vertAlign w:val="superscript"/>
        </w:rPr>
        <w:t>2</w:t>
      </w:r>
      <w:r w:rsidR="008E1E2D">
        <w:rPr>
          <w:rFonts w:cs="Times New Roman"/>
          <w:szCs w:val="24"/>
          <w:lang w:val="en-US"/>
        </w:rPr>
        <w:t xml:space="preserve"> </w:t>
      </w:r>
      <w:r w:rsidRPr="003309EE" w:rsidR="008B19C2">
        <w:rPr>
          <w:rFonts w:cs="Times New Roman"/>
          <w:szCs w:val="24"/>
          <w:lang w:val="en-US"/>
        </w:rPr>
        <w:t>d</w:t>
      </w:r>
      <w:r w:rsidR="008E1E2D">
        <w:rPr>
          <w:rFonts w:cs="Times New Roman"/>
          <w:szCs w:val="24"/>
          <w:vertAlign w:val="superscript"/>
          <w:lang w:val="en-US"/>
        </w:rPr>
        <w:t>-1</w:t>
      </w:r>
      <w:r w:rsidRPr="003309EE" w:rsidR="007318A7">
        <w:rPr>
          <w:rFonts w:cs="Times New Roman"/>
          <w:szCs w:val="24"/>
        </w:rPr>
        <w:t>)</w:t>
      </w:r>
      <w:r w:rsidR="00E269DE">
        <w:rPr>
          <w:rFonts w:cs="Times New Roman"/>
          <w:szCs w:val="24"/>
          <w:lang w:val="en-US"/>
        </w:rPr>
        <w:t>,</w:t>
      </w:r>
      <w:r w:rsidRPr="007542C4" w:rsidR="00686198">
        <w:rPr>
          <w:rFonts w:cs="Times New Roman"/>
          <w:szCs w:val="24"/>
        </w:rPr>
        <w:t xml:space="preserve"> </w:t>
      </w:r>
      <w:r w:rsidRPr="007542C4" w:rsidR="006204CF">
        <w:rPr>
          <w:rFonts w:cs="Times New Roman"/>
          <w:i/>
          <w:szCs w:val="24"/>
        </w:rPr>
        <w:t>p</w:t>
      </w:r>
      <w:r w:rsidRPr="007542C4" w:rsidR="006204CF">
        <w:rPr>
          <w:rFonts w:cs="Times New Roman"/>
          <w:szCs w:val="24"/>
        </w:rPr>
        <w:t xml:space="preserve"> </w:t>
      </w:r>
      <w:r w:rsidRPr="007542C4" w:rsidR="00297873">
        <w:rPr>
          <w:rFonts w:cs="Times New Roman"/>
          <w:szCs w:val="24"/>
        </w:rPr>
        <w:t>is</w:t>
      </w:r>
      <w:r w:rsidRPr="007542C4" w:rsidR="006204CF">
        <w:rPr>
          <w:rFonts w:cs="Times New Roman"/>
          <w:szCs w:val="24"/>
        </w:rPr>
        <w:t xml:space="preserve"> </w:t>
      </w:r>
      <w:r w:rsidRPr="007542C4" w:rsidR="002632BB">
        <w:rPr>
          <w:rFonts w:cs="Times New Roman"/>
          <w:szCs w:val="24"/>
        </w:rPr>
        <w:t>sunlight solar daily</w:t>
      </w:r>
      <w:r w:rsidRPr="007542C4" w:rsidR="00D91B6B">
        <w:rPr>
          <w:rFonts w:cs="Times New Roman"/>
          <w:szCs w:val="24"/>
        </w:rPr>
        <w:t xml:space="preserve"> depends on the latitude position of the measuring place and the measurement time</w:t>
      </w:r>
      <w:r w:rsidR="00E269DE">
        <w:rPr>
          <w:rFonts w:cs="Times New Roman"/>
          <w:szCs w:val="24"/>
          <w:lang w:val="en-US"/>
        </w:rPr>
        <w:t xml:space="preserve">, </w:t>
      </w:r>
      <w:r w:rsidRPr="00E269DE" w:rsidR="00B74B20">
        <w:rPr>
          <w:rFonts w:cs="Times New Roman"/>
          <w:i/>
          <w:szCs w:val="24"/>
        </w:rPr>
        <w:t>C</w:t>
      </w:r>
      <w:r w:rsidRPr="00E269DE" w:rsidR="00B74B20">
        <w:rPr>
          <w:rFonts w:cs="Times New Roman"/>
          <w:i/>
          <w:szCs w:val="24"/>
          <w:vertAlign w:val="subscript"/>
        </w:rPr>
        <w:t>T</w:t>
      </w:r>
      <w:r w:rsidRPr="007542C4" w:rsidR="00B74B20">
        <w:rPr>
          <w:rFonts w:cs="Times New Roman"/>
          <w:szCs w:val="24"/>
        </w:rPr>
        <w:t xml:space="preserve"> and </w:t>
      </w:r>
      <w:r w:rsidRPr="00E269DE" w:rsidR="00B74B20">
        <w:rPr>
          <w:rFonts w:cs="Times New Roman"/>
          <w:i/>
          <w:szCs w:val="24"/>
        </w:rPr>
        <w:t>T</w:t>
      </w:r>
      <w:r w:rsidRPr="00E269DE" w:rsidR="00B74B20">
        <w:rPr>
          <w:rFonts w:cs="Times New Roman"/>
          <w:i/>
          <w:szCs w:val="24"/>
          <w:vertAlign w:val="subscript"/>
        </w:rPr>
        <w:t>x</w:t>
      </w:r>
      <w:r w:rsidRPr="007542C4" w:rsidR="00B74B20">
        <w:rPr>
          <w:rFonts w:cs="Times New Roman"/>
          <w:szCs w:val="24"/>
        </w:rPr>
        <w:t xml:space="preserve"> are functions of saturated vapor pressure which is calculated the maximum and minimum air temperature </w:t>
      </w:r>
      <w:r w:rsidRPr="007542C4" w:rsidR="00B74B20">
        <w:rPr>
          <w:rFonts w:cs="Times New Roman"/>
          <w:szCs w:val="24"/>
        </w:rPr>
        <w:t>daily</w:t>
      </w:r>
      <w:r w:rsidR="00E269DE">
        <w:rPr>
          <w:rFonts w:cs="Times New Roman"/>
          <w:szCs w:val="24"/>
          <w:lang w:val="en-US"/>
        </w:rPr>
        <w:t>,</w:t>
      </w:r>
      <w:r w:rsidRPr="007542C4" w:rsidR="001A735B">
        <w:rPr>
          <w:rFonts w:cs="Times New Roman"/>
          <w:szCs w:val="24"/>
        </w:rPr>
        <w:t xml:space="preserve"> </w:t>
      </w:r>
      <w:r w:rsidRPr="00E269DE" w:rsidR="00BA19F4">
        <w:rPr>
          <w:rFonts w:cs="Times New Roman"/>
          <w:i/>
          <w:szCs w:val="24"/>
        </w:rPr>
        <w:t>RH</w:t>
      </w:r>
      <w:r w:rsidRPr="007542C4" w:rsidR="00BA19F4">
        <w:rPr>
          <w:rFonts w:cs="Times New Roman"/>
          <w:szCs w:val="24"/>
        </w:rPr>
        <w:t xml:space="preserve"> </w:t>
      </w:r>
      <w:r w:rsidRPr="007542C4" w:rsidR="001A735B">
        <w:rPr>
          <w:rFonts w:cs="Times New Roman"/>
          <w:szCs w:val="24"/>
        </w:rPr>
        <w:t>is relative humidity</w:t>
      </w:r>
      <w:r w:rsidR="00E269DE">
        <w:rPr>
          <w:rFonts w:cs="Times New Roman"/>
          <w:szCs w:val="24"/>
          <w:lang w:val="en-US"/>
        </w:rPr>
        <w:t xml:space="preserve">, </w:t>
      </w:r>
      <w:r w:rsidRPr="007542C4">
        <w:rPr>
          <w:rFonts w:cs="Times New Roman"/>
          <w:i/>
          <w:szCs w:val="24"/>
        </w:rPr>
        <w:t>A</w:t>
      </w:r>
      <w:r w:rsidRPr="007542C4">
        <w:rPr>
          <w:rFonts w:cs="Times New Roman"/>
          <w:szCs w:val="24"/>
        </w:rPr>
        <w:t xml:space="preserve"> </w:t>
      </w:r>
      <w:r w:rsidRPr="007542C4" w:rsidR="00F662E6">
        <w:rPr>
          <w:rFonts w:cs="Times New Roman"/>
          <w:szCs w:val="24"/>
        </w:rPr>
        <w:t>is</w:t>
      </w:r>
      <w:r w:rsidRPr="007542C4">
        <w:rPr>
          <w:rFonts w:cs="Times New Roman"/>
          <w:szCs w:val="24"/>
        </w:rPr>
        <w:t xml:space="preserve"> </w:t>
      </w:r>
      <w:r w:rsidRPr="007542C4" w:rsidR="00F662E6">
        <w:rPr>
          <w:rFonts w:cs="Times New Roman"/>
          <w:szCs w:val="24"/>
        </w:rPr>
        <w:t>latitude</w:t>
      </w:r>
      <w:r w:rsidRPr="007542C4">
        <w:rPr>
          <w:rFonts w:cs="Times New Roman"/>
          <w:szCs w:val="24"/>
        </w:rPr>
        <w:t xml:space="preserve"> (degree), </w:t>
      </w:r>
      <w:r w:rsidRPr="007542C4">
        <w:rPr>
          <w:rFonts w:cs="Times New Roman"/>
          <w:i/>
          <w:szCs w:val="24"/>
        </w:rPr>
        <w:t>h</w:t>
      </w:r>
      <w:r w:rsidRPr="007542C4">
        <w:rPr>
          <w:rFonts w:cs="Times New Roman"/>
          <w:szCs w:val="24"/>
        </w:rPr>
        <w:t xml:space="preserve"> </w:t>
      </w:r>
      <w:r w:rsidRPr="007542C4" w:rsidR="00F662E6">
        <w:rPr>
          <w:rFonts w:cs="Times New Roman"/>
          <w:szCs w:val="24"/>
        </w:rPr>
        <w:t>is altitude</w:t>
      </w:r>
      <w:r w:rsidRPr="007542C4">
        <w:rPr>
          <w:rFonts w:cs="Times New Roman"/>
          <w:szCs w:val="24"/>
        </w:rPr>
        <w:t xml:space="preserve"> (m), </w:t>
      </w:r>
      <w:r w:rsidRPr="00E269DE" w:rsidR="00E269DE">
        <w:rPr>
          <w:rFonts w:cs="Times New Roman"/>
          <w:szCs w:val="24"/>
          <w:lang w:val="en-US"/>
        </w:rPr>
        <w:t>and</w:t>
      </w:r>
      <w:r w:rsidRPr="007542C4">
        <w:rPr>
          <w:rFonts w:cs="Times New Roman"/>
          <w:szCs w:val="24"/>
        </w:rPr>
        <w:t xml:space="preserve"> </w:t>
      </w:r>
      <w:r w:rsidRPr="007542C4">
        <w:rPr>
          <w:rFonts w:cs="Times New Roman"/>
          <w:i/>
          <w:szCs w:val="24"/>
        </w:rPr>
        <w:t>T</w:t>
      </w:r>
      <w:r w:rsidRPr="002D62D7">
        <w:rPr>
          <w:rFonts w:cs="Times New Roman"/>
          <w:i/>
          <w:szCs w:val="24"/>
          <w:vertAlign w:val="subscript"/>
        </w:rPr>
        <w:t>d</w:t>
      </w:r>
      <w:r w:rsidRPr="007542C4">
        <w:rPr>
          <w:rFonts w:cs="Times New Roman"/>
          <w:szCs w:val="24"/>
        </w:rPr>
        <w:t xml:space="preserve"> </w:t>
      </w:r>
      <w:r w:rsidRPr="007542C4" w:rsidR="00F662E6">
        <w:rPr>
          <w:rFonts w:cs="Times New Roman"/>
          <w:szCs w:val="24"/>
        </w:rPr>
        <w:t>is air temperature at the dew point (</w:t>
      </w:r>
      <w:r w:rsidRPr="007542C4" w:rsidR="00F662E6">
        <w:rPr>
          <w:rFonts w:cs="Times New Roman"/>
          <w:szCs w:val="24"/>
          <w:vertAlign w:val="superscript"/>
        </w:rPr>
        <w:t>o</w:t>
      </w:r>
      <w:r w:rsidRPr="007542C4" w:rsidR="00F662E6">
        <w:rPr>
          <w:rFonts w:cs="Times New Roman"/>
          <w:szCs w:val="24"/>
        </w:rPr>
        <w:t>C)</w:t>
      </w:r>
      <w:r w:rsidRPr="007542C4">
        <w:rPr>
          <w:rFonts w:cs="Times New Roman"/>
          <w:szCs w:val="24"/>
        </w:rPr>
        <w:t>.</w:t>
      </w:r>
    </w:p>
    <w:p w:rsidR="007318A7" w:rsidRPr="007542C4" w:rsidP="00FE77B5">
      <w:pPr>
        <w:autoSpaceDE w:val="0"/>
        <w:autoSpaceDN w:val="0"/>
        <w:adjustRightInd w:val="0"/>
        <w:rPr>
          <w:rFonts w:cs="Times New Roman"/>
          <w:szCs w:val="24"/>
        </w:rPr>
      </w:pPr>
      <w:r w:rsidRPr="007542C4">
        <w:rPr>
          <w:rFonts w:cs="Times New Roman"/>
          <w:szCs w:val="24"/>
        </w:rPr>
        <w:t>The model</w:t>
      </w:r>
      <w:r w:rsidRPr="007542C4" w:rsidR="00837485">
        <w:rPr>
          <w:rFonts w:cs="Times New Roman"/>
          <w:szCs w:val="24"/>
        </w:rPr>
        <w:t>s</w:t>
      </w:r>
      <w:r w:rsidRPr="007542C4">
        <w:rPr>
          <w:rFonts w:cs="Times New Roman"/>
          <w:szCs w:val="24"/>
        </w:rPr>
        <w:t xml:space="preserve"> for </w:t>
      </w:r>
      <w:r w:rsidR="001B0067">
        <w:rPr>
          <w:rFonts w:cs="Times New Roman"/>
          <w:szCs w:val="24"/>
        </w:rPr>
        <w:t>estimating</w:t>
      </w:r>
      <w:r w:rsidRPr="007542C4">
        <w:rPr>
          <w:rFonts w:cs="Times New Roman"/>
          <w:szCs w:val="24"/>
        </w:rPr>
        <w:t xml:space="preserve"> </w:t>
      </w:r>
      <w:r w:rsidR="008D3EF4">
        <w:rPr>
          <w:rFonts w:cs="Times New Roman"/>
          <w:szCs w:val="24"/>
        </w:rPr>
        <w:t xml:space="preserve">potential </w:t>
      </w:r>
      <w:r w:rsidRPr="007542C4">
        <w:rPr>
          <w:rFonts w:cs="Times New Roman"/>
          <w:szCs w:val="24"/>
        </w:rPr>
        <w:t xml:space="preserve">evapotranspiration only </w:t>
      </w:r>
      <w:r w:rsidR="00B33900">
        <w:rPr>
          <w:rFonts w:cs="Times New Roman"/>
          <w:szCs w:val="24"/>
        </w:rPr>
        <w:t>appropriate</w:t>
      </w:r>
      <w:r w:rsidRPr="007542C4">
        <w:rPr>
          <w:rFonts w:cs="Times New Roman"/>
          <w:szCs w:val="24"/>
        </w:rPr>
        <w:t xml:space="preserve"> to </w:t>
      </w:r>
      <w:r w:rsidRPr="007542C4" w:rsidR="001B0067">
        <w:rPr>
          <w:rFonts w:cs="Times New Roman"/>
          <w:szCs w:val="24"/>
        </w:rPr>
        <w:t>out</w:t>
      </w:r>
      <w:r w:rsidR="001B0067">
        <w:rPr>
          <w:rFonts w:cs="Times New Roman"/>
          <w:szCs w:val="24"/>
        </w:rPr>
        <w:t>side</w:t>
      </w:r>
      <w:r w:rsidRPr="007542C4">
        <w:rPr>
          <w:rFonts w:cs="Times New Roman"/>
          <w:szCs w:val="24"/>
        </w:rPr>
        <w:t xml:space="preserve"> planthouse. Existing models of evapotranspiration do not apply to calculate evapotranspiration in</w:t>
      </w:r>
      <w:r w:rsidR="001B0067">
        <w:rPr>
          <w:rFonts w:cs="Times New Roman"/>
          <w:szCs w:val="24"/>
        </w:rPr>
        <w:t>side</w:t>
      </w:r>
      <w:r w:rsidRPr="007542C4">
        <w:rPr>
          <w:rFonts w:cs="Times New Roman"/>
          <w:szCs w:val="24"/>
        </w:rPr>
        <w:t xml:space="preserve"> planthouses because the </w:t>
      </w:r>
      <w:r w:rsidR="009C06E9">
        <w:rPr>
          <w:rFonts w:cs="Times New Roman"/>
          <w:szCs w:val="24"/>
        </w:rPr>
        <w:t>microclimates</w:t>
      </w:r>
      <w:r w:rsidRPr="007542C4">
        <w:rPr>
          <w:rFonts w:cs="Times New Roman"/>
          <w:szCs w:val="24"/>
        </w:rPr>
        <w:t xml:space="preserve"> inside a planthouse are not same as those outside the planthouse.</w:t>
      </w:r>
      <w:r w:rsidRPr="007542C4" w:rsidR="00FC3C80">
        <w:rPr>
          <w:rFonts w:cs="Times New Roman"/>
          <w:szCs w:val="24"/>
        </w:rPr>
        <w:t xml:space="preserve"> The plastic</w:t>
      </w:r>
      <w:r w:rsidRPr="007542C4" w:rsidR="00950E98">
        <w:rPr>
          <w:rFonts w:cs="Times New Roman"/>
          <w:szCs w:val="24"/>
        </w:rPr>
        <w:t xml:space="preserve"> </w:t>
      </w:r>
      <w:r w:rsidRPr="007542C4" w:rsidR="00FC3C80">
        <w:rPr>
          <w:rFonts w:cs="Times New Roman"/>
          <w:szCs w:val="24"/>
        </w:rPr>
        <w:t>covering utili</w:t>
      </w:r>
      <w:r w:rsidRPr="007542C4" w:rsidR="0039479E">
        <w:rPr>
          <w:rFonts w:cs="Times New Roman"/>
          <w:szCs w:val="24"/>
        </w:rPr>
        <w:t>z</w:t>
      </w:r>
      <w:r w:rsidRPr="007542C4" w:rsidR="00FC3C80">
        <w:rPr>
          <w:rFonts w:cs="Times New Roman"/>
          <w:szCs w:val="24"/>
        </w:rPr>
        <w:t xml:space="preserve">ed on </w:t>
      </w:r>
      <w:r w:rsidRPr="007542C4" w:rsidR="00950E98">
        <w:rPr>
          <w:rFonts w:cs="Times New Roman"/>
          <w:szCs w:val="24"/>
        </w:rPr>
        <w:t>planthouse</w:t>
      </w:r>
      <w:r w:rsidRPr="007542C4" w:rsidR="00FC3C80">
        <w:rPr>
          <w:rFonts w:cs="Times New Roman"/>
          <w:szCs w:val="24"/>
        </w:rPr>
        <w:t xml:space="preserve"> significantly change the radiation balance relative to the external environment and create a barrier to moisture losses</w:t>
      </w:r>
      <w:r w:rsidRPr="007542C4" w:rsidR="00DF4022">
        <w:rPr>
          <w:rFonts w:cs="Times New Roman"/>
          <w:szCs w:val="24"/>
        </w:rPr>
        <w:t xml:space="preserve"> </w:t>
      </w:r>
      <w:r w:rsidRPr="007542C4" w:rsidR="00002939">
        <w:rPr>
          <w:rFonts w:cs="Times New Roman"/>
          <w:szCs w:val="24"/>
        </w:rPr>
        <w:fldChar w:fldCharType="begin"/>
      </w:r>
      <w:r w:rsidR="00A41D22">
        <w:rPr>
          <w:rFonts w:cs="Times New Roman"/>
          <w:szCs w:val="24"/>
        </w:rPr>
        <w:instrText xml:space="preserve"> ADDIN EN.CITE &lt;EndNote&gt;&lt;Cite&gt;&lt;Author&gt;Amiri&lt;/Author&gt;&lt;Year&gt;2018&lt;/Year&gt;&lt;RecNum&gt;2&lt;/RecNum&gt;&lt;DisplayText&gt;(Amiri&lt;style face="italic"&gt; et al.&lt;/style&gt; 2018)&lt;/DisplayText&gt;&lt;record&gt;&lt;rec-number&gt;2&lt;/rec-number&gt;&lt;foreign-keys&gt;&lt;key app="EN" db-id="xfvrtedz2rw5vaefvp6vd2vx09992e22f9dz" timestamp="1549197393"&gt;2&lt;/key&gt;&lt;/foreign-keys&gt;&lt;ref-type name="Journal Article"&gt;17&lt;/ref-type&gt;&lt;contributors&gt;&lt;authors&gt;&lt;author&gt;Amiri, Mohammad Javad&lt;/author&gt;&lt;author&gt;Koupai, Jahangir Abedi&lt;/author&gt;&lt;author&gt;Eslamian, Saeid&lt;/author&gt;&lt;/authors&gt;&lt;/contributors&gt;&lt;titles&gt;&lt;title&gt;Comparison of reference evapotranspiration inside and outside the glasshouse&lt;/title&gt;&lt;secondary-title&gt;Int. J. Global Environmental Issues&lt;/secondary-title&gt;&lt;/titles&gt;&lt;periodical&gt;&lt;full-title&gt;Int. J. Global Environmental Issues&lt;/full-title&gt;&lt;/periodical&gt;&lt;pages&gt;297-306&lt;/pages&gt;&lt;volume&gt;7&lt;/volume&gt;&lt;number&gt;4&lt;/number&gt;&lt;dates&gt;&lt;year&gt;2018&lt;/year&gt;&lt;/dates&gt;&lt;urls&gt;&lt;/urls&gt;&lt;/record&gt;&lt;/Cite&gt;&lt;/EndNote&gt;</w:instrText>
      </w:r>
      <w:r w:rsidRPr="007542C4" w:rsidR="00002939">
        <w:rPr>
          <w:rFonts w:cs="Times New Roman"/>
          <w:szCs w:val="24"/>
        </w:rPr>
        <w:fldChar w:fldCharType="separate"/>
      </w:r>
      <w:r w:rsidR="0039015C">
        <w:rPr>
          <w:rFonts w:cs="Times New Roman"/>
          <w:noProof/>
          <w:szCs w:val="24"/>
        </w:rPr>
        <w:t>(Amiri</w:t>
      </w:r>
      <w:r w:rsidRPr="0039015C" w:rsidR="0039015C">
        <w:rPr>
          <w:rFonts w:cs="Times New Roman"/>
          <w:i/>
          <w:noProof/>
          <w:szCs w:val="24"/>
        </w:rPr>
        <w:t xml:space="preserve"> </w:t>
      </w:r>
      <w:r w:rsidRPr="00E57445" w:rsidR="0039015C">
        <w:rPr>
          <w:rFonts w:cs="Times New Roman"/>
          <w:noProof/>
          <w:szCs w:val="24"/>
        </w:rPr>
        <w:t>et al</w:t>
      </w:r>
      <w:r w:rsidRPr="0039015C" w:rsidR="0039015C">
        <w:rPr>
          <w:rFonts w:cs="Times New Roman"/>
          <w:i/>
          <w:noProof/>
          <w:szCs w:val="24"/>
        </w:rPr>
        <w:t>.</w:t>
      </w:r>
      <w:r w:rsidR="0039015C">
        <w:rPr>
          <w:rFonts w:cs="Times New Roman"/>
          <w:noProof/>
          <w:szCs w:val="24"/>
        </w:rPr>
        <w:t xml:space="preserve"> 2018)</w:t>
      </w:r>
      <w:r w:rsidRPr="007542C4" w:rsidR="00002939">
        <w:rPr>
          <w:rFonts w:cs="Times New Roman"/>
          <w:szCs w:val="24"/>
        </w:rPr>
        <w:fldChar w:fldCharType="end"/>
      </w:r>
      <w:r w:rsidRPr="007542C4" w:rsidR="00FC3C80">
        <w:rPr>
          <w:rFonts w:cs="Times New Roman"/>
          <w:szCs w:val="24"/>
        </w:rPr>
        <w:t xml:space="preserve">. </w:t>
      </w:r>
      <w:r w:rsidRPr="007542C4" w:rsidR="009C06E9">
        <w:rPr>
          <w:rFonts w:cs="Times New Roman"/>
          <w:szCs w:val="24"/>
        </w:rPr>
        <w:t>The use of planthouse decreases water requirement by reducing evapotranspiration.</w:t>
      </w:r>
      <w:r w:rsidR="009C06E9">
        <w:rPr>
          <w:rFonts w:cs="Times New Roman"/>
          <w:szCs w:val="24"/>
        </w:rPr>
        <w:t xml:space="preserve"> </w:t>
      </w:r>
      <w:r w:rsidRPr="007542C4">
        <w:rPr>
          <w:rFonts w:cs="Times New Roman"/>
          <w:szCs w:val="24"/>
        </w:rPr>
        <w:t xml:space="preserve">While for actual </w:t>
      </w:r>
      <w:r w:rsidR="009C06E9">
        <w:rPr>
          <w:rFonts w:cs="Times New Roman"/>
          <w:szCs w:val="24"/>
        </w:rPr>
        <w:t>lettuce</w:t>
      </w:r>
      <w:r w:rsidRPr="007542C4">
        <w:rPr>
          <w:rFonts w:cs="Times New Roman"/>
          <w:szCs w:val="24"/>
        </w:rPr>
        <w:t xml:space="preserve"> evapotranspiration with </w:t>
      </w:r>
      <w:r w:rsidR="009C06E9">
        <w:rPr>
          <w:rFonts w:cs="Times New Roman"/>
          <w:szCs w:val="24"/>
          <w:lang w:val="id-ID"/>
        </w:rPr>
        <w:t>a floating hydroponic technique</w:t>
      </w:r>
      <w:r w:rsidRPr="007542C4">
        <w:rPr>
          <w:rFonts w:cs="Times New Roman"/>
          <w:szCs w:val="24"/>
        </w:rPr>
        <w:t xml:space="preserve"> in the </w:t>
      </w:r>
      <w:r w:rsidR="008D3EF4">
        <w:rPr>
          <w:rFonts w:cs="Times New Roman"/>
          <w:szCs w:val="24"/>
        </w:rPr>
        <w:t>planthouse</w:t>
      </w:r>
      <w:r w:rsidRPr="007542C4">
        <w:rPr>
          <w:rFonts w:cs="Times New Roman"/>
          <w:szCs w:val="24"/>
        </w:rPr>
        <w:t xml:space="preserve"> are known through a decrease in water level. The evapotranspiration rate is influenced by the </w:t>
      </w:r>
      <w:r w:rsidR="009C06E9">
        <w:rPr>
          <w:rFonts w:cs="Times New Roman"/>
          <w:szCs w:val="24"/>
        </w:rPr>
        <w:t>climates</w:t>
      </w:r>
      <w:r w:rsidRPr="007542C4">
        <w:rPr>
          <w:rFonts w:cs="Times New Roman"/>
          <w:szCs w:val="24"/>
        </w:rPr>
        <w:t xml:space="preserve"> outside and inside the planthouse. </w:t>
      </w:r>
      <w:r w:rsidRPr="00E82693" w:rsidR="00E269DE">
        <w:rPr>
          <w:rFonts w:cs="Times New Roman"/>
          <w:szCs w:val="24"/>
        </w:rPr>
        <w:t>Among those models,</w:t>
      </w:r>
      <w:r w:rsidR="00E269DE">
        <w:rPr>
          <w:rFonts w:cs="Times New Roman"/>
          <w:szCs w:val="24"/>
        </w:rPr>
        <w:t xml:space="preserve"> </w:t>
      </w:r>
      <w:r w:rsidR="00E269DE">
        <w:rPr>
          <w:rFonts w:cs="Times New Roman"/>
          <w:szCs w:val="24"/>
          <w:lang w:val="id-ID"/>
        </w:rPr>
        <w:t>the appropriate model of the potential evapotranspiration</w:t>
      </w:r>
      <w:r w:rsidR="00E269DE">
        <w:rPr>
          <w:rFonts w:cs="Times New Roman"/>
          <w:szCs w:val="24"/>
        </w:rPr>
        <w:t xml:space="preserve"> is determined by</w:t>
      </w:r>
      <w:r w:rsidRPr="00E82693" w:rsidR="00E269DE">
        <w:rPr>
          <w:rFonts w:cs="Times New Roman"/>
          <w:szCs w:val="24"/>
        </w:rPr>
        <w:t xml:space="preserve"> the most realistic ranges of the potential evapotranspiration</w:t>
      </w:r>
      <w:r w:rsidR="00E269DE">
        <w:rPr>
          <w:rFonts w:cs="Times New Roman"/>
          <w:szCs w:val="24"/>
        </w:rPr>
        <w:t xml:space="preserve">. </w:t>
      </w:r>
      <w:r w:rsidRPr="007542C4">
        <w:rPr>
          <w:rFonts w:cs="Times New Roman"/>
          <w:szCs w:val="24"/>
        </w:rPr>
        <w:t>So that to obtain an evapotranspiration model in a planthouse</w:t>
      </w:r>
      <w:r w:rsidR="00CB66C0">
        <w:rPr>
          <w:rFonts w:cs="Times New Roman"/>
          <w:szCs w:val="24"/>
        </w:rPr>
        <w:t>,</w:t>
      </w:r>
      <w:r w:rsidRPr="007542C4">
        <w:rPr>
          <w:rFonts w:cs="Times New Roman"/>
          <w:szCs w:val="24"/>
        </w:rPr>
        <w:t xml:space="preserve"> it is necessary to modify</w:t>
      </w:r>
      <w:r w:rsidR="00CB66C0">
        <w:rPr>
          <w:rFonts w:cs="Times New Roman"/>
          <w:szCs w:val="24"/>
        </w:rPr>
        <w:t xml:space="preserve"> an adjustment coefficient </w:t>
      </w:r>
      <w:r w:rsidRPr="007542C4" w:rsidR="00E0759B">
        <w:rPr>
          <w:rFonts w:cs="Times New Roman"/>
          <w:szCs w:val="24"/>
        </w:rPr>
        <w:t xml:space="preserve">by optimizing </w:t>
      </w:r>
      <w:r w:rsidR="00DF423A">
        <w:rPr>
          <w:rFonts w:cs="Times New Roman"/>
          <w:szCs w:val="24"/>
        </w:rPr>
        <w:t xml:space="preserve">its </w:t>
      </w:r>
      <w:r w:rsidRPr="007542C4" w:rsidR="00E0759B">
        <w:rPr>
          <w:rFonts w:cs="Times New Roman"/>
          <w:szCs w:val="24"/>
        </w:rPr>
        <w:t>value in the</w:t>
      </w:r>
      <w:r w:rsidR="00E0759B">
        <w:rPr>
          <w:rFonts w:cs="Times New Roman"/>
          <w:szCs w:val="24"/>
        </w:rPr>
        <w:t xml:space="preserve"> most </w:t>
      </w:r>
      <w:r w:rsidR="00E0759B">
        <w:rPr>
          <w:rFonts w:cs="Times New Roman"/>
          <w:szCs w:val="24"/>
          <w:lang w:val="id-ID"/>
        </w:rPr>
        <w:t>appropriate model</w:t>
      </w:r>
      <w:r w:rsidRPr="007542C4" w:rsidR="00E0759B">
        <w:rPr>
          <w:rFonts w:cs="Times New Roman"/>
          <w:szCs w:val="24"/>
        </w:rPr>
        <w:t xml:space="preserve"> using the solver program in Ms. Excel</w:t>
      </w:r>
      <w:r w:rsidR="00DF423A">
        <w:rPr>
          <w:rFonts w:cs="Times New Roman"/>
          <w:szCs w:val="24"/>
        </w:rPr>
        <w:t>.</w:t>
      </w:r>
    </w:p>
    <w:p w:rsidR="00FD5227" w:rsidRPr="007542C4" w:rsidP="00FE77B5">
      <w:pPr>
        <w:rPr>
          <w:rFonts w:cs="Times New Roman"/>
        </w:rPr>
      </w:pPr>
      <w:r w:rsidRPr="007542C4">
        <w:rPr>
          <w:rFonts w:cs="Times New Roman"/>
        </w:rPr>
        <w:t>Crop coefficients (Kc) is an important parameter in the study of plant responses to the application of irrigation practices</w:t>
      </w:r>
      <w:r w:rsidRPr="007542C4" w:rsidR="00DF4022">
        <w:rPr>
          <w:rFonts w:cs="Times New Roman"/>
        </w:rPr>
        <w:t xml:space="preserve"> </w:t>
      </w:r>
      <w:r w:rsidRPr="007542C4" w:rsidR="00002939">
        <w:rPr>
          <w:rFonts w:cs="Times New Roman"/>
        </w:rPr>
        <w:fldChar w:fldCharType="begin"/>
      </w:r>
      <w:r w:rsidR="00A41D22">
        <w:rPr>
          <w:rFonts w:cs="Times New Roman"/>
        </w:rPr>
        <w:instrText xml:space="preserve"> ADDIN EN.CITE &lt;EndNote&gt;&lt;Cite&gt;&lt;Author&gt;Arif&lt;/Author&gt;&lt;Year&gt;2012&lt;/Year&gt;&lt;RecNum&gt;3&lt;/RecNum&gt;&lt;DisplayText&gt;(Arif&lt;style face="italic"&gt; et al.&lt;/style&gt; 2012)&lt;/DisplayText&gt;&lt;record&gt;&lt;rec-number&gt;3&lt;/rec-number&gt;&lt;foreign-keys&gt;&lt;key app="EN" db-id="xfvrtedz2rw5vaefvp6vd2vx09992e22f9dz" timestamp="1549197527"&gt;3&lt;/key&gt;&lt;/foreign-keys&gt;&lt;ref-type name="Journal Article"&gt;17&lt;/ref-type&gt;&lt;contributors&gt;&lt;authors&gt;&lt;author&gt;Arif, Chusnul&lt;/author&gt;&lt;author&gt;Setiawan, Budi Indra&lt;/author&gt;&lt;author&gt;Sofiyuddin, Hanhan Ahmad&lt;/author&gt;&lt;author&gt;Martief, Lolly Martina&lt;/author&gt;&lt;author&gt;Mizoguchi, Masaru&lt;/author&gt;&lt;author&gt;Doi, Ryoichi&lt;/author&gt;&lt;/authors&gt;&lt;/contributors&gt;&lt;titles&gt;&lt;title&gt;Estimating crop coefficient in intermittent irrigation paddy fields using excel solver&lt;/title&gt;&lt;secondary-title&gt;Rice Science&lt;/secondary-title&gt;&lt;/titles&gt;&lt;periodical&gt;&lt;full-title&gt;Rice Science&lt;/full-title&gt;&lt;/periodical&gt;&lt;pages&gt;143-154&lt;/pages&gt;&lt;volume&gt;19&lt;/volume&gt;&lt;number&gt;2&lt;/number&gt;&lt;dates&gt;&lt;year&gt;2012&lt;/year&gt;&lt;/dates&gt;&lt;urls&gt;&lt;/urls&gt;&lt;/record&gt;&lt;/Cite&gt;&lt;/EndNote&gt;</w:instrText>
      </w:r>
      <w:r w:rsidRPr="007542C4" w:rsidR="00002939">
        <w:rPr>
          <w:rFonts w:cs="Times New Roman"/>
        </w:rPr>
        <w:fldChar w:fldCharType="separate"/>
      </w:r>
      <w:r w:rsidR="0039015C">
        <w:rPr>
          <w:rFonts w:cs="Times New Roman"/>
          <w:noProof/>
        </w:rPr>
        <w:t>(Arif</w:t>
      </w:r>
      <w:r w:rsidRPr="0039015C" w:rsidR="0039015C">
        <w:rPr>
          <w:rFonts w:cs="Times New Roman"/>
          <w:i/>
          <w:noProof/>
        </w:rPr>
        <w:t xml:space="preserve"> </w:t>
      </w:r>
      <w:r w:rsidRPr="00E57445" w:rsidR="0039015C">
        <w:rPr>
          <w:rFonts w:cs="Times New Roman"/>
          <w:noProof/>
        </w:rPr>
        <w:t>et al</w:t>
      </w:r>
      <w:r w:rsidRPr="0039015C" w:rsidR="0039015C">
        <w:rPr>
          <w:rFonts w:cs="Times New Roman"/>
          <w:i/>
          <w:noProof/>
        </w:rPr>
        <w:t>.</w:t>
      </w:r>
      <w:r w:rsidR="0039015C">
        <w:rPr>
          <w:rFonts w:cs="Times New Roman"/>
          <w:noProof/>
        </w:rPr>
        <w:t xml:space="preserve"> 2012)</w:t>
      </w:r>
      <w:r w:rsidRPr="007542C4" w:rsidR="00002939">
        <w:rPr>
          <w:rFonts w:cs="Times New Roman"/>
        </w:rPr>
        <w:fldChar w:fldCharType="end"/>
      </w:r>
      <w:r w:rsidRPr="007542C4" w:rsidR="00D638CB">
        <w:rPr>
          <w:rFonts w:cs="Times New Roman"/>
        </w:rPr>
        <w:t xml:space="preserve">. The </w:t>
      </w:r>
      <w:r w:rsidRPr="007542C4" w:rsidR="00F511C1">
        <w:rPr>
          <w:rFonts w:cs="Times New Roman"/>
        </w:rPr>
        <w:t>determination of Kc value in this study use</w:t>
      </w:r>
      <w:r w:rsidRPr="007542C4" w:rsidR="005058EF">
        <w:rPr>
          <w:rFonts w:cs="Times New Roman"/>
        </w:rPr>
        <w:t>d</w:t>
      </w:r>
      <w:r w:rsidRPr="007542C4" w:rsidR="00F511C1">
        <w:rPr>
          <w:rFonts w:cs="Times New Roman"/>
        </w:rPr>
        <w:t xml:space="preserve"> the</w:t>
      </w:r>
      <w:r w:rsidR="00AD5C24">
        <w:rPr>
          <w:rFonts w:cs="Times New Roman"/>
        </w:rPr>
        <w:t xml:space="preserve"> following</w:t>
      </w:r>
      <w:r w:rsidRPr="007542C4" w:rsidR="00F511C1">
        <w:rPr>
          <w:rFonts w:cs="Times New Roman"/>
        </w:rPr>
        <w:t xml:space="preserve"> equation</w:t>
      </w:r>
      <w:r w:rsidRPr="007542C4" w:rsidR="00ED3C4D">
        <w:rPr>
          <w:rFonts w:cs="Times New Roman"/>
        </w:rPr>
        <w:t>:</w:t>
      </w:r>
    </w:p>
    <w:p w:rsidR="00F511C1" w:rsidRPr="007542C4" w:rsidP="005E7E7B">
      <w:pPr>
        <w:pStyle w:val="Paragraf"/>
        <w:tabs>
          <w:tab w:val="right" w:pos="9000"/>
        </w:tabs>
        <w:ind w:firstLine="0"/>
        <w:rPr>
          <w:rFonts w:eastAsiaTheme="minorEastAsia" w:cs="Times New Roman"/>
          <w:bCs/>
          <w:szCs w:val="24"/>
          <w:lang w:val="en-US"/>
        </w:rPr>
      </w:pPr>
      <m:oMath>
        <m:r>
          <w:rPr>
            <w:rFonts w:ascii="Cambria Math" w:hAnsi="Cambria Math" w:eastAsiaTheme="minorHAnsi" w:cs="Times New Roman"/>
            <w:szCs w:val="24"/>
            <w:lang w:val="en-US"/>
          </w:rPr>
          <m:t>Kc=</m:t>
        </m:r>
        <m:f>
          <m:fPr>
            <m:ctrlPr>
              <w:rPr>
                <w:rFonts w:ascii="Cambria Math" w:hAnsi="Cambria Math" w:eastAsiaTheme="minorHAnsi" w:cs="Times New Roman"/>
                <w:bCs/>
                <w:i/>
                <w:szCs w:val="24"/>
                <w:lang w:val="en-US"/>
              </w:rPr>
            </m:ctrlPr>
          </m:fPr>
          <m:num>
            <m:r>
              <w:rPr>
                <w:rFonts w:ascii="Cambria Math" w:hAnsi="Cambria Math" w:eastAsiaTheme="minorHAnsi" w:cs="Times New Roman"/>
                <w:szCs w:val="24"/>
                <w:lang w:val="en-US"/>
              </w:rPr>
              <m:t>ETc</m:t>
            </m:r>
          </m:num>
          <m:den>
            <m:r>
              <w:rPr>
                <w:rFonts w:ascii="Cambria Math" w:hAnsi="Cambria Math" w:eastAsiaTheme="minorHAnsi" w:cs="Times New Roman"/>
                <w:szCs w:val="24"/>
                <w:lang w:val="en-US"/>
              </w:rPr>
              <m:t>ETp in</m:t>
            </m:r>
          </m:den>
        </m:f>
      </m:oMath>
      <w:r w:rsidRPr="007542C4">
        <w:rPr>
          <w:rFonts w:eastAsiaTheme="minorEastAsia" w:cs="Times New Roman"/>
          <w:bCs/>
          <w:szCs w:val="24"/>
          <w:lang w:val="en-US"/>
        </w:rPr>
        <w:tab/>
        <w:t>(</w:t>
      </w:r>
      <w:r w:rsidRPr="007542C4" w:rsidR="00563596">
        <w:rPr>
          <w:rFonts w:eastAsiaTheme="minorEastAsia" w:cs="Times New Roman"/>
          <w:bCs/>
          <w:szCs w:val="24"/>
          <w:lang w:val="en-US"/>
        </w:rPr>
        <w:t>1</w:t>
      </w:r>
      <w:r w:rsidRPr="007542C4">
        <w:rPr>
          <w:rFonts w:eastAsiaTheme="minorEastAsia" w:cs="Times New Roman"/>
          <w:bCs/>
          <w:szCs w:val="24"/>
          <w:lang w:val="en-US"/>
        </w:rPr>
        <w:t>)</w:t>
      </w:r>
    </w:p>
    <w:p w:rsidR="00B37C0C" w:rsidRPr="00B30427" w:rsidP="00FE77B5">
      <w:pPr>
        <w:rPr>
          <w:rFonts w:cs="Times New Roman"/>
          <w:color w:val="000000"/>
          <w:szCs w:val="24"/>
        </w:rPr>
      </w:pPr>
      <w:r w:rsidRPr="007542C4">
        <w:rPr>
          <w:rFonts w:cs="Times New Roman"/>
          <w:color w:val="000000"/>
          <w:szCs w:val="24"/>
        </w:rPr>
        <w:t xml:space="preserve">Where </w:t>
      </w:r>
      <w:r w:rsidRPr="007542C4">
        <w:rPr>
          <w:rFonts w:cs="Times New Roman"/>
          <w:i/>
          <w:color w:val="000000"/>
          <w:szCs w:val="24"/>
        </w:rPr>
        <w:t>ETc</w:t>
      </w:r>
      <w:r w:rsidRPr="007542C4">
        <w:rPr>
          <w:rFonts w:cs="Times New Roman"/>
          <w:color w:val="000000"/>
          <w:szCs w:val="24"/>
        </w:rPr>
        <w:t xml:space="preserve"> is lettuce water consumption rate (mm/day) and </w:t>
      </w:r>
      <w:r w:rsidRPr="007542C4">
        <w:rPr>
          <w:rFonts w:cs="Times New Roman"/>
          <w:i/>
          <w:color w:val="000000"/>
          <w:szCs w:val="24"/>
        </w:rPr>
        <w:t>ETp in</w:t>
      </w:r>
      <w:r w:rsidRPr="007542C4">
        <w:rPr>
          <w:rFonts w:cs="Times New Roman"/>
          <w:color w:val="000000"/>
          <w:szCs w:val="24"/>
        </w:rPr>
        <w:t xml:space="preserve"> is potential evapotranspiration inside planthouse.</w:t>
      </w:r>
      <w:r w:rsidRPr="007542C4" w:rsidR="00895417">
        <w:rPr>
          <w:rFonts w:cs="Times New Roman"/>
          <w:color w:val="000000"/>
          <w:szCs w:val="24"/>
        </w:rPr>
        <w:t xml:space="preserve"> </w:t>
      </w:r>
      <w:r w:rsidRPr="007542C4" w:rsidR="009E0B06">
        <w:rPr>
          <w:rFonts w:cs="Times New Roman"/>
          <w:color w:val="000000"/>
          <w:szCs w:val="24"/>
        </w:rPr>
        <w:t xml:space="preserve">The value of Kc in the study results is compared with the value of Kc lettuce from </w:t>
      </w:r>
      <w:r w:rsidR="00002939">
        <w:rPr>
          <w:rFonts w:cs="Times New Roman"/>
          <w:color w:val="000000"/>
          <w:szCs w:val="24"/>
        </w:rPr>
        <w:fldChar w:fldCharType="begin"/>
      </w:r>
      <w:r w:rsidR="00B30427">
        <w:rPr>
          <w:rFonts w:cs="Times New Roman"/>
          <w:color w:val="000000"/>
          <w:szCs w:val="24"/>
        </w:rPr>
        <w:instrText xml:space="preserve"> ADDIN EN.CITE &lt;EndNote&gt;&lt;Cite AuthorYear="1"&gt;&lt;Author&gt;Allen&lt;/Author&gt;&lt;Year&gt;2006&lt;/Year&gt;&lt;RecNum&gt;1&lt;/RecNum&gt;&lt;DisplayText&gt;Allen&lt;style face="italic"&gt; et al.&lt;/style&gt; (2006)&lt;/DisplayText&gt;&lt;record&gt;&lt;rec-number&gt;1&lt;/rec-number&gt;&lt;foreign-keys&gt;&lt;key app="EN" db-id="xfvrtedz2rw5vaefvp6vd2vx09992e22f9dz" timestamp="1549197191"&gt;1&lt;/key&gt;&lt;/foreign-keys&gt;&lt;ref-type name="Book"&gt;6&lt;/ref-type&gt;&lt;contributors&gt;&lt;authors&gt;&lt;author&gt;Allen, Richard G&lt;/author&gt;&lt;author&gt;Pereira, Luis S&lt;/author&gt;&lt;author&gt;Raes, Dirk&lt;/author&gt;&lt;author&gt;Smith, Martin&lt;/author&gt;&lt;/authors&gt;&lt;/contributors&gt;&lt;titles&gt;&lt;title&gt;FAO irrigation and drainage paper no. 56: crop evapotranspiration (guidelines for computing crop water requirements)&lt;/title&gt;&lt;/titles&gt;&lt;dates&gt;&lt;year&gt;2006&lt;/year&gt;&lt;/dates&gt;&lt;pub-location&gt;ROME (IT)&lt;/pub-location&gt;&lt;publisher&gt;FAO of UN.64&lt;/publisher&gt;&lt;urls&gt;&lt;/urls&gt;&lt;/record&gt;&lt;/Cite&gt;&lt;/EndNote&gt;</w:instrText>
      </w:r>
      <w:r w:rsidR="00002939">
        <w:rPr>
          <w:rFonts w:cs="Times New Roman"/>
          <w:color w:val="000000"/>
          <w:szCs w:val="24"/>
        </w:rPr>
        <w:fldChar w:fldCharType="separate"/>
      </w:r>
      <w:r w:rsidR="00B30427">
        <w:rPr>
          <w:rFonts w:cs="Times New Roman"/>
          <w:noProof/>
          <w:color w:val="000000"/>
          <w:szCs w:val="24"/>
        </w:rPr>
        <w:t>Allen</w:t>
      </w:r>
      <w:r w:rsidRPr="00B30427" w:rsidR="00B30427">
        <w:rPr>
          <w:rFonts w:cs="Times New Roman"/>
          <w:i/>
          <w:noProof/>
          <w:color w:val="000000"/>
          <w:szCs w:val="24"/>
        </w:rPr>
        <w:t xml:space="preserve"> </w:t>
      </w:r>
      <w:r w:rsidRPr="00E57445" w:rsidR="00B30427">
        <w:rPr>
          <w:rFonts w:cs="Times New Roman"/>
          <w:noProof/>
          <w:color w:val="000000"/>
          <w:szCs w:val="24"/>
        </w:rPr>
        <w:t>et al</w:t>
      </w:r>
      <w:r w:rsidRPr="00B30427" w:rsidR="00B30427">
        <w:rPr>
          <w:rFonts w:cs="Times New Roman"/>
          <w:i/>
          <w:noProof/>
          <w:color w:val="000000"/>
          <w:szCs w:val="24"/>
        </w:rPr>
        <w:t>.</w:t>
      </w:r>
      <w:r w:rsidR="00B30427">
        <w:rPr>
          <w:rFonts w:cs="Times New Roman"/>
          <w:noProof/>
          <w:color w:val="000000"/>
          <w:szCs w:val="24"/>
        </w:rPr>
        <w:t xml:space="preserve"> (2006)</w:t>
      </w:r>
      <w:r w:rsidR="00002939">
        <w:rPr>
          <w:rFonts w:cs="Times New Roman"/>
          <w:color w:val="000000"/>
          <w:szCs w:val="24"/>
        </w:rPr>
        <w:fldChar w:fldCharType="end"/>
      </w:r>
      <w:r w:rsidRPr="007542C4" w:rsidR="009E0B06">
        <w:rPr>
          <w:rFonts w:cs="Times New Roman"/>
          <w:color w:val="000000"/>
          <w:szCs w:val="24"/>
        </w:rPr>
        <w:t xml:space="preserve"> reference.</w:t>
      </w:r>
      <w:r w:rsidR="00B30427">
        <w:rPr>
          <w:rFonts w:cs="Times New Roman"/>
          <w:color w:val="000000"/>
          <w:szCs w:val="24"/>
        </w:rPr>
        <w:t xml:space="preserve"> </w:t>
      </w:r>
      <w:r w:rsidR="00B30427">
        <w:rPr>
          <w:rFonts w:cs="Times New Roman"/>
        </w:rPr>
        <w:t>The result of Kc value to the time</w:t>
      </w:r>
      <w:r w:rsidRPr="007542C4" w:rsidR="00B30427">
        <w:rPr>
          <w:rFonts w:cs="Times New Roman"/>
        </w:rPr>
        <w:t xml:space="preserve"> is interpolated using mathematical equations that produce </w:t>
      </w:r>
      <w:r w:rsidR="009C5591">
        <w:rPr>
          <w:rFonts w:cs="Times New Roman"/>
        </w:rPr>
        <w:t xml:space="preserve">high accuracy to figure out </w:t>
      </w:r>
      <w:r w:rsidR="00B30427">
        <w:rPr>
          <w:rFonts w:cs="Times New Roman"/>
          <w:szCs w:val="24"/>
          <w:lang w:val="id-ID"/>
        </w:rPr>
        <w:t>the temporal crop coefficients</w:t>
      </w:r>
      <w:r w:rsidR="00B30427">
        <w:rPr>
          <w:rFonts w:cs="Times New Roman"/>
          <w:szCs w:val="24"/>
        </w:rPr>
        <w:t xml:space="preserve"> function.</w:t>
      </w:r>
    </w:p>
    <w:p w:rsidR="005917CB" w:rsidRPr="007542C4" w:rsidP="00FE77B5">
      <w:pPr>
        <w:rPr>
          <w:rFonts w:cs="Times New Roman"/>
          <w:color w:val="000000"/>
          <w:szCs w:val="24"/>
        </w:rPr>
      </w:pPr>
      <w:r w:rsidRPr="007542C4">
        <w:rPr>
          <w:rFonts w:cs="Times New Roman"/>
          <w:color w:val="000000"/>
          <w:szCs w:val="24"/>
        </w:rPr>
        <w:t>The production of lettuce using a</w:t>
      </w:r>
      <w:r w:rsidRPr="007542C4" w:rsidR="000850B4">
        <w:rPr>
          <w:rFonts w:cs="Times New Roman"/>
          <w:color w:val="000000"/>
          <w:szCs w:val="24"/>
        </w:rPr>
        <w:t xml:space="preserve"> modification</w:t>
      </w:r>
      <w:r w:rsidRPr="007542C4" w:rsidR="00957247">
        <w:rPr>
          <w:rFonts w:cs="Times New Roman"/>
          <w:szCs w:val="24"/>
        </w:rPr>
        <w:t xml:space="preserve"> </w:t>
      </w:r>
      <w:r w:rsidR="009C06E9">
        <w:rPr>
          <w:rFonts w:cs="Times New Roman"/>
          <w:szCs w:val="24"/>
          <w:lang w:val="id-ID"/>
        </w:rPr>
        <w:t>floating hydroponic technique</w:t>
      </w:r>
      <w:r w:rsidRPr="007542C4" w:rsidR="009C06E9">
        <w:rPr>
          <w:rFonts w:cs="Times New Roman"/>
          <w:szCs w:val="24"/>
        </w:rPr>
        <w:t xml:space="preserve"> </w:t>
      </w:r>
      <w:r w:rsidRPr="007542C4" w:rsidR="00957247">
        <w:rPr>
          <w:rFonts w:cs="Times New Roman"/>
          <w:szCs w:val="24"/>
        </w:rPr>
        <w:t>in the planthouse</w:t>
      </w:r>
      <w:r w:rsidRPr="007542C4" w:rsidR="00957247">
        <w:rPr>
          <w:rFonts w:cs="Times New Roman"/>
          <w:color w:val="000000"/>
          <w:szCs w:val="24"/>
        </w:rPr>
        <w:t xml:space="preserve"> </w:t>
      </w:r>
      <w:r w:rsidRPr="007542C4">
        <w:rPr>
          <w:rFonts w:cs="Times New Roman"/>
          <w:color w:val="000000"/>
          <w:szCs w:val="24"/>
        </w:rPr>
        <w:t>was finally used to determine the</w:t>
      </w:r>
      <w:r w:rsidRPr="007542C4" w:rsidR="00CF45D4">
        <w:rPr>
          <w:rFonts w:cs="Times New Roman"/>
          <w:color w:val="000000"/>
          <w:szCs w:val="24"/>
        </w:rPr>
        <w:t xml:space="preserve"> </w:t>
      </w:r>
      <w:r w:rsidR="008C3BEE">
        <w:rPr>
          <w:rFonts w:cs="Times New Roman"/>
          <w:color w:val="000000"/>
          <w:szCs w:val="24"/>
        </w:rPr>
        <w:t>yield</w:t>
      </w:r>
      <w:r w:rsidRPr="007542C4" w:rsidR="00CF45D4">
        <w:rPr>
          <w:rFonts w:cs="Times New Roman"/>
          <w:color w:val="000000"/>
          <w:szCs w:val="24"/>
        </w:rPr>
        <w:t xml:space="preserve"> and </w:t>
      </w:r>
      <w:r w:rsidR="000137D7">
        <w:rPr>
          <w:rFonts w:cs="Times New Roman"/>
          <w:color w:val="000000"/>
          <w:szCs w:val="24"/>
        </w:rPr>
        <w:t>water</w:t>
      </w:r>
      <w:r w:rsidRPr="007542C4">
        <w:rPr>
          <w:rFonts w:cs="Times New Roman"/>
          <w:color w:val="000000"/>
          <w:szCs w:val="24"/>
        </w:rPr>
        <w:t xml:space="preserve"> productivity. The equation for c</w:t>
      </w:r>
      <w:r w:rsidR="000137D7">
        <w:rPr>
          <w:rFonts w:cs="Times New Roman"/>
          <w:color w:val="000000"/>
          <w:szCs w:val="24"/>
        </w:rPr>
        <w:t>alculating</w:t>
      </w:r>
      <w:r w:rsidRPr="007542C4">
        <w:rPr>
          <w:rFonts w:cs="Times New Roman"/>
          <w:color w:val="000000"/>
          <w:szCs w:val="24"/>
        </w:rPr>
        <w:t xml:space="preserve"> </w:t>
      </w:r>
      <w:r w:rsidR="008C3BEE">
        <w:rPr>
          <w:rFonts w:cs="Times New Roman"/>
          <w:color w:val="000000"/>
          <w:szCs w:val="24"/>
        </w:rPr>
        <w:t>yield</w:t>
      </w:r>
      <w:r w:rsidRPr="007542C4">
        <w:rPr>
          <w:rFonts w:cs="Times New Roman"/>
          <w:color w:val="000000"/>
          <w:szCs w:val="24"/>
        </w:rPr>
        <w:t xml:space="preserve"> </w:t>
      </w:r>
      <w:r w:rsidRPr="007542C4" w:rsidR="000137D7">
        <w:rPr>
          <w:rFonts w:cs="Times New Roman"/>
          <w:color w:val="000000"/>
          <w:szCs w:val="24"/>
        </w:rPr>
        <w:t xml:space="preserve">and water </w:t>
      </w:r>
      <w:r w:rsidRPr="007542C4">
        <w:rPr>
          <w:rFonts w:cs="Times New Roman"/>
          <w:color w:val="000000"/>
          <w:szCs w:val="24"/>
        </w:rPr>
        <w:t>productivity is written as follows</w:t>
      </w:r>
      <w:r w:rsidRPr="007542C4" w:rsidR="00E77B3E">
        <w:rPr>
          <w:rFonts w:cs="Times New Roman"/>
          <w:color w:val="000000"/>
          <w:szCs w:val="24"/>
        </w:rPr>
        <w:t>:</w:t>
      </w:r>
    </w:p>
    <w:p w:rsidR="00563596" w:rsidP="005E7E7B">
      <w:pPr>
        <w:pStyle w:val="Paragraf"/>
        <w:tabs>
          <w:tab w:val="right" w:pos="9000"/>
        </w:tabs>
        <w:ind w:firstLine="0"/>
        <w:rPr>
          <w:rFonts w:eastAsiaTheme="minorEastAsia" w:cs="Times New Roman"/>
          <w:bCs/>
          <w:szCs w:val="24"/>
          <w:lang w:val="en-US"/>
        </w:rPr>
      </w:pPr>
      <m:oMath>
        <m:r>
          <w:rPr>
            <w:rFonts w:ascii="Cambria Math" w:hAnsi="Cambria Math" w:eastAsiaTheme="minorHAnsi" w:cs="Times New Roman"/>
            <w:szCs w:val="24"/>
            <w:lang w:val="en-US"/>
          </w:rPr>
          <m:t>Yield=</m:t>
        </m:r>
        <m:f>
          <m:fPr>
            <m:ctrlPr>
              <w:rPr>
                <w:rFonts w:ascii="Cambria Math" w:hAnsi="Cambria Math" w:eastAsiaTheme="minorHAnsi" w:cs="Times New Roman"/>
                <w:bCs/>
                <w:i/>
                <w:szCs w:val="24"/>
                <w:lang w:val="en-US"/>
              </w:rPr>
            </m:ctrlPr>
          </m:fPr>
          <m:num>
            <m:r>
              <w:rPr>
                <w:rFonts w:ascii="Cambria Math" w:hAnsi="Cambria Math" w:eastAsiaTheme="minorHAnsi" w:cs="Times New Roman"/>
                <w:szCs w:val="24"/>
                <w:lang w:val="en-US"/>
              </w:rPr>
              <m:t>DW</m:t>
            </m:r>
          </m:num>
          <m:den>
            <m:r>
              <w:rPr>
                <w:rFonts w:ascii="Cambria Math" w:hAnsi="Cambria Math" w:eastAsiaTheme="minorHAnsi" w:cs="Times New Roman"/>
                <w:szCs w:val="24"/>
                <w:lang w:val="en-US"/>
              </w:rPr>
              <m:t>A</m:t>
            </m:r>
          </m:den>
        </m:f>
      </m:oMath>
      <w:r w:rsidRPr="007542C4">
        <w:rPr>
          <w:rFonts w:eastAsiaTheme="minorEastAsia" w:cs="Times New Roman"/>
          <w:bCs/>
          <w:szCs w:val="24"/>
          <w:lang w:val="en-US"/>
        </w:rPr>
        <w:tab/>
        <w:t>(</w:t>
      </w:r>
      <w:r w:rsidR="000137D7">
        <w:rPr>
          <w:rFonts w:eastAsiaTheme="minorEastAsia" w:cs="Times New Roman"/>
          <w:bCs/>
          <w:szCs w:val="24"/>
          <w:lang w:val="en-US"/>
        </w:rPr>
        <w:t>2</w:t>
      </w:r>
      <w:r w:rsidRPr="007542C4">
        <w:rPr>
          <w:rFonts w:eastAsiaTheme="minorEastAsia" w:cs="Times New Roman"/>
          <w:bCs/>
          <w:szCs w:val="24"/>
          <w:lang w:val="en-US"/>
        </w:rPr>
        <w:t>)</w:t>
      </w:r>
    </w:p>
    <w:p w:rsidR="000137D7" w:rsidRPr="007542C4" w:rsidP="005E7E7B">
      <w:pPr>
        <w:pStyle w:val="Paragraf"/>
        <w:tabs>
          <w:tab w:val="right" w:pos="9000"/>
        </w:tabs>
        <w:ind w:firstLine="0"/>
        <w:rPr>
          <w:rFonts w:eastAsiaTheme="minorEastAsia" w:cs="Times New Roman"/>
          <w:bCs/>
          <w:szCs w:val="24"/>
          <w:lang w:val="en-US"/>
        </w:rPr>
      </w:pPr>
      <m:oMath>
        <m:r>
          <w:rPr>
            <w:rFonts w:ascii="Cambria Math" w:hAnsi="Cambria Math" w:eastAsiaTheme="minorHAnsi" w:cs="Times New Roman"/>
            <w:szCs w:val="24"/>
            <w:lang w:val="en-US"/>
          </w:rPr>
          <m:t>WP=</m:t>
        </m:r>
        <m:f>
          <m:fPr>
            <m:ctrlPr>
              <w:rPr>
                <w:rFonts w:ascii="Cambria Math" w:hAnsi="Cambria Math" w:eastAsiaTheme="minorHAnsi" w:cs="Times New Roman"/>
                <w:bCs/>
                <w:i/>
                <w:szCs w:val="24"/>
                <w:lang w:val="en-US"/>
              </w:rPr>
            </m:ctrlPr>
          </m:fPr>
          <m:num>
            <m:r>
              <w:rPr>
                <w:rFonts w:ascii="Cambria Math" w:hAnsi="Cambria Math" w:eastAsiaTheme="minorHAnsi" w:cs="Times New Roman"/>
                <w:szCs w:val="24"/>
                <w:lang w:val="en-US"/>
              </w:rPr>
              <m:t>DW</m:t>
            </m:r>
          </m:num>
          <m:den>
            <m:r>
              <w:rPr>
                <w:rFonts w:ascii="Cambria Math" w:hAnsi="Cambria Math" w:eastAsiaTheme="minorHAnsi" w:cs="Times New Roman"/>
                <w:szCs w:val="24"/>
                <w:lang w:val="en-US"/>
              </w:rPr>
              <m:t>CU</m:t>
            </m:r>
          </m:den>
        </m:f>
      </m:oMath>
      <w:r w:rsidRPr="007542C4">
        <w:rPr>
          <w:rFonts w:eastAsiaTheme="minorEastAsia" w:cs="Times New Roman"/>
          <w:bCs/>
          <w:szCs w:val="24"/>
          <w:lang w:val="en-US"/>
        </w:rPr>
        <w:tab/>
        <w:t>(</w:t>
      </w:r>
      <w:r>
        <w:rPr>
          <w:rFonts w:eastAsiaTheme="minorEastAsia" w:cs="Times New Roman"/>
          <w:bCs/>
          <w:szCs w:val="24"/>
          <w:lang w:val="en-US"/>
        </w:rPr>
        <w:t>3</w:t>
      </w:r>
      <w:r w:rsidRPr="007542C4">
        <w:rPr>
          <w:rFonts w:eastAsiaTheme="minorEastAsia" w:cs="Times New Roman"/>
          <w:bCs/>
          <w:szCs w:val="24"/>
          <w:lang w:val="en-US"/>
        </w:rPr>
        <w:t>)</w:t>
      </w:r>
    </w:p>
    <w:p w:rsidR="00563596" w:rsidRPr="00870EFD" w:rsidP="00560ADE">
      <w:pPr>
        <w:rPr>
          <w:rFonts w:eastAsiaTheme="minorEastAsia" w:cs="Times New Roman"/>
          <w:bCs/>
          <w:szCs w:val="24"/>
        </w:rPr>
      </w:pPr>
      <w:r w:rsidRPr="007542C4">
        <w:rPr>
          <w:rFonts w:eastAsiaTheme="minorEastAsia" w:cs="Times New Roman"/>
          <w:bCs/>
          <w:szCs w:val="24"/>
        </w:rPr>
        <w:t xml:space="preserve">Where </w:t>
      </w:r>
      <w:r w:rsidRPr="00A81979" w:rsidR="00A81979">
        <w:rPr>
          <w:rFonts w:eastAsiaTheme="minorEastAsia" w:cs="Times New Roman"/>
          <w:bCs/>
          <w:i/>
          <w:szCs w:val="24"/>
        </w:rPr>
        <w:t>y</w:t>
      </w:r>
      <w:r w:rsidR="00A81979">
        <w:rPr>
          <w:rFonts w:eastAsiaTheme="minorEastAsia" w:cs="Times New Roman"/>
          <w:bCs/>
          <w:i/>
          <w:szCs w:val="24"/>
        </w:rPr>
        <w:t>ield</w:t>
      </w:r>
      <w:r w:rsidRPr="007542C4">
        <w:rPr>
          <w:rFonts w:eastAsiaTheme="minorEastAsia" w:cs="Times New Roman"/>
          <w:bCs/>
          <w:szCs w:val="24"/>
        </w:rPr>
        <w:t xml:space="preserve"> is the product</w:t>
      </w:r>
      <w:r w:rsidR="00A81979">
        <w:rPr>
          <w:rFonts w:eastAsiaTheme="minorEastAsia" w:cs="Times New Roman"/>
          <w:bCs/>
          <w:szCs w:val="24"/>
        </w:rPr>
        <w:t>ion of lettuce</w:t>
      </w:r>
      <w:r w:rsidRPr="007542C4">
        <w:rPr>
          <w:rFonts w:eastAsiaTheme="minorEastAsia" w:cs="Times New Roman"/>
          <w:bCs/>
          <w:szCs w:val="24"/>
        </w:rPr>
        <w:t xml:space="preserve"> (g/m</w:t>
      </w:r>
      <w:r w:rsidRPr="007542C4">
        <w:rPr>
          <w:rFonts w:eastAsiaTheme="minorEastAsia" w:cs="Times New Roman"/>
          <w:bCs/>
          <w:szCs w:val="24"/>
          <w:vertAlign w:val="superscript"/>
        </w:rPr>
        <w:t>2</w:t>
      </w:r>
      <w:r w:rsidRPr="007542C4">
        <w:rPr>
          <w:rFonts w:eastAsiaTheme="minorEastAsia" w:cs="Times New Roman"/>
          <w:bCs/>
          <w:szCs w:val="24"/>
        </w:rPr>
        <w:t xml:space="preserve">), </w:t>
      </w:r>
      <w:r w:rsidRPr="007542C4" w:rsidR="00A81979">
        <w:rPr>
          <w:rFonts w:eastAsiaTheme="minorEastAsia" w:cs="Times New Roman"/>
          <w:bCs/>
          <w:i/>
          <w:szCs w:val="24"/>
        </w:rPr>
        <w:t>WP</w:t>
      </w:r>
      <w:r w:rsidRPr="007542C4" w:rsidR="00A81979">
        <w:rPr>
          <w:rFonts w:eastAsiaTheme="minorEastAsia" w:cs="Times New Roman"/>
          <w:bCs/>
          <w:szCs w:val="24"/>
        </w:rPr>
        <w:t xml:space="preserve"> is water productivity (g/l),</w:t>
      </w:r>
      <w:r w:rsidR="00A81979">
        <w:rPr>
          <w:rFonts w:eastAsiaTheme="minorEastAsia" w:cs="Times New Roman"/>
          <w:bCs/>
          <w:szCs w:val="24"/>
        </w:rPr>
        <w:t xml:space="preserve"> </w:t>
      </w:r>
      <w:r w:rsidRPr="007542C4">
        <w:rPr>
          <w:rFonts w:eastAsiaTheme="minorEastAsia" w:cs="Times New Roman"/>
          <w:bCs/>
          <w:i/>
          <w:szCs w:val="24"/>
        </w:rPr>
        <w:t>DW</w:t>
      </w:r>
      <w:r w:rsidRPr="007542C4">
        <w:rPr>
          <w:rFonts w:eastAsiaTheme="minorEastAsia" w:cs="Times New Roman"/>
          <w:bCs/>
          <w:szCs w:val="24"/>
        </w:rPr>
        <w:t xml:space="preserve"> is dry lettuce weight (g),</w:t>
      </w:r>
      <w:r w:rsidR="007D4EC9">
        <w:rPr>
          <w:rFonts w:eastAsiaTheme="minorEastAsia" w:cs="Times New Roman"/>
          <w:bCs/>
          <w:szCs w:val="24"/>
        </w:rPr>
        <w:t xml:space="preserve"> </w:t>
      </w:r>
      <w:r w:rsidRPr="007542C4" w:rsidR="00C01046">
        <w:rPr>
          <w:rFonts w:eastAsiaTheme="minorEastAsia" w:cs="Times New Roman"/>
          <w:bCs/>
          <w:i/>
          <w:szCs w:val="24"/>
        </w:rPr>
        <w:t>A</w:t>
      </w:r>
      <w:r w:rsidRPr="007542C4" w:rsidR="00C01046">
        <w:rPr>
          <w:rFonts w:eastAsiaTheme="minorEastAsia" w:cs="Times New Roman"/>
          <w:bCs/>
          <w:szCs w:val="24"/>
        </w:rPr>
        <w:t xml:space="preserve"> is planting area (m</w:t>
      </w:r>
      <w:r w:rsidRPr="007542C4" w:rsidR="00C01046">
        <w:rPr>
          <w:rFonts w:eastAsiaTheme="minorEastAsia" w:cs="Times New Roman"/>
          <w:bCs/>
          <w:szCs w:val="24"/>
          <w:vertAlign w:val="superscript"/>
        </w:rPr>
        <w:t>2</w:t>
      </w:r>
      <w:r w:rsidR="007D4EC9">
        <w:rPr>
          <w:rFonts w:eastAsiaTheme="minorEastAsia" w:cs="Times New Roman"/>
          <w:bCs/>
          <w:szCs w:val="24"/>
        </w:rPr>
        <w:t>), and</w:t>
      </w:r>
      <w:r w:rsidRPr="007D4EC9" w:rsidR="007D4EC9">
        <w:rPr>
          <w:rFonts w:eastAsiaTheme="minorEastAsia" w:cs="Times New Roman"/>
          <w:bCs/>
          <w:i/>
          <w:szCs w:val="24"/>
        </w:rPr>
        <w:t xml:space="preserve"> </w:t>
      </w:r>
      <w:r w:rsidR="007D4EC9">
        <w:rPr>
          <w:rFonts w:eastAsiaTheme="minorEastAsia" w:cs="Times New Roman"/>
          <w:bCs/>
          <w:i/>
          <w:szCs w:val="24"/>
        </w:rPr>
        <w:t>CU</w:t>
      </w:r>
      <w:r w:rsidRPr="007542C4" w:rsidR="007D4EC9">
        <w:rPr>
          <w:rFonts w:eastAsiaTheme="minorEastAsia" w:cs="Times New Roman"/>
          <w:bCs/>
          <w:szCs w:val="24"/>
        </w:rPr>
        <w:t xml:space="preserve"> is lettuce water consumpti</w:t>
      </w:r>
      <w:r w:rsidR="007D4EC9">
        <w:rPr>
          <w:rFonts w:eastAsiaTheme="minorEastAsia" w:cs="Times New Roman"/>
          <w:bCs/>
          <w:szCs w:val="24"/>
        </w:rPr>
        <w:t>ve use</w:t>
      </w:r>
      <w:r w:rsidRPr="007542C4" w:rsidR="00C01046">
        <w:rPr>
          <w:rFonts w:eastAsiaTheme="minorEastAsia" w:cs="Times New Roman"/>
          <w:bCs/>
          <w:szCs w:val="24"/>
        </w:rPr>
        <w:t>.</w:t>
      </w:r>
      <w:r w:rsidR="00A81979">
        <w:rPr>
          <w:rFonts w:eastAsiaTheme="minorEastAsia" w:cs="Times New Roman"/>
          <w:bCs/>
          <w:szCs w:val="24"/>
        </w:rPr>
        <w:t xml:space="preserve"> </w:t>
      </w:r>
      <w:r w:rsidR="00870EFD">
        <w:rPr>
          <w:rFonts w:cs="Times New Roman"/>
          <w:szCs w:val="24"/>
        </w:rPr>
        <w:t xml:space="preserve">Water productivity rate toward the consumptive use is figured out to determine the </w:t>
      </w:r>
      <w:r w:rsidR="00870EFD">
        <w:rPr>
          <w:rFonts w:cs="Times New Roman"/>
          <w:szCs w:val="24"/>
          <w:lang w:val="id-ID"/>
        </w:rPr>
        <w:t>temporal</w:t>
      </w:r>
      <w:r w:rsidR="00870EFD">
        <w:rPr>
          <w:rFonts w:cs="Times New Roman"/>
          <w:szCs w:val="24"/>
        </w:rPr>
        <w:t xml:space="preserve"> </w:t>
      </w:r>
      <w:r w:rsidR="00870EFD">
        <w:rPr>
          <w:rFonts w:cs="Times New Roman"/>
          <w:szCs w:val="24"/>
          <w:lang w:val="id-ID"/>
        </w:rPr>
        <w:t>water productivity</w:t>
      </w:r>
      <w:r w:rsidR="00870EFD">
        <w:rPr>
          <w:rFonts w:cs="Times New Roman"/>
          <w:szCs w:val="24"/>
        </w:rPr>
        <w:t xml:space="preserve"> function </w:t>
      </w:r>
      <w:r w:rsidR="00870EFD">
        <w:rPr>
          <w:rFonts w:cs="Times New Roman"/>
          <w:szCs w:val="24"/>
          <w:lang w:val="id-ID"/>
        </w:rPr>
        <w:t>of lettuce grown using a floating hydroponic technique in a planthouse.</w:t>
      </w:r>
    </w:p>
    <w:p w:rsidR="007318A7" w:rsidRPr="007542C4" w:rsidP="00A76C7C">
      <w:pPr>
        <w:pStyle w:val="Heading1"/>
        <w:numPr>
          <w:ilvl w:val="0"/>
          <w:numId w:val="2"/>
        </w:numPr>
      </w:pPr>
      <w:r w:rsidRPr="00D704B4">
        <w:t>RESULT</w:t>
      </w:r>
      <w:r w:rsidRPr="007542C4">
        <w:t xml:space="preserve"> AND DISCUSSION</w:t>
      </w:r>
      <w:r w:rsidR="00874B16">
        <w:t>S</w:t>
      </w:r>
    </w:p>
    <w:p w:rsidR="005606FA" w:rsidP="00D704B4">
      <w:pPr>
        <w:pStyle w:val="Heading2"/>
      </w:pPr>
      <w:r>
        <w:t>3.1</w:t>
      </w:r>
      <w:r w:rsidR="0086012D">
        <w:t>.</w:t>
      </w:r>
      <w:r>
        <w:t xml:space="preserve"> </w:t>
      </w:r>
      <w:r w:rsidR="00D704B4">
        <w:t>Climate</w:t>
      </w:r>
      <w:r w:rsidR="00874B16">
        <w:t>s</w:t>
      </w:r>
    </w:p>
    <w:p w:rsidR="00874B16" w:rsidP="003C649A">
      <w:pPr>
        <w:rPr>
          <w:rFonts w:cs="Times New Roman"/>
          <w:szCs w:val="24"/>
        </w:rPr>
      </w:pPr>
      <w:r>
        <w:t xml:space="preserve">The climate inside the planthouse was significantly different </w:t>
      </w:r>
      <w:r w:rsidR="000839D0">
        <w:t xml:space="preserve">than </w:t>
      </w:r>
      <w:r w:rsidR="00346127">
        <w:t xml:space="preserve">that in </w:t>
      </w:r>
      <w:r w:rsidR="000839D0">
        <w:t xml:space="preserve">the </w:t>
      </w:r>
      <w:r>
        <w:t xml:space="preserve">outside. The </w:t>
      </w:r>
      <w:r w:rsidR="000C275F">
        <w:t xml:space="preserve">sunlight </w:t>
      </w:r>
      <w:r>
        <w:t xml:space="preserve">penetrated through the transparent roof played an essential role in shaping the </w:t>
      </w:r>
      <w:r w:rsidR="000C275F">
        <w:t xml:space="preserve">inside </w:t>
      </w:r>
      <w:r>
        <w:t xml:space="preserve">climate. In the day times when the sunlight </w:t>
      </w:r>
      <w:r w:rsidR="000C275F">
        <w:t xml:space="preserve">was </w:t>
      </w:r>
      <w:r>
        <w:t xml:space="preserve">bright, the solar radiation in the inside ranged from </w:t>
      </w:r>
      <w:r w:rsidR="000C275F">
        <w:t>61</w:t>
      </w:r>
      <w:r>
        <w:t xml:space="preserve">% to </w:t>
      </w:r>
      <w:r w:rsidR="000C275F">
        <w:t>49</w:t>
      </w:r>
      <w:r>
        <w:t>% than the outside</w:t>
      </w:r>
      <w:r w:rsidR="000C275F">
        <w:t xml:space="preserve"> during 40 days of </w:t>
      </w:r>
      <w:r w:rsidR="000839D0">
        <w:t xml:space="preserve">lettuce </w:t>
      </w:r>
      <w:r w:rsidR="000C275F">
        <w:t>cultivation</w:t>
      </w:r>
      <w:r>
        <w:t xml:space="preserve">. </w:t>
      </w:r>
      <w:r w:rsidR="000C275F">
        <w:t xml:space="preserve">There was a trend the solar radiation decreased with time mainly due to the accumulation of dust on the outer side of the transparent roof. </w:t>
      </w:r>
      <w:r w:rsidRPr="007542C4" w:rsidR="000839D0">
        <w:t xml:space="preserve">The </w:t>
      </w:r>
      <w:r w:rsidR="005606FA">
        <w:t xml:space="preserve">daily </w:t>
      </w:r>
      <w:r w:rsidRPr="007542C4" w:rsidR="000839D0">
        <w:t xml:space="preserve">solar radiation </w:t>
      </w:r>
      <w:r w:rsidR="000839D0">
        <w:t xml:space="preserve">in the outside ranged from </w:t>
      </w:r>
      <w:r w:rsidRPr="007542C4" w:rsidR="000839D0">
        <w:t>33.086 MJ</w:t>
      </w:r>
      <w:r w:rsidR="00562983">
        <w:t xml:space="preserve"> </w:t>
      </w:r>
      <w:r w:rsidRPr="007542C4" w:rsidR="000839D0">
        <w:t>m</w:t>
      </w:r>
      <w:r w:rsidR="00562983">
        <w:rPr>
          <w:vertAlign w:val="superscript"/>
        </w:rPr>
        <w:t>-2</w:t>
      </w:r>
      <w:r w:rsidR="00562983">
        <w:t xml:space="preserve"> </w:t>
      </w:r>
      <w:r w:rsidRPr="007542C4" w:rsidR="000839D0">
        <w:t>d</w:t>
      </w:r>
      <w:r w:rsidRPr="00562983" w:rsidR="00562983">
        <w:rPr>
          <w:vertAlign w:val="superscript"/>
        </w:rPr>
        <w:t>-1</w:t>
      </w:r>
      <w:r w:rsidR="000839D0">
        <w:t xml:space="preserve"> to </w:t>
      </w:r>
      <w:r w:rsidRPr="007542C4" w:rsidR="000839D0">
        <w:t xml:space="preserve">5.702 </w:t>
      </w:r>
      <w:r w:rsidRPr="007542C4" w:rsidR="00562983">
        <w:t>MJ</w:t>
      </w:r>
      <w:r w:rsidR="00562983">
        <w:t xml:space="preserve"> </w:t>
      </w:r>
      <w:r w:rsidRPr="007542C4" w:rsidR="00562983">
        <w:t>m</w:t>
      </w:r>
      <w:r w:rsidR="00562983">
        <w:rPr>
          <w:vertAlign w:val="superscript"/>
        </w:rPr>
        <w:t>-2</w:t>
      </w:r>
      <w:r w:rsidR="00562983">
        <w:t xml:space="preserve"> </w:t>
      </w:r>
      <w:r w:rsidRPr="007542C4" w:rsidR="00562983">
        <w:t>d</w:t>
      </w:r>
      <w:r w:rsidRPr="00562983" w:rsidR="00562983">
        <w:rPr>
          <w:vertAlign w:val="superscript"/>
        </w:rPr>
        <w:t>-1</w:t>
      </w:r>
      <w:r w:rsidR="000839D0">
        <w:t xml:space="preserve"> while that in the inside ranged from </w:t>
      </w:r>
      <w:r w:rsidRPr="007542C4" w:rsidR="000839D0">
        <w:t xml:space="preserve">16.303 </w:t>
      </w:r>
      <w:r w:rsidRPr="007542C4" w:rsidR="00562983">
        <w:t>MJ</w:t>
      </w:r>
      <w:r w:rsidR="00562983">
        <w:t xml:space="preserve"> </w:t>
      </w:r>
      <w:r w:rsidRPr="007542C4" w:rsidR="00562983">
        <w:t>m</w:t>
      </w:r>
      <w:r w:rsidR="00562983">
        <w:rPr>
          <w:vertAlign w:val="superscript"/>
        </w:rPr>
        <w:t>-2</w:t>
      </w:r>
      <w:r w:rsidR="00562983">
        <w:t xml:space="preserve"> </w:t>
      </w:r>
      <w:r w:rsidRPr="007542C4" w:rsidR="00562983">
        <w:t>d</w:t>
      </w:r>
      <w:r w:rsidRPr="00562983" w:rsidR="00562983">
        <w:rPr>
          <w:vertAlign w:val="superscript"/>
        </w:rPr>
        <w:t>-1</w:t>
      </w:r>
      <w:r w:rsidRPr="007542C4" w:rsidR="000839D0">
        <w:t xml:space="preserve"> </w:t>
      </w:r>
      <w:r w:rsidR="000839D0">
        <w:t xml:space="preserve">to </w:t>
      </w:r>
      <w:r w:rsidRPr="007542C4" w:rsidR="000839D0">
        <w:t xml:space="preserve">3.484 </w:t>
      </w:r>
      <w:r w:rsidRPr="007542C4" w:rsidR="00562983">
        <w:t>MJ</w:t>
      </w:r>
      <w:r w:rsidR="00562983">
        <w:t xml:space="preserve"> </w:t>
      </w:r>
      <w:r w:rsidRPr="007542C4" w:rsidR="00562983">
        <w:t>m</w:t>
      </w:r>
      <w:r w:rsidR="00562983">
        <w:rPr>
          <w:vertAlign w:val="superscript"/>
        </w:rPr>
        <w:t>-2</w:t>
      </w:r>
      <w:r w:rsidR="00562983">
        <w:t xml:space="preserve"> </w:t>
      </w:r>
      <w:r w:rsidRPr="007542C4" w:rsidR="00562983">
        <w:t>d</w:t>
      </w:r>
      <w:r w:rsidRPr="00562983" w:rsidR="00562983">
        <w:rPr>
          <w:vertAlign w:val="superscript"/>
        </w:rPr>
        <w:t>-1</w:t>
      </w:r>
      <w:r w:rsidR="000839D0">
        <w:t xml:space="preserve">. </w:t>
      </w:r>
      <w:r w:rsidR="000C275F">
        <w:rPr>
          <w:rFonts w:cs="Times New Roman"/>
        </w:rPr>
        <w:t xml:space="preserve">The reduced transmissivity of the sunlight </w:t>
      </w:r>
      <w:r w:rsidR="000839D0">
        <w:rPr>
          <w:rFonts w:cs="Times New Roman"/>
        </w:rPr>
        <w:t xml:space="preserve">up to </w:t>
      </w:r>
      <w:r w:rsidRPr="007542C4" w:rsidR="000839D0">
        <w:rPr>
          <w:rFonts w:cs="Times New Roman"/>
          <w:szCs w:val="24"/>
        </w:rPr>
        <w:t xml:space="preserve">77% </w:t>
      </w:r>
      <w:r w:rsidR="000C275F">
        <w:rPr>
          <w:rFonts w:cs="Times New Roman"/>
        </w:rPr>
        <w:t xml:space="preserve">was </w:t>
      </w:r>
      <w:r w:rsidR="000839D0">
        <w:rPr>
          <w:rFonts w:cs="Times New Roman"/>
        </w:rPr>
        <w:t xml:space="preserve">reported due to </w:t>
      </w:r>
      <w:r w:rsidR="000C275F">
        <w:rPr>
          <w:rFonts w:cs="Times New Roman"/>
        </w:rPr>
        <w:t xml:space="preserve">the changes in wavelength </w:t>
      </w:r>
      <w:r w:rsidRPr="007542C4" w:rsidR="00002939">
        <w:rPr>
          <w:rFonts w:cs="Times New Roman"/>
          <w:szCs w:val="24"/>
        </w:rPr>
        <w:fldChar w:fldCharType="begin"/>
      </w:r>
      <w:r w:rsidR="00A41D22">
        <w:rPr>
          <w:rFonts w:cs="Times New Roman"/>
          <w:szCs w:val="24"/>
        </w:rPr>
        <w:instrText xml:space="preserve"> ADDIN EN.CITE &lt;EndNote&gt;&lt;Cite&gt;&lt;Author&gt;Boulard&lt;/Author&gt;&lt;Year&gt;2017&lt;/Year&gt;&lt;RecNum&gt;4&lt;/RecNum&gt;&lt;DisplayText&gt;(Boulard&lt;style face="italic"&gt; et al.&lt;/style&gt; 2017)&lt;/DisplayText&gt;&lt;record&gt;&lt;rec-number&gt;4&lt;/rec-number&gt;&lt;foreign-keys&gt;&lt;key app="EN" db-id="xfvrtedz2rw5vaefvp6vd2vx09992e22f9dz" timestamp="1549197603"&gt;4&lt;/key&gt;&lt;/foreign-keys&gt;&lt;ref-type name="Journal Article"&gt;17&lt;/ref-type&gt;&lt;contributors&gt;&lt;authors&gt;&lt;author&gt;Boulard, Thierry&lt;/author&gt;&lt;author&gt;Roy, Jean Claude&lt;/author&gt;&lt;author&gt;Pouillard, Jean Baptiste&lt;/author&gt;&lt;author&gt;Fatnassi, Hicham&lt;/author&gt;&lt;author&gt;Grisey, Ariane&lt;/author&gt;&lt;/authors&gt;&lt;/contributors&gt;&lt;titles&gt;&lt;title&gt;Modelling of micrometeorology, canopy transpiration and photosynthesis in a closed greenhouse using computational fluid dynamics&lt;/title&gt;&lt;secondary-title&gt;Biosystem Engineering&lt;/secondary-title&gt;&lt;/titles&gt;&lt;periodical&gt;&lt;full-title&gt;Biosystem Engineering&lt;/full-title&gt;&lt;/periodical&gt;&lt;pages&gt;110-133&lt;/pages&gt;&lt;volume&gt;158&lt;/volume&gt;&lt;dates&gt;&lt;year&gt;2017&lt;/year&gt;&lt;/dates&gt;&lt;urls&gt;&lt;/urls&gt;&lt;/record&gt;&lt;/Cite&gt;&lt;/EndNote&gt;</w:instrText>
      </w:r>
      <w:r w:rsidRPr="007542C4" w:rsidR="00002939">
        <w:rPr>
          <w:rFonts w:cs="Times New Roman"/>
          <w:szCs w:val="24"/>
        </w:rPr>
        <w:fldChar w:fldCharType="separate"/>
      </w:r>
      <w:r w:rsidR="0039015C">
        <w:rPr>
          <w:rFonts w:cs="Times New Roman"/>
          <w:noProof/>
          <w:szCs w:val="24"/>
        </w:rPr>
        <w:t>(Boulard</w:t>
      </w:r>
      <w:r w:rsidRPr="00E57445" w:rsidR="0039015C">
        <w:rPr>
          <w:rFonts w:cs="Times New Roman"/>
          <w:noProof/>
          <w:szCs w:val="24"/>
        </w:rPr>
        <w:t xml:space="preserve"> et al</w:t>
      </w:r>
      <w:r w:rsidRPr="0039015C" w:rsidR="0039015C">
        <w:rPr>
          <w:rFonts w:cs="Times New Roman"/>
          <w:i/>
          <w:noProof/>
          <w:szCs w:val="24"/>
        </w:rPr>
        <w:t>.</w:t>
      </w:r>
      <w:r w:rsidR="0039015C">
        <w:rPr>
          <w:rFonts w:cs="Times New Roman"/>
          <w:noProof/>
          <w:szCs w:val="24"/>
        </w:rPr>
        <w:t xml:space="preserve"> 2017)</w:t>
      </w:r>
      <w:r w:rsidRPr="007542C4" w:rsidR="00002939">
        <w:rPr>
          <w:rFonts w:cs="Times New Roman"/>
          <w:szCs w:val="24"/>
        </w:rPr>
        <w:fldChar w:fldCharType="end"/>
      </w:r>
      <w:r w:rsidRPr="007542C4" w:rsidR="000C275F">
        <w:rPr>
          <w:rFonts w:cs="Times New Roman"/>
          <w:szCs w:val="24"/>
        </w:rPr>
        <w:t>.</w:t>
      </w:r>
      <w:r w:rsidR="000C275F">
        <w:rPr>
          <w:rFonts w:cs="Times New Roman"/>
          <w:szCs w:val="24"/>
        </w:rPr>
        <w:t xml:space="preserve"> </w:t>
      </w:r>
      <w:r w:rsidR="000839D0">
        <w:rPr>
          <w:rFonts w:cs="Times New Roman"/>
          <w:szCs w:val="24"/>
        </w:rPr>
        <w:t>Other factors that may also contribute to the reduction of solar radiation are the development of plant canopy</w:t>
      </w:r>
      <w:r w:rsidRPr="007542C4" w:rsidR="000C275F">
        <w:rPr>
          <w:rFonts w:cs="Times New Roman"/>
          <w:szCs w:val="24"/>
        </w:rPr>
        <w:t xml:space="preserve">, </w:t>
      </w:r>
      <w:r w:rsidR="000839D0">
        <w:rPr>
          <w:rFonts w:cs="Times New Roman"/>
          <w:szCs w:val="24"/>
        </w:rPr>
        <w:t xml:space="preserve">additional </w:t>
      </w:r>
      <w:r w:rsidRPr="007542C4" w:rsidR="000C275F">
        <w:rPr>
          <w:rFonts w:cs="Times New Roman"/>
          <w:szCs w:val="24"/>
        </w:rPr>
        <w:t>shading used in planthouse</w:t>
      </w:r>
      <w:r w:rsidR="000839D0">
        <w:rPr>
          <w:rFonts w:cs="Times New Roman"/>
          <w:szCs w:val="24"/>
        </w:rPr>
        <w:t xml:space="preserve"> </w:t>
      </w:r>
      <w:r w:rsidRPr="007542C4" w:rsidR="000C275F">
        <w:rPr>
          <w:rFonts w:cs="Times New Roman"/>
          <w:szCs w:val="24"/>
        </w:rPr>
        <w:t>and the angle of incidence of the sun rays</w:t>
      </w:r>
      <w:r w:rsidR="000839D0">
        <w:rPr>
          <w:rFonts w:cs="Times New Roman"/>
          <w:szCs w:val="24"/>
        </w:rPr>
        <w:t xml:space="preserve"> </w:t>
      </w:r>
      <w:r w:rsidRPr="007542C4" w:rsidR="00002939">
        <w:rPr>
          <w:rFonts w:cs="Times New Roman"/>
          <w:szCs w:val="24"/>
        </w:rPr>
        <w:fldChar w:fldCharType="begin"/>
      </w:r>
      <w:r w:rsidR="00A41D22">
        <w:rPr>
          <w:rFonts w:cs="Times New Roman"/>
          <w:szCs w:val="24"/>
        </w:rPr>
        <w:instrText xml:space="preserve"> ADDIN EN.CITE &lt;EndNote&gt;&lt;Cite&gt;&lt;Author&gt;Cossu&lt;/Author&gt;&lt;Year&gt;2014&lt;/Year&gt;&lt;RecNum&gt;17&lt;/RecNum&gt;&lt;DisplayText&gt;(Cossu&lt;style face="italic"&gt; et al.&lt;/style&gt; 2014)&lt;/DisplayText&gt;&lt;record&gt;&lt;rec-number&gt;17&lt;/rec-number&gt;&lt;foreign-keys&gt;&lt;key app="EN" db-id="xfvrtedz2rw5vaefvp6vd2vx09992e22f9dz" timestamp="1549377936"&gt;17&lt;/key&gt;&lt;/foreign-keys&gt;&lt;ref-type name="Journal Article"&gt;17&lt;/ref-type&gt;&lt;contributors&gt;&lt;authors&gt;&lt;author&gt;Cossu, Marco&lt;/author&gt;&lt;author&gt;Murgia, Lelia&lt;/author&gt;&lt;author&gt;Ledda, Luigi&lt;/author&gt;&lt;author&gt;Deligios, Paola A&lt;/author&gt;&lt;author&gt;Sirigu, Antonella&lt;/author&gt;&lt;author&gt;Chessa, Francesco&lt;/author&gt;&lt;author&gt;Pazzona, Antonio&lt;/author&gt;&lt;/authors&gt;&lt;/contributors&gt;&lt;titles&gt;&lt;title&gt;Solar radiation distribution inside a greenhouse with south-oriented photovoltaic roofs and effects on crop productivity&lt;/title&gt;&lt;secondary-title&gt;Applied Energy&lt;/secondary-title&gt;&lt;/titles&gt;&lt;periodical&gt;&lt;full-title&gt;Applied Energy&lt;/full-title&gt;&lt;/periodical&gt;&lt;pages&gt;89–100&lt;/pages&gt;&lt;volume&gt;133&lt;/volume&gt;&lt;dates&gt;&lt;year&gt;2014&lt;/year&gt;&lt;/dates&gt;&lt;urls&gt;&lt;/urls&gt;&lt;/record&gt;&lt;/Cite&gt;&lt;/EndNote&gt;</w:instrText>
      </w:r>
      <w:r w:rsidRPr="007542C4" w:rsidR="00002939">
        <w:rPr>
          <w:rFonts w:cs="Times New Roman"/>
          <w:szCs w:val="24"/>
        </w:rPr>
        <w:fldChar w:fldCharType="separate"/>
      </w:r>
      <w:r w:rsidR="00A41D22">
        <w:rPr>
          <w:rFonts w:cs="Times New Roman"/>
          <w:noProof/>
          <w:szCs w:val="24"/>
        </w:rPr>
        <w:t>(Cossu</w:t>
      </w:r>
      <w:r w:rsidRPr="00A41D22" w:rsidR="00A41D22">
        <w:rPr>
          <w:rFonts w:cs="Times New Roman"/>
          <w:i/>
          <w:noProof/>
          <w:szCs w:val="24"/>
        </w:rPr>
        <w:t xml:space="preserve"> </w:t>
      </w:r>
      <w:r w:rsidRPr="00E57445" w:rsidR="00A41D22">
        <w:rPr>
          <w:rFonts w:cs="Times New Roman"/>
          <w:noProof/>
          <w:szCs w:val="24"/>
        </w:rPr>
        <w:t>et al</w:t>
      </w:r>
      <w:r w:rsidRPr="00A41D22" w:rsidR="00A41D22">
        <w:rPr>
          <w:rFonts w:cs="Times New Roman"/>
          <w:i/>
          <w:noProof/>
          <w:szCs w:val="24"/>
        </w:rPr>
        <w:t>.</w:t>
      </w:r>
      <w:r w:rsidR="00A41D22">
        <w:rPr>
          <w:rFonts w:cs="Times New Roman"/>
          <w:noProof/>
          <w:szCs w:val="24"/>
        </w:rPr>
        <w:t xml:space="preserve"> 2014)</w:t>
      </w:r>
      <w:r w:rsidRPr="007542C4" w:rsidR="00002939">
        <w:rPr>
          <w:rFonts w:cs="Times New Roman"/>
          <w:szCs w:val="24"/>
        </w:rPr>
        <w:fldChar w:fldCharType="end"/>
      </w:r>
      <w:r w:rsidRPr="007542C4" w:rsidR="000C275F">
        <w:rPr>
          <w:rFonts w:cs="Times New Roman"/>
          <w:szCs w:val="24"/>
        </w:rPr>
        <w:t>.</w:t>
      </w:r>
      <w:r w:rsidR="005606FA">
        <w:rPr>
          <w:rFonts w:cs="Times New Roman"/>
          <w:szCs w:val="24"/>
        </w:rPr>
        <w:t xml:space="preserve"> On the contrary, the t</w:t>
      </w:r>
      <w:r w:rsidRPr="007542C4" w:rsidR="005606FA">
        <w:rPr>
          <w:rFonts w:cs="Times New Roman"/>
          <w:szCs w:val="24"/>
        </w:rPr>
        <w:t xml:space="preserve">emperature inside planthouse is </w:t>
      </w:r>
      <w:r w:rsidR="005606FA">
        <w:rPr>
          <w:rFonts w:cs="Times New Roman"/>
          <w:szCs w:val="24"/>
        </w:rPr>
        <w:t xml:space="preserve">relatively </w:t>
      </w:r>
      <w:r w:rsidRPr="007542C4" w:rsidR="005606FA">
        <w:rPr>
          <w:rFonts w:cs="Times New Roman"/>
          <w:szCs w:val="24"/>
        </w:rPr>
        <w:t xml:space="preserve">higher than </w:t>
      </w:r>
      <w:r w:rsidRPr="0014247D" w:rsidR="005606FA">
        <w:rPr>
          <w:rFonts w:cs="Times New Roman"/>
          <w:szCs w:val="24"/>
        </w:rPr>
        <w:t>that in the outside due to the greenhouse effect that trapped the longwave</w:t>
      </w:r>
      <w:r w:rsidRPr="0014247D" w:rsidR="00D3429F">
        <w:rPr>
          <w:rFonts w:cs="Times New Roman"/>
          <w:szCs w:val="24"/>
        </w:rPr>
        <w:t xml:space="preserve"> radiation</w:t>
      </w:r>
      <w:r w:rsidR="00DA1F67">
        <w:rPr>
          <w:rFonts w:cs="Times New Roman"/>
          <w:szCs w:val="24"/>
        </w:rPr>
        <w:t xml:space="preserve"> </w:t>
      </w:r>
      <w:r w:rsidR="00002939">
        <w:rPr>
          <w:rFonts w:cs="Times New Roman"/>
          <w:szCs w:val="24"/>
        </w:rPr>
        <w:fldChar w:fldCharType="begin"/>
      </w:r>
      <w:r w:rsidR="00173D10">
        <w:rPr>
          <w:rFonts w:cs="Times New Roman"/>
          <w:szCs w:val="24"/>
        </w:rPr>
        <w:instrText xml:space="preserve"> ADDIN EN.CITE &lt;EndNote&gt;&lt;Cite&gt;&lt;Author&gt;Lamnatou&lt;/Author&gt;&lt;Year&gt;2013&lt;/Year&gt;&lt;RecNum&gt;23&lt;/RecNum&gt;&lt;DisplayText&gt;(Lamnatou dan Chemisana 2013)&lt;/DisplayText&gt;&lt;record&gt;&lt;rec-number&gt;23&lt;/rec-number&gt;&lt;foreign-keys&gt;&lt;key app="EN" db-id="xfvrtedz2rw5vaefvp6vd2vx09992e22f9dz" timestamp="1549810353"&gt;23&lt;/key&gt;&lt;/foreign-keys&gt;&lt;ref-type name="Journal Article"&gt;17&lt;/ref-type&gt;&lt;contributors&gt;&lt;authors&gt;&lt;author&gt;Lamnatou, Chr&lt;/author&gt;&lt;author&gt;Chemisana, D&lt;/author&gt;&lt;/authors&gt;&lt;/contributors&gt;&lt;titles&gt;&lt;title&gt;Solar radiation manipulations and their role in greenhouse claddings: Fresnel lenses, NIR- and UV-blocking materials&lt;/title&gt;&lt;secondary-title&gt;Renewable and Sustainable Energy Reviews&lt;/secondary-title&gt;&lt;/titles&gt;&lt;periodical&gt;&lt;full-title&gt;Renewable and Sustainable Energy Reviews&lt;/full-title&gt;&lt;/periodical&gt;&lt;pages&gt;271–287&lt;/pages&gt;&lt;volume&gt;18&lt;/volume&gt;&lt;dates&gt;&lt;year&gt;2013&lt;/year&gt;&lt;/dates&gt;&lt;urls&gt;&lt;/urls&gt;&lt;/record&gt;&lt;/Cite&gt;&lt;/EndNote&gt;</w:instrText>
      </w:r>
      <w:r w:rsidR="00002939">
        <w:rPr>
          <w:rFonts w:cs="Times New Roman"/>
          <w:szCs w:val="24"/>
        </w:rPr>
        <w:fldChar w:fldCharType="separate"/>
      </w:r>
      <w:r w:rsidR="00A41D22">
        <w:rPr>
          <w:rFonts w:cs="Times New Roman"/>
          <w:noProof/>
          <w:szCs w:val="24"/>
        </w:rPr>
        <w:t>(Lamnatou dan Chemisana 2013)</w:t>
      </w:r>
      <w:r w:rsidR="00002939">
        <w:rPr>
          <w:rFonts w:cs="Times New Roman"/>
          <w:szCs w:val="24"/>
        </w:rPr>
        <w:fldChar w:fldCharType="end"/>
      </w:r>
      <w:r w:rsidRPr="0014247D" w:rsidR="005606FA">
        <w:rPr>
          <w:rFonts w:cs="Times New Roman"/>
          <w:szCs w:val="24"/>
        </w:rPr>
        <w:t>.</w:t>
      </w:r>
      <w:r w:rsidRPr="0014247D" w:rsidR="00A81F40">
        <w:rPr>
          <w:rFonts w:cs="Times New Roman"/>
          <w:szCs w:val="24"/>
        </w:rPr>
        <w:t xml:space="preserve"> </w:t>
      </w:r>
      <w:r w:rsidRPr="0014247D" w:rsidR="00A81F40">
        <w:rPr>
          <w:szCs w:val="24"/>
        </w:rPr>
        <w:t xml:space="preserve">Using PV on the roof of </w:t>
      </w:r>
      <w:r w:rsidR="006907DC">
        <w:rPr>
          <w:szCs w:val="24"/>
        </w:rPr>
        <w:t>plant</w:t>
      </w:r>
      <w:r w:rsidRPr="0014247D" w:rsidR="00A81F40">
        <w:rPr>
          <w:szCs w:val="24"/>
        </w:rPr>
        <w:t xml:space="preserve">houses for shading in hot climate </w:t>
      </w:r>
      <w:r w:rsidR="0014247D">
        <w:rPr>
          <w:szCs w:val="24"/>
        </w:rPr>
        <w:t>also</w:t>
      </w:r>
      <w:r w:rsidRPr="0014247D" w:rsidR="00A81F40">
        <w:rPr>
          <w:szCs w:val="24"/>
        </w:rPr>
        <w:t xml:space="preserve"> decreases the inside air temperatures of </w:t>
      </w:r>
      <w:r w:rsidR="0014247D">
        <w:rPr>
          <w:szCs w:val="24"/>
        </w:rPr>
        <w:t>plant</w:t>
      </w:r>
      <w:r w:rsidRPr="0014247D" w:rsidR="00A81F40">
        <w:rPr>
          <w:szCs w:val="24"/>
        </w:rPr>
        <w:t>houses and the high solar radiation</w:t>
      </w:r>
      <w:r w:rsidR="0014247D">
        <w:rPr>
          <w:szCs w:val="24"/>
        </w:rPr>
        <w:t xml:space="preserve"> </w:t>
      </w:r>
      <w:r w:rsidR="00002939">
        <w:rPr>
          <w:szCs w:val="24"/>
        </w:rPr>
        <w:fldChar w:fldCharType="begin"/>
      </w:r>
      <w:r w:rsidR="00A41D22">
        <w:rPr>
          <w:szCs w:val="24"/>
        </w:rPr>
        <w:instrText xml:space="preserve"> ADDIN EN.CITE &lt;EndNote&gt;&lt;Cite&gt;&lt;Author&gt;Hassanien&lt;/Author&gt;&lt;Year&gt;2016&lt;/Year&gt;&lt;RecNum&gt;22&lt;/RecNum&gt;&lt;DisplayText&gt;(Hassanien&lt;style face="italic"&gt; et al.&lt;/style&gt; 2016)&lt;/DisplayText&gt;&lt;record&gt;&lt;rec-number&gt;22&lt;/rec-number&gt;&lt;foreign-keys&gt;&lt;key app="EN" db-id="xfvrtedz2rw5vaefvp6vd2vx09992e22f9dz" timestamp="1549809505"&gt;22&lt;/key&gt;&lt;/foreign-keys&gt;&lt;ref-type name="Journal Article"&gt;17&lt;/ref-type&gt;&lt;contributors&gt;&lt;authors&gt;&lt;author&gt;Hassanien, R H E&lt;/author&gt;&lt;author&gt;Li, M&lt;/author&gt;&lt;author&gt;Lin, W D&lt;/author&gt;&lt;/authors&gt;&lt;/contributors&gt;&lt;titles&gt;&lt;title&gt;Advanced applications of solar energy in agricultural greenhouses&lt;/title&gt;&lt;secondary-title&gt;Renewable and Sustainable Energy Reviews&lt;/secondary-title&gt;&lt;/titles&gt;&lt;periodical&gt;&lt;full-title&gt;Renewable and Sustainable Energy Reviews&lt;/full-title&gt;&lt;/periodical&gt;&lt;pages&gt;989–1001&lt;/pages&gt;&lt;volume&gt;54&lt;/volume&gt;&lt;dates&gt;&lt;year&gt;2016&lt;/year&gt;&lt;/dates&gt;&lt;urls&gt;&lt;/urls&gt;&lt;/record&gt;&lt;/Cite&gt;&lt;/EndNote&gt;</w:instrText>
      </w:r>
      <w:r w:rsidR="00002939">
        <w:rPr>
          <w:szCs w:val="24"/>
        </w:rPr>
        <w:fldChar w:fldCharType="separate"/>
      </w:r>
      <w:r w:rsidR="00A41D22">
        <w:rPr>
          <w:noProof/>
          <w:szCs w:val="24"/>
        </w:rPr>
        <w:t>(Hassanien</w:t>
      </w:r>
      <w:r w:rsidRPr="00A41D22" w:rsidR="00A41D22">
        <w:rPr>
          <w:i/>
          <w:noProof/>
          <w:szCs w:val="24"/>
        </w:rPr>
        <w:t xml:space="preserve"> </w:t>
      </w:r>
      <w:r w:rsidRPr="00E57445" w:rsidR="00A41D22">
        <w:rPr>
          <w:noProof/>
          <w:szCs w:val="24"/>
        </w:rPr>
        <w:t>et al</w:t>
      </w:r>
      <w:r w:rsidRPr="00A41D22" w:rsidR="00A41D22">
        <w:rPr>
          <w:i/>
          <w:noProof/>
          <w:szCs w:val="24"/>
        </w:rPr>
        <w:t>.</w:t>
      </w:r>
      <w:r w:rsidR="00A41D22">
        <w:rPr>
          <w:noProof/>
          <w:szCs w:val="24"/>
        </w:rPr>
        <w:t xml:space="preserve"> 2016)</w:t>
      </w:r>
      <w:r w:rsidR="00002939">
        <w:rPr>
          <w:szCs w:val="24"/>
        </w:rPr>
        <w:fldChar w:fldCharType="end"/>
      </w:r>
      <w:r w:rsidRPr="0014247D" w:rsidR="0014247D">
        <w:rPr>
          <w:szCs w:val="24"/>
        </w:rPr>
        <w:t>.</w:t>
      </w:r>
      <w:r w:rsidR="005606FA">
        <w:rPr>
          <w:rFonts w:cs="Times New Roman"/>
          <w:szCs w:val="24"/>
        </w:rPr>
        <w:t xml:space="preserve"> The highest and lowest temperature</w:t>
      </w:r>
      <w:r w:rsidR="00E63FB8">
        <w:rPr>
          <w:rFonts w:cs="Times New Roman"/>
          <w:szCs w:val="24"/>
        </w:rPr>
        <w:t>s</w:t>
      </w:r>
      <w:r w:rsidR="005606FA">
        <w:rPr>
          <w:rFonts w:cs="Times New Roman"/>
          <w:szCs w:val="24"/>
        </w:rPr>
        <w:t xml:space="preserve"> outside the planthouse were </w:t>
      </w:r>
      <w:r w:rsidRPr="007542C4" w:rsidR="005606FA">
        <w:rPr>
          <w:rFonts w:cs="Times New Roman"/>
          <w:szCs w:val="24"/>
        </w:rPr>
        <w:t>34.4</w:t>
      </w:r>
      <w:r w:rsidRPr="007542C4" w:rsidR="005606FA">
        <w:rPr>
          <w:rFonts w:cs="Times New Roman"/>
          <w:szCs w:val="24"/>
          <w:vertAlign w:val="superscript"/>
        </w:rPr>
        <w:t>o</w:t>
      </w:r>
      <w:r w:rsidR="005606FA">
        <w:rPr>
          <w:rFonts w:cs="Times New Roman"/>
          <w:szCs w:val="24"/>
          <w:vertAlign w:val="superscript"/>
        </w:rPr>
        <w:t xml:space="preserve"> </w:t>
      </w:r>
      <w:r w:rsidRPr="007542C4" w:rsidR="005606FA">
        <w:rPr>
          <w:rFonts w:cs="Times New Roman"/>
          <w:szCs w:val="24"/>
        </w:rPr>
        <w:t>C</w:t>
      </w:r>
      <w:r w:rsidR="005606FA">
        <w:rPr>
          <w:rFonts w:cs="Times New Roman"/>
          <w:szCs w:val="24"/>
        </w:rPr>
        <w:t xml:space="preserve"> and </w:t>
      </w:r>
      <w:r w:rsidRPr="007542C4" w:rsidR="005606FA">
        <w:rPr>
          <w:rFonts w:cs="Times New Roman"/>
          <w:szCs w:val="24"/>
        </w:rPr>
        <w:t>21.0</w:t>
      </w:r>
      <w:r w:rsidRPr="007542C4" w:rsidR="005606FA">
        <w:rPr>
          <w:rFonts w:cs="Times New Roman"/>
          <w:szCs w:val="24"/>
          <w:vertAlign w:val="superscript"/>
        </w:rPr>
        <w:t>o</w:t>
      </w:r>
      <w:r w:rsidR="005606FA">
        <w:rPr>
          <w:rFonts w:cs="Times New Roman"/>
          <w:szCs w:val="24"/>
          <w:vertAlign w:val="superscript"/>
        </w:rPr>
        <w:t xml:space="preserve"> </w:t>
      </w:r>
      <w:r w:rsidRPr="007542C4" w:rsidR="005606FA">
        <w:rPr>
          <w:rFonts w:cs="Times New Roman"/>
          <w:szCs w:val="24"/>
        </w:rPr>
        <w:t xml:space="preserve">C </w:t>
      </w:r>
      <w:r w:rsidR="005606FA">
        <w:rPr>
          <w:rFonts w:cs="Times New Roman"/>
          <w:szCs w:val="24"/>
        </w:rPr>
        <w:t xml:space="preserve">while those in the inside were </w:t>
      </w:r>
      <w:r w:rsidRPr="007542C4" w:rsidR="005606FA">
        <w:rPr>
          <w:rFonts w:cs="Times New Roman"/>
          <w:szCs w:val="24"/>
        </w:rPr>
        <w:t>35.4</w:t>
      </w:r>
      <w:r w:rsidRPr="007542C4" w:rsidR="005606FA">
        <w:rPr>
          <w:rFonts w:cs="Times New Roman"/>
          <w:szCs w:val="24"/>
          <w:vertAlign w:val="superscript"/>
        </w:rPr>
        <w:t>o</w:t>
      </w:r>
      <w:r w:rsidR="005606FA">
        <w:rPr>
          <w:rFonts w:cs="Times New Roman"/>
          <w:szCs w:val="24"/>
          <w:vertAlign w:val="superscript"/>
        </w:rPr>
        <w:t xml:space="preserve"> </w:t>
      </w:r>
      <w:r w:rsidRPr="007542C4" w:rsidR="005606FA">
        <w:rPr>
          <w:rFonts w:cs="Times New Roman"/>
          <w:szCs w:val="24"/>
        </w:rPr>
        <w:t>C</w:t>
      </w:r>
      <w:r w:rsidR="005606FA">
        <w:rPr>
          <w:rFonts w:cs="Times New Roman"/>
          <w:szCs w:val="24"/>
        </w:rPr>
        <w:t xml:space="preserve"> and </w:t>
      </w:r>
      <w:r w:rsidRPr="007542C4" w:rsidR="005606FA">
        <w:rPr>
          <w:rFonts w:cs="Times New Roman"/>
          <w:szCs w:val="24"/>
        </w:rPr>
        <w:t>21.2</w:t>
      </w:r>
      <w:r w:rsidRPr="007542C4" w:rsidR="005606FA">
        <w:rPr>
          <w:rFonts w:cs="Times New Roman"/>
          <w:szCs w:val="24"/>
          <w:vertAlign w:val="superscript"/>
        </w:rPr>
        <w:t>o</w:t>
      </w:r>
      <w:r w:rsidR="005606FA">
        <w:rPr>
          <w:rFonts w:cs="Times New Roman"/>
          <w:szCs w:val="24"/>
          <w:vertAlign w:val="superscript"/>
        </w:rPr>
        <w:t xml:space="preserve"> </w:t>
      </w:r>
      <w:r w:rsidRPr="007542C4" w:rsidR="005606FA">
        <w:rPr>
          <w:rFonts w:cs="Times New Roman"/>
          <w:szCs w:val="24"/>
        </w:rPr>
        <w:t>C</w:t>
      </w:r>
      <w:r w:rsidR="005606FA">
        <w:rPr>
          <w:rFonts w:cs="Times New Roman"/>
          <w:szCs w:val="24"/>
        </w:rPr>
        <w:t>, respectively</w:t>
      </w:r>
      <w:r w:rsidRPr="007542C4" w:rsidR="005606FA">
        <w:rPr>
          <w:rFonts w:cs="Times New Roman"/>
          <w:szCs w:val="24"/>
        </w:rPr>
        <w:t>.</w:t>
      </w:r>
      <w:r w:rsidR="00F8622B">
        <w:rPr>
          <w:rFonts w:cs="Times New Roman"/>
          <w:szCs w:val="24"/>
        </w:rPr>
        <w:t xml:space="preserve"> </w:t>
      </w:r>
      <w:r w:rsidR="00AB3972">
        <w:rPr>
          <w:rFonts w:cs="Times New Roman"/>
          <w:szCs w:val="24"/>
        </w:rPr>
        <w:t>The relative h</w:t>
      </w:r>
      <w:r w:rsidRPr="007542C4" w:rsidR="00AB3972">
        <w:rPr>
          <w:rFonts w:cs="Times New Roman"/>
          <w:szCs w:val="24"/>
        </w:rPr>
        <w:t>umidity</w:t>
      </w:r>
      <w:r w:rsidR="00AB3972">
        <w:rPr>
          <w:rFonts w:cs="Times New Roman"/>
          <w:szCs w:val="24"/>
        </w:rPr>
        <w:t xml:space="preserve"> (RH)</w:t>
      </w:r>
      <w:r w:rsidR="00C1794E">
        <w:rPr>
          <w:rFonts w:cs="Times New Roman"/>
          <w:szCs w:val="24"/>
        </w:rPr>
        <w:t xml:space="preserve"> outside the planthouse ranged </w:t>
      </w:r>
      <w:r w:rsidR="00C008D9">
        <w:rPr>
          <w:rFonts w:cs="Times New Roman"/>
          <w:szCs w:val="24"/>
        </w:rPr>
        <w:t xml:space="preserve">from </w:t>
      </w:r>
      <w:r w:rsidR="00C1794E">
        <w:rPr>
          <w:rFonts w:cs="Times New Roman"/>
          <w:szCs w:val="24"/>
        </w:rPr>
        <w:t xml:space="preserve">80.6% to 99.6% with the average 90.6% while those in the </w:t>
      </w:r>
      <w:r w:rsidR="00AB3972">
        <w:rPr>
          <w:rFonts w:cs="Times New Roman"/>
          <w:szCs w:val="24"/>
        </w:rPr>
        <w:t xml:space="preserve">inside ranged from 79.0% to </w:t>
      </w:r>
      <w:r w:rsidR="00C1794E">
        <w:rPr>
          <w:rFonts w:cs="Times New Roman"/>
          <w:szCs w:val="24"/>
        </w:rPr>
        <w:t>96.7% with the average 88.3%.</w:t>
      </w:r>
      <w:r w:rsidR="002B739C">
        <w:rPr>
          <w:rFonts w:cs="Times New Roman"/>
          <w:szCs w:val="24"/>
        </w:rPr>
        <w:t xml:space="preserve"> </w:t>
      </w:r>
      <w:r w:rsidR="00C008D9">
        <w:rPr>
          <w:rFonts w:cs="Times New Roman"/>
          <w:szCs w:val="24"/>
        </w:rPr>
        <w:t>This</w:t>
      </w:r>
      <w:r w:rsidR="007973F6">
        <w:rPr>
          <w:rFonts w:cs="Times New Roman"/>
          <w:szCs w:val="24"/>
        </w:rPr>
        <w:t xml:space="preserve"> </w:t>
      </w:r>
      <w:r w:rsidR="00C008D9">
        <w:rPr>
          <w:rFonts w:cs="Times New Roman"/>
          <w:szCs w:val="24"/>
        </w:rPr>
        <w:t xml:space="preserve">lower </w:t>
      </w:r>
      <w:r w:rsidR="002B739C">
        <w:rPr>
          <w:rFonts w:cs="Times New Roman"/>
          <w:szCs w:val="24"/>
        </w:rPr>
        <w:t xml:space="preserve">humidity inside planthouse </w:t>
      </w:r>
      <w:r w:rsidR="00C008D9">
        <w:rPr>
          <w:rFonts w:cs="Times New Roman"/>
          <w:szCs w:val="24"/>
        </w:rPr>
        <w:t xml:space="preserve">was following its </w:t>
      </w:r>
      <w:r w:rsidR="002B739C">
        <w:rPr>
          <w:rFonts w:cs="Times New Roman"/>
          <w:szCs w:val="24"/>
        </w:rPr>
        <w:t>higher temperature</w:t>
      </w:r>
      <w:r w:rsidR="00611C8E">
        <w:rPr>
          <w:rFonts w:cs="Times New Roman"/>
          <w:szCs w:val="24"/>
        </w:rPr>
        <w:t>.</w:t>
      </w:r>
    </w:p>
    <w:p w:rsidR="001F4750" w:rsidP="001F4750">
      <w:pPr>
        <w:pStyle w:val="Heading2"/>
      </w:pPr>
      <w:r>
        <w:t>3.2</w:t>
      </w:r>
      <w:r w:rsidR="0086012D">
        <w:t>.</w:t>
      </w:r>
      <w:r>
        <w:t xml:space="preserve"> Potential Evapotranspiration</w:t>
      </w:r>
    </w:p>
    <w:p w:rsidR="0075411D" w:rsidP="0075411D">
      <w:pPr>
        <w:rPr>
          <w:rFonts w:cs="Times New Roman"/>
          <w:szCs w:val="24"/>
        </w:rPr>
      </w:pPr>
      <w:r w:rsidRPr="00E82693">
        <w:rPr>
          <w:rFonts w:cs="Times New Roman"/>
          <w:szCs w:val="24"/>
        </w:rPr>
        <w:t>Based on the models of evapotranspiration</w:t>
      </w:r>
      <w:r w:rsidRPr="00E82693" w:rsidR="001B74BB">
        <w:rPr>
          <w:rFonts w:cs="Times New Roman"/>
          <w:szCs w:val="24"/>
        </w:rPr>
        <w:t xml:space="preserve"> that matched with the available climate data</w:t>
      </w:r>
      <w:r w:rsidRPr="00E82693">
        <w:rPr>
          <w:rFonts w:cs="Times New Roman"/>
          <w:szCs w:val="24"/>
        </w:rPr>
        <w:t xml:space="preserve">, the potential evapotranspiration outside </w:t>
      </w:r>
      <w:r w:rsidRPr="00E82693" w:rsidR="00C41216">
        <w:rPr>
          <w:rFonts w:cs="Times New Roman"/>
          <w:szCs w:val="24"/>
        </w:rPr>
        <w:t xml:space="preserve">the planthouse </w:t>
      </w:r>
      <w:r w:rsidRPr="00E82693" w:rsidR="001B74BB">
        <w:rPr>
          <w:rFonts w:cs="Times New Roman"/>
          <w:szCs w:val="24"/>
        </w:rPr>
        <w:t xml:space="preserve">estimated </w:t>
      </w:r>
      <w:r w:rsidRPr="00E82693">
        <w:rPr>
          <w:rFonts w:cs="Times New Roman"/>
          <w:szCs w:val="24"/>
        </w:rPr>
        <w:t xml:space="preserve">by </w:t>
      </w:r>
      <w:r w:rsidR="00DC549A">
        <w:rPr>
          <w:rFonts w:cs="Times New Roman"/>
          <w:szCs w:val="24"/>
        </w:rPr>
        <w:t>HRG</w:t>
      </w:r>
      <w:r w:rsidRPr="00E82693">
        <w:rPr>
          <w:rFonts w:cs="Times New Roman"/>
          <w:szCs w:val="24"/>
        </w:rPr>
        <w:t xml:space="preserve"> </w:t>
      </w:r>
      <w:r w:rsidR="00FF2568">
        <w:rPr>
          <w:rFonts w:cs="Times New Roman"/>
          <w:szCs w:val="24"/>
        </w:rPr>
        <w:t xml:space="preserve">model </w:t>
      </w:r>
      <w:r w:rsidRPr="00E82693">
        <w:rPr>
          <w:rFonts w:cs="Times New Roman"/>
          <w:szCs w:val="24"/>
        </w:rPr>
        <w:t>ranged from 8.3 mm</w:t>
      </w:r>
      <w:r w:rsidRPr="00E82693" w:rsidR="00562983">
        <w:rPr>
          <w:rFonts w:cs="Times New Roman"/>
          <w:szCs w:val="24"/>
        </w:rPr>
        <w:t xml:space="preserve"> d</w:t>
      </w:r>
      <w:r w:rsidRPr="00E82693" w:rsidR="00562983">
        <w:rPr>
          <w:rFonts w:cs="Times New Roman"/>
          <w:szCs w:val="24"/>
          <w:vertAlign w:val="superscript"/>
        </w:rPr>
        <w:t>-1</w:t>
      </w:r>
      <w:r w:rsidRPr="00E82693">
        <w:rPr>
          <w:rFonts w:cs="Times New Roman"/>
          <w:szCs w:val="24"/>
        </w:rPr>
        <w:t xml:space="preserve"> to 1.3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with the average 4.7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t>
      </w:r>
      <w:r w:rsidR="00FF2568">
        <w:rPr>
          <w:rFonts w:cs="Times New Roman"/>
          <w:szCs w:val="24"/>
        </w:rPr>
        <w:t>BLC</w:t>
      </w:r>
      <w:r w:rsidRPr="00E82693">
        <w:rPr>
          <w:rFonts w:cs="Times New Roman"/>
          <w:szCs w:val="24"/>
        </w:rPr>
        <w:t xml:space="preserve"> model from 9.4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to 6.7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with the average 8.4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t>
      </w:r>
      <w:r w:rsidR="00FF2568">
        <w:rPr>
          <w:rFonts w:cs="Times New Roman"/>
          <w:szCs w:val="24"/>
        </w:rPr>
        <w:t>LNC</w:t>
      </w:r>
      <w:r w:rsidRPr="00E82693">
        <w:rPr>
          <w:rFonts w:cs="Times New Roman"/>
          <w:szCs w:val="24"/>
        </w:rPr>
        <w:t xml:space="preserve"> model from 4.3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to 2.1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with the average 3.3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t>
      </w:r>
      <w:r w:rsidR="00FF2568">
        <w:rPr>
          <w:rFonts w:cs="Times New Roman"/>
          <w:szCs w:val="24"/>
        </w:rPr>
        <w:t>KRF</w:t>
      </w:r>
      <w:r w:rsidRPr="00E82693">
        <w:rPr>
          <w:rFonts w:cs="Times New Roman"/>
          <w:szCs w:val="24"/>
        </w:rPr>
        <w:t xml:space="preserve"> model from 12.2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to 8.2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with the average 10.6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t>
      </w:r>
      <w:r w:rsidR="00FF2568">
        <w:rPr>
          <w:rFonts w:cs="Times New Roman"/>
          <w:szCs w:val="24"/>
        </w:rPr>
        <w:t>RMN</w:t>
      </w:r>
      <w:r w:rsidRPr="00E82693">
        <w:rPr>
          <w:rFonts w:cs="Times New Roman"/>
          <w:szCs w:val="24"/>
        </w:rPr>
        <w:t xml:space="preserve"> model from </w:t>
      </w:r>
      <w:r w:rsidRPr="00E82693" w:rsidR="00AC2764">
        <w:rPr>
          <w:rFonts w:cs="Times New Roman"/>
          <w:szCs w:val="24"/>
        </w:rPr>
        <w:t>8</w:t>
      </w:r>
      <w:r w:rsidRPr="00E82693">
        <w:rPr>
          <w:rFonts w:cs="Times New Roman"/>
          <w:szCs w:val="24"/>
        </w:rPr>
        <w:t>.</w:t>
      </w:r>
      <w:r w:rsidRPr="00E82693" w:rsidR="00AC2764">
        <w:rPr>
          <w:rFonts w:cs="Times New Roman"/>
          <w:szCs w:val="24"/>
        </w:rPr>
        <w:t>7</w:t>
      </w:r>
      <w:r w:rsidRPr="00E82693">
        <w:rPr>
          <w:rFonts w:cs="Times New Roman"/>
          <w:szCs w:val="24"/>
        </w:rPr>
        <w:t xml:space="preserve">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to 0.</w:t>
      </w:r>
      <w:r w:rsidRPr="00E82693" w:rsidR="00AC2764">
        <w:rPr>
          <w:rFonts w:cs="Times New Roman"/>
          <w:szCs w:val="24"/>
        </w:rPr>
        <w:t>2</w:t>
      </w:r>
      <w:r w:rsidRPr="00E82693">
        <w:rPr>
          <w:rFonts w:cs="Times New Roman"/>
          <w:szCs w:val="24"/>
        </w:rPr>
        <w:t xml:space="preserve">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with the average </w:t>
      </w:r>
      <w:r w:rsidRPr="00E82693" w:rsidR="00AC2764">
        <w:rPr>
          <w:rFonts w:cs="Times New Roman"/>
          <w:szCs w:val="24"/>
        </w:rPr>
        <w:t>4.4</w:t>
      </w:r>
      <w:r w:rsidRPr="00E82693">
        <w:rPr>
          <w:rFonts w:cs="Times New Roman"/>
          <w:szCs w:val="24"/>
        </w:rPr>
        <w:t xml:space="preserve"> </w:t>
      </w:r>
      <w:r w:rsidRPr="00E82693" w:rsidR="00562983">
        <w:rPr>
          <w:rFonts w:cs="Times New Roman"/>
          <w:szCs w:val="24"/>
        </w:rPr>
        <w:t>mm d</w:t>
      </w:r>
      <w:r w:rsidRPr="00E82693" w:rsidR="00562983">
        <w:rPr>
          <w:rFonts w:cs="Times New Roman"/>
          <w:szCs w:val="24"/>
          <w:vertAlign w:val="superscript"/>
        </w:rPr>
        <w:t>-1</w:t>
      </w:r>
      <w:r w:rsidRPr="00E82693">
        <w:rPr>
          <w:rFonts w:cs="Times New Roman"/>
          <w:szCs w:val="24"/>
        </w:rPr>
        <w:t xml:space="preserve">; </w:t>
      </w:r>
      <w:r w:rsidR="00FF2568">
        <w:rPr>
          <w:rFonts w:cs="Times New Roman"/>
          <w:szCs w:val="24"/>
        </w:rPr>
        <w:t>JSH</w:t>
      </w:r>
      <w:r w:rsidRPr="00E82693" w:rsidR="00562983">
        <w:rPr>
          <w:rFonts w:cs="Times New Roman"/>
          <w:szCs w:val="24"/>
        </w:rPr>
        <w:t xml:space="preserve"> model from </w:t>
      </w:r>
      <w:r w:rsidRPr="00E82693">
        <w:rPr>
          <w:rFonts w:cs="Times New Roman"/>
          <w:szCs w:val="24"/>
        </w:rPr>
        <w:t xml:space="preserve">1.8 </w:t>
      </w:r>
      <w:r w:rsidRPr="00E82693" w:rsidR="00562983">
        <w:rPr>
          <w:rFonts w:cs="Times New Roman"/>
          <w:szCs w:val="24"/>
        </w:rPr>
        <w:t>mm d</w:t>
      </w:r>
      <w:r w:rsidRPr="00E82693" w:rsidR="00562983">
        <w:rPr>
          <w:rFonts w:cs="Times New Roman"/>
          <w:szCs w:val="24"/>
          <w:vertAlign w:val="superscript"/>
        </w:rPr>
        <w:t>-1</w:t>
      </w:r>
      <w:r w:rsidRPr="00E82693" w:rsidR="00562983">
        <w:rPr>
          <w:rFonts w:cs="Times New Roman"/>
          <w:szCs w:val="24"/>
        </w:rPr>
        <w:t xml:space="preserve"> to </w:t>
      </w:r>
      <w:r w:rsidRPr="00E82693">
        <w:rPr>
          <w:rFonts w:cs="Times New Roman"/>
          <w:szCs w:val="24"/>
        </w:rPr>
        <w:t xml:space="preserve">0.1 </w:t>
      </w:r>
      <w:r w:rsidRPr="00E82693" w:rsidR="00562983">
        <w:rPr>
          <w:rFonts w:cs="Times New Roman"/>
          <w:szCs w:val="24"/>
        </w:rPr>
        <w:t>mm d</w:t>
      </w:r>
      <w:r w:rsidRPr="00E82693" w:rsidR="00562983">
        <w:rPr>
          <w:rFonts w:cs="Times New Roman"/>
          <w:szCs w:val="24"/>
          <w:vertAlign w:val="superscript"/>
        </w:rPr>
        <w:t>-1</w:t>
      </w:r>
      <w:r w:rsidRPr="00E82693" w:rsidR="00562983">
        <w:rPr>
          <w:rFonts w:cs="Times New Roman"/>
          <w:szCs w:val="24"/>
        </w:rPr>
        <w:t xml:space="preserve"> with </w:t>
      </w:r>
      <w:r w:rsidRPr="00E82693">
        <w:rPr>
          <w:rFonts w:cs="Times New Roman"/>
          <w:szCs w:val="24"/>
        </w:rPr>
        <w:t xml:space="preserve">the average 0.9 </w:t>
      </w:r>
      <w:r w:rsidRPr="00E82693" w:rsidR="00562983">
        <w:rPr>
          <w:rFonts w:cs="Times New Roman"/>
          <w:szCs w:val="24"/>
        </w:rPr>
        <w:t>mm d</w:t>
      </w:r>
      <w:r w:rsidRPr="00E82693" w:rsidR="00562983">
        <w:rPr>
          <w:rFonts w:cs="Times New Roman"/>
          <w:szCs w:val="24"/>
          <w:vertAlign w:val="superscript"/>
        </w:rPr>
        <w:t>-1</w:t>
      </w:r>
      <w:r w:rsidRPr="00E82693" w:rsidR="00562983">
        <w:rPr>
          <w:rFonts w:cs="Times New Roman"/>
          <w:szCs w:val="24"/>
        </w:rPr>
        <w:t xml:space="preserve">; and </w:t>
      </w:r>
      <w:r w:rsidR="00FF2568">
        <w:rPr>
          <w:rFonts w:cs="Times New Roman"/>
          <w:szCs w:val="24"/>
        </w:rPr>
        <w:t>TRC</w:t>
      </w:r>
      <w:r w:rsidRPr="00E82693" w:rsidR="00562983">
        <w:rPr>
          <w:rFonts w:cs="Times New Roman"/>
          <w:szCs w:val="24"/>
        </w:rPr>
        <w:t xml:space="preserve"> model from </w:t>
      </w:r>
      <w:r w:rsidRPr="00E82693" w:rsidR="00C10134">
        <w:rPr>
          <w:rFonts w:cs="Times New Roman"/>
          <w:szCs w:val="24"/>
        </w:rPr>
        <w:t>0.44</w:t>
      </w:r>
      <w:r w:rsidRPr="00E82693" w:rsidR="00562983">
        <w:rPr>
          <w:rFonts w:cs="Times New Roman"/>
          <w:szCs w:val="24"/>
        </w:rPr>
        <w:t xml:space="preserve"> mm d</w:t>
      </w:r>
      <w:r w:rsidRPr="00E82693" w:rsidR="00562983">
        <w:rPr>
          <w:rFonts w:cs="Times New Roman"/>
          <w:szCs w:val="24"/>
          <w:vertAlign w:val="superscript"/>
        </w:rPr>
        <w:t>-1</w:t>
      </w:r>
      <w:r w:rsidRPr="00E82693" w:rsidR="00562983">
        <w:rPr>
          <w:rFonts w:cs="Times New Roman"/>
          <w:szCs w:val="24"/>
        </w:rPr>
        <w:t xml:space="preserve"> to </w:t>
      </w:r>
      <w:r w:rsidRPr="00E82693" w:rsidR="00C10134">
        <w:rPr>
          <w:rFonts w:cs="Times New Roman"/>
          <w:szCs w:val="24"/>
        </w:rPr>
        <w:t>0.40</w:t>
      </w:r>
      <w:r w:rsidRPr="00E82693" w:rsidR="00562983">
        <w:rPr>
          <w:rFonts w:cs="Times New Roman"/>
          <w:szCs w:val="24"/>
        </w:rPr>
        <w:t xml:space="preserve"> mm d</w:t>
      </w:r>
      <w:r w:rsidRPr="00E82693" w:rsidR="00562983">
        <w:rPr>
          <w:rFonts w:cs="Times New Roman"/>
          <w:szCs w:val="24"/>
          <w:vertAlign w:val="superscript"/>
        </w:rPr>
        <w:t>-1</w:t>
      </w:r>
      <w:r w:rsidRPr="00E82693" w:rsidR="00562983">
        <w:rPr>
          <w:rFonts w:cs="Times New Roman"/>
          <w:szCs w:val="24"/>
        </w:rPr>
        <w:t xml:space="preserve"> with the average 0.4</w:t>
      </w:r>
      <w:r w:rsidRPr="00E82693" w:rsidR="00C10134">
        <w:rPr>
          <w:rFonts w:cs="Times New Roman"/>
          <w:szCs w:val="24"/>
        </w:rPr>
        <w:t>2</w:t>
      </w:r>
      <w:r w:rsidRPr="00E82693" w:rsidR="00562983">
        <w:rPr>
          <w:rFonts w:cs="Times New Roman"/>
          <w:szCs w:val="24"/>
        </w:rPr>
        <w:t xml:space="preserve"> mm d</w:t>
      </w:r>
      <w:r w:rsidRPr="00E82693" w:rsidR="00562983">
        <w:rPr>
          <w:rFonts w:cs="Times New Roman"/>
          <w:szCs w:val="24"/>
          <w:vertAlign w:val="superscript"/>
        </w:rPr>
        <w:t>-1</w:t>
      </w:r>
      <w:r w:rsidRPr="00E82693" w:rsidR="00562983">
        <w:rPr>
          <w:rFonts w:cs="Times New Roman"/>
          <w:szCs w:val="24"/>
        </w:rPr>
        <w:t>.</w:t>
      </w:r>
      <w:r>
        <w:rPr>
          <w:rFonts w:cs="Times New Roman"/>
          <w:szCs w:val="24"/>
        </w:rPr>
        <w:t xml:space="preserve"> </w:t>
      </w:r>
      <w:r w:rsidRPr="00E82693" w:rsidR="001B74BB">
        <w:rPr>
          <w:rFonts w:cs="Times New Roman"/>
          <w:szCs w:val="24"/>
        </w:rPr>
        <w:t xml:space="preserve">Among those models, the most realistic </w:t>
      </w:r>
      <w:r w:rsidRPr="00E82693" w:rsidR="00E35D2C">
        <w:rPr>
          <w:rFonts w:cs="Times New Roman"/>
          <w:szCs w:val="24"/>
        </w:rPr>
        <w:t>ranges of the potential evapotranspiration are</w:t>
      </w:r>
      <w:r w:rsidRPr="00E82693" w:rsidR="00FD1277">
        <w:rPr>
          <w:rFonts w:cs="Times New Roman"/>
          <w:szCs w:val="24"/>
        </w:rPr>
        <w:t xml:space="preserve"> appropriately represented by </w:t>
      </w:r>
      <w:r w:rsidR="00FF2568">
        <w:rPr>
          <w:rFonts w:cs="Times New Roman"/>
          <w:szCs w:val="24"/>
        </w:rPr>
        <w:t>HRG</w:t>
      </w:r>
      <w:r w:rsidRPr="00E82693" w:rsidR="00E35D2C">
        <w:rPr>
          <w:rFonts w:cs="Times New Roman"/>
          <w:szCs w:val="24"/>
        </w:rPr>
        <w:t xml:space="preserve">, </w:t>
      </w:r>
      <w:r w:rsidR="00FF2568">
        <w:rPr>
          <w:rFonts w:cs="Times New Roman"/>
          <w:szCs w:val="24"/>
        </w:rPr>
        <w:t xml:space="preserve">LNC </w:t>
      </w:r>
      <w:r w:rsidRPr="00E82693" w:rsidR="00E35D2C">
        <w:rPr>
          <w:rFonts w:cs="Times New Roman"/>
          <w:szCs w:val="24"/>
        </w:rPr>
        <w:t xml:space="preserve">and </w:t>
      </w:r>
      <w:r w:rsidR="00FF2568">
        <w:rPr>
          <w:rFonts w:cs="Times New Roman"/>
          <w:szCs w:val="24"/>
        </w:rPr>
        <w:t>RMN</w:t>
      </w:r>
      <w:r w:rsidRPr="00E82693" w:rsidR="00E35D2C">
        <w:rPr>
          <w:rFonts w:cs="Times New Roman"/>
          <w:szCs w:val="24"/>
        </w:rPr>
        <w:t xml:space="preserve"> models.</w:t>
      </w:r>
      <w:r w:rsidRPr="00E82693" w:rsidR="00340B16">
        <w:rPr>
          <w:rFonts w:cs="Times New Roman"/>
          <w:szCs w:val="24"/>
        </w:rPr>
        <w:t xml:space="preserve"> </w:t>
      </w:r>
      <w:r w:rsidRPr="00E82693" w:rsidR="009C499B">
        <w:rPr>
          <w:rFonts w:cs="Times New Roman"/>
          <w:szCs w:val="24"/>
        </w:rPr>
        <w:t xml:space="preserve">The cumulative </w:t>
      </w:r>
      <w:r w:rsidRPr="00E82693" w:rsidR="00340B16">
        <w:rPr>
          <w:rFonts w:cs="Times New Roman"/>
          <w:szCs w:val="24"/>
        </w:rPr>
        <w:t>evapotranspiration</w:t>
      </w:r>
      <w:r w:rsidRPr="00E82693" w:rsidR="009C499B">
        <w:rPr>
          <w:rFonts w:cs="Times New Roman"/>
          <w:szCs w:val="24"/>
        </w:rPr>
        <w:t xml:space="preserve"> of these three models was </w:t>
      </w:r>
      <w:r w:rsidRPr="00E82693" w:rsidR="00AC2764">
        <w:rPr>
          <w:rFonts w:cs="Times New Roman"/>
          <w:szCs w:val="24"/>
        </w:rPr>
        <w:t>167.7</w:t>
      </w:r>
      <w:r w:rsidRPr="00E82693" w:rsidR="00340B16">
        <w:rPr>
          <w:rFonts w:cs="Times New Roman"/>
          <w:szCs w:val="24"/>
        </w:rPr>
        <w:t xml:space="preserve"> mm, </w:t>
      </w:r>
      <w:r w:rsidRPr="00E82693" w:rsidR="00AC2764">
        <w:rPr>
          <w:rFonts w:cs="Times New Roman"/>
          <w:szCs w:val="24"/>
        </w:rPr>
        <w:t>119.7</w:t>
      </w:r>
      <w:r w:rsidRPr="00E82693" w:rsidR="00340B16">
        <w:rPr>
          <w:rFonts w:cs="Times New Roman"/>
          <w:szCs w:val="24"/>
        </w:rPr>
        <w:t xml:space="preserve"> mm and </w:t>
      </w:r>
      <w:r w:rsidRPr="00E82693" w:rsidR="00AC2764">
        <w:rPr>
          <w:rFonts w:cs="Times New Roman"/>
          <w:szCs w:val="24"/>
        </w:rPr>
        <w:t>157.0</w:t>
      </w:r>
      <w:r w:rsidRPr="00E82693" w:rsidR="00340B16">
        <w:rPr>
          <w:rFonts w:cs="Times New Roman"/>
          <w:szCs w:val="24"/>
        </w:rPr>
        <w:t xml:space="preserve"> mm</w:t>
      </w:r>
      <w:r w:rsidRPr="00E82693" w:rsidR="009C499B">
        <w:rPr>
          <w:rFonts w:cs="Times New Roman"/>
          <w:szCs w:val="24"/>
        </w:rPr>
        <w:t>, respectively</w:t>
      </w:r>
      <w:r w:rsidRPr="00E82693" w:rsidR="00E63FB8">
        <w:rPr>
          <w:rFonts w:cs="Times New Roman"/>
          <w:szCs w:val="24"/>
        </w:rPr>
        <w:t>.</w:t>
      </w:r>
    </w:p>
    <w:p w:rsidR="00EC184E" w:rsidP="0075411D">
      <w:pPr>
        <w:rPr>
          <w:rFonts w:cs="Times New Roman"/>
          <w:szCs w:val="24"/>
        </w:rPr>
      </w:pPr>
      <w:r>
        <w:rPr>
          <w:rFonts w:cs="Times New Roman"/>
          <w:szCs w:val="24"/>
        </w:rPr>
        <w:t>T</w:t>
      </w:r>
      <w:r w:rsidRPr="00E82693" w:rsidR="00340B16">
        <w:rPr>
          <w:rFonts w:cs="Times New Roman"/>
          <w:szCs w:val="24"/>
        </w:rPr>
        <w:t xml:space="preserve">he potential evapotranspiration inside the planthouse </w:t>
      </w:r>
      <w:r w:rsidRPr="00E82693" w:rsidR="00C41216">
        <w:rPr>
          <w:rFonts w:cs="Times New Roman"/>
          <w:szCs w:val="24"/>
        </w:rPr>
        <w:t xml:space="preserve">based on </w:t>
      </w:r>
      <w:r w:rsidR="00FF2568">
        <w:rPr>
          <w:rFonts w:cs="Times New Roman"/>
          <w:szCs w:val="24"/>
        </w:rPr>
        <w:t>HRG</w:t>
      </w:r>
      <w:r w:rsidRPr="00E82693" w:rsidR="00C41216">
        <w:rPr>
          <w:rFonts w:cs="Times New Roman"/>
          <w:szCs w:val="24"/>
        </w:rPr>
        <w:t xml:space="preserve"> model ranged from </w:t>
      </w:r>
      <w:r w:rsidR="00FF0FB6">
        <w:rPr>
          <w:rFonts w:cs="Times New Roman"/>
          <w:szCs w:val="24"/>
        </w:rPr>
        <w:t>0</w:t>
      </w:r>
      <w:r w:rsidRPr="00E82693" w:rsidR="006B7EF3">
        <w:rPr>
          <w:rFonts w:cs="Times New Roman"/>
          <w:szCs w:val="24"/>
        </w:rPr>
        <w:t>.</w:t>
      </w:r>
      <w:r w:rsidR="00FF0FB6">
        <w:rPr>
          <w:rFonts w:cs="Times New Roman"/>
          <w:szCs w:val="24"/>
        </w:rPr>
        <w:t>8</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to </w:t>
      </w:r>
      <w:r w:rsidR="00191713">
        <w:rPr>
          <w:rFonts w:cs="Times New Roman"/>
          <w:szCs w:val="24"/>
        </w:rPr>
        <w:t>4</w:t>
      </w:r>
      <w:r w:rsidRPr="00E82693" w:rsidR="006B7EF3">
        <w:rPr>
          <w:rFonts w:cs="Times New Roman"/>
          <w:szCs w:val="24"/>
        </w:rPr>
        <w:t>.</w:t>
      </w:r>
      <w:r w:rsidR="00191713">
        <w:rPr>
          <w:rFonts w:cs="Times New Roman"/>
          <w:szCs w:val="24"/>
        </w:rPr>
        <w:t>2</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with the average </w:t>
      </w:r>
      <w:r w:rsidR="00191713">
        <w:rPr>
          <w:rFonts w:cs="Times New Roman"/>
          <w:szCs w:val="24"/>
        </w:rPr>
        <w:t>2</w:t>
      </w:r>
      <w:r w:rsidRPr="00E82693" w:rsidR="006B7EF3">
        <w:rPr>
          <w:rFonts w:cs="Times New Roman"/>
          <w:szCs w:val="24"/>
        </w:rPr>
        <w:t>.</w:t>
      </w:r>
      <w:r w:rsidR="00191713">
        <w:rPr>
          <w:rFonts w:cs="Times New Roman"/>
          <w:szCs w:val="24"/>
        </w:rPr>
        <w:t>2</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w:t>
      </w:r>
      <w:r w:rsidR="00FF2568">
        <w:rPr>
          <w:rFonts w:cs="Times New Roman"/>
          <w:szCs w:val="24"/>
        </w:rPr>
        <w:t>LNC</w:t>
      </w:r>
      <w:r w:rsidRPr="00E82693" w:rsidR="00C41216">
        <w:rPr>
          <w:rFonts w:cs="Times New Roman"/>
          <w:szCs w:val="24"/>
        </w:rPr>
        <w:t xml:space="preserve"> model from </w:t>
      </w:r>
      <w:r w:rsidRPr="00E82693" w:rsidR="004E3519">
        <w:rPr>
          <w:rFonts w:cs="Times New Roman"/>
          <w:szCs w:val="24"/>
        </w:rPr>
        <w:t>2.3</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to </w:t>
      </w:r>
      <w:r w:rsidRPr="00E82693" w:rsidR="004E3519">
        <w:rPr>
          <w:rFonts w:cs="Times New Roman"/>
          <w:szCs w:val="24"/>
        </w:rPr>
        <w:t>4.5</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with the average </w:t>
      </w:r>
      <w:r w:rsidRPr="00E82693" w:rsidR="004E3519">
        <w:rPr>
          <w:rFonts w:cs="Times New Roman"/>
          <w:szCs w:val="24"/>
        </w:rPr>
        <w:t>3.6</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and </w:t>
      </w:r>
      <w:r w:rsidR="00FF2568">
        <w:rPr>
          <w:rFonts w:cs="Times New Roman"/>
          <w:szCs w:val="24"/>
        </w:rPr>
        <w:t>RMN</w:t>
      </w:r>
      <w:r w:rsidRPr="00E82693" w:rsidR="00C41216">
        <w:rPr>
          <w:rFonts w:cs="Times New Roman"/>
          <w:szCs w:val="24"/>
        </w:rPr>
        <w:t xml:space="preserve"> model from </w:t>
      </w:r>
      <w:r w:rsidRPr="00E82693" w:rsidR="00057063">
        <w:rPr>
          <w:rFonts w:cs="Times New Roman"/>
          <w:szCs w:val="24"/>
        </w:rPr>
        <w:t>1.4</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to </w:t>
      </w:r>
      <w:r w:rsidRPr="00E82693" w:rsidR="006931DF">
        <w:rPr>
          <w:rFonts w:cs="Times New Roman"/>
          <w:szCs w:val="24"/>
        </w:rPr>
        <w:t>9</w:t>
      </w:r>
      <w:r w:rsidRPr="00E82693" w:rsidR="00057063">
        <w:rPr>
          <w:rFonts w:cs="Times New Roman"/>
          <w:szCs w:val="24"/>
        </w:rPr>
        <w:t>.7</w:t>
      </w:r>
      <w:r w:rsidRPr="00E82693" w:rsidR="00C41216">
        <w:rPr>
          <w:rFonts w:cs="Times New Roman"/>
          <w:szCs w:val="24"/>
        </w:rPr>
        <w:t xml:space="preserve"> mm d</w:t>
      </w:r>
      <w:r w:rsidRPr="00E82693" w:rsidR="00C41216">
        <w:rPr>
          <w:rFonts w:cs="Times New Roman"/>
          <w:szCs w:val="24"/>
          <w:vertAlign w:val="superscript"/>
        </w:rPr>
        <w:t>-1</w:t>
      </w:r>
      <w:r w:rsidRPr="00E82693" w:rsidR="00C41216">
        <w:rPr>
          <w:rFonts w:cs="Times New Roman"/>
          <w:szCs w:val="24"/>
        </w:rPr>
        <w:t xml:space="preserve"> with the average </w:t>
      </w:r>
      <w:r w:rsidRPr="00E82693" w:rsidR="006931DF">
        <w:rPr>
          <w:rFonts w:cs="Times New Roman"/>
          <w:szCs w:val="24"/>
        </w:rPr>
        <w:t>5</w:t>
      </w:r>
      <w:r w:rsidRPr="00E82693" w:rsidR="00057063">
        <w:rPr>
          <w:rFonts w:cs="Times New Roman"/>
          <w:szCs w:val="24"/>
        </w:rPr>
        <w:t>.5</w:t>
      </w:r>
      <w:r w:rsidRPr="00E82693" w:rsidR="00C41216">
        <w:rPr>
          <w:rFonts w:cs="Times New Roman"/>
          <w:szCs w:val="24"/>
        </w:rPr>
        <w:t xml:space="preserve"> mm d</w:t>
      </w:r>
      <w:r w:rsidRPr="00E82693" w:rsidR="00C41216">
        <w:rPr>
          <w:rFonts w:cs="Times New Roman"/>
          <w:szCs w:val="24"/>
          <w:vertAlign w:val="superscript"/>
        </w:rPr>
        <w:t>-1</w:t>
      </w:r>
      <w:r w:rsidRPr="00E82693" w:rsidR="000967D4">
        <w:rPr>
          <w:rFonts w:cs="Times New Roman"/>
          <w:szCs w:val="24"/>
        </w:rPr>
        <w:t xml:space="preserve">. The cumulative evapotranspiration of these three models was </w:t>
      </w:r>
      <w:r w:rsidR="00191713">
        <w:rPr>
          <w:rFonts w:cs="Times New Roman"/>
          <w:szCs w:val="24"/>
        </w:rPr>
        <w:t xml:space="preserve">79.3 </w:t>
      </w:r>
      <w:r w:rsidRPr="00E82693" w:rsidR="000967D4">
        <w:rPr>
          <w:rFonts w:cs="Times New Roman"/>
          <w:szCs w:val="24"/>
        </w:rPr>
        <w:t xml:space="preserve">mm, </w:t>
      </w:r>
      <w:r w:rsidRPr="00E82693" w:rsidR="00513AEE">
        <w:rPr>
          <w:rFonts w:cs="Times New Roman"/>
          <w:szCs w:val="24"/>
        </w:rPr>
        <w:t>127.8</w:t>
      </w:r>
      <w:r w:rsidRPr="00E82693" w:rsidR="000967D4">
        <w:rPr>
          <w:rFonts w:cs="Times New Roman"/>
          <w:szCs w:val="24"/>
        </w:rPr>
        <w:t xml:space="preserve"> mm and </w:t>
      </w:r>
      <w:r w:rsidRPr="00E82693" w:rsidR="006931DF">
        <w:rPr>
          <w:rFonts w:cs="Times New Roman"/>
          <w:szCs w:val="24"/>
        </w:rPr>
        <w:t>1</w:t>
      </w:r>
      <w:r w:rsidRPr="00E82693" w:rsidR="00521208">
        <w:rPr>
          <w:rFonts w:cs="Times New Roman"/>
          <w:szCs w:val="24"/>
        </w:rPr>
        <w:t>98.4</w:t>
      </w:r>
      <w:r w:rsidRPr="00E82693" w:rsidR="000967D4">
        <w:rPr>
          <w:rFonts w:cs="Times New Roman"/>
          <w:szCs w:val="24"/>
        </w:rPr>
        <w:t xml:space="preserve"> mm, respectively.</w:t>
      </w:r>
      <w:r>
        <w:rPr>
          <w:rFonts w:cs="Times New Roman"/>
          <w:szCs w:val="24"/>
        </w:rPr>
        <w:t xml:space="preserve"> While the other two models resulted in higher cumulative evapotranspiration compared to those in the outside or were overestimated, </w:t>
      </w:r>
      <w:r w:rsidR="00FF2568">
        <w:rPr>
          <w:rFonts w:cs="Times New Roman"/>
          <w:szCs w:val="24"/>
        </w:rPr>
        <w:t>HRG</w:t>
      </w:r>
      <w:r>
        <w:rPr>
          <w:rFonts w:cs="Times New Roman"/>
          <w:szCs w:val="24"/>
        </w:rPr>
        <w:t xml:space="preserve"> model resulted in the most realistic value for which the cumulative </w:t>
      </w:r>
      <w:r w:rsidR="00A924BC">
        <w:rPr>
          <w:rFonts w:cs="Times New Roman"/>
          <w:szCs w:val="24"/>
        </w:rPr>
        <w:t xml:space="preserve">potential </w:t>
      </w:r>
      <w:r>
        <w:rPr>
          <w:rFonts w:cs="Times New Roman"/>
          <w:szCs w:val="24"/>
        </w:rPr>
        <w:t>evapotranspiration (</w:t>
      </w:r>
      <w:r w:rsidR="006C7BCE">
        <w:rPr>
          <w:rFonts w:cs="Times New Roman"/>
          <w:szCs w:val="24"/>
        </w:rPr>
        <w:t>79.3</w:t>
      </w:r>
      <w:r w:rsidRPr="00E82693">
        <w:rPr>
          <w:rFonts w:cs="Times New Roman"/>
          <w:szCs w:val="24"/>
        </w:rPr>
        <w:t xml:space="preserve"> mm</w:t>
      </w:r>
      <w:r>
        <w:rPr>
          <w:rFonts w:cs="Times New Roman"/>
          <w:szCs w:val="24"/>
        </w:rPr>
        <w:t>) lower than that in the outside (</w:t>
      </w:r>
      <w:r w:rsidRPr="00E82693">
        <w:rPr>
          <w:rFonts w:cs="Times New Roman"/>
          <w:szCs w:val="24"/>
        </w:rPr>
        <w:t>167.7 mm</w:t>
      </w:r>
      <w:r>
        <w:rPr>
          <w:rFonts w:cs="Times New Roman"/>
          <w:szCs w:val="24"/>
        </w:rPr>
        <w:t xml:space="preserve">). </w:t>
      </w:r>
      <w:r w:rsidR="00A924BC">
        <w:rPr>
          <w:rFonts w:cs="Times New Roman"/>
          <w:szCs w:val="24"/>
        </w:rPr>
        <w:t xml:space="preserve">The cumulative </w:t>
      </w:r>
      <w:r w:rsidR="00A924BC">
        <w:rPr>
          <w:rFonts w:cs="Times New Roman"/>
          <w:szCs w:val="24"/>
        </w:rPr>
        <w:t xml:space="preserve">actual evapotranspiration inside the </w:t>
      </w:r>
      <w:r w:rsidRPr="0075411D" w:rsidR="00A924BC">
        <w:rPr>
          <w:rFonts w:cs="Times New Roman"/>
          <w:szCs w:val="24"/>
        </w:rPr>
        <w:t xml:space="preserve">planthouse itself was 44 mm which was then referred for the adjustment of Co/Kr coefficient and finding the daily crop coefficients (Kc). </w:t>
      </w:r>
      <w:r w:rsidRPr="0075411D" w:rsidR="0075411D">
        <w:rPr>
          <w:rFonts w:cs="Times New Roman"/>
          <w:szCs w:val="24"/>
        </w:rPr>
        <w:t>The</w:t>
      </w:r>
      <w:r w:rsidR="0075411D">
        <w:rPr>
          <w:rFonts w:cs="Times New Roman"/>
          <w:szCs w:val="24"/>
        </w:rPr>
        <w:t xml:space="preserve"> </w:t>
      </w:r>
      <w:r w:rsidRPr="0075411D" w:rsidR="0075411D">
        <w:rPr>
          <w:rFonts w:cs="Times New Roman"/>
          <w:szCs w:val="24"/>
        </w:rPr>
        <w:t xml:space="preserve">calibration or adjustment of the Hargreaves model </w:t>
      </w:r>
      <w:r w:rsidR="0075411D">
        <w:rPr>
          <w:rFonts w:cs="Times New Roman"/>
          <w:szCs w:val="24"/>
        </w:rPr>
        <w:t xml:space="preserve">coefficient </w:t>
      </w:r>
      <w:r w:rsidRPr="0075411D" w:rsidR="0075411D">
        <w:rPr>
          <w:rFonts w:cs="Times New Roman"/>
          <w:szCs w:val="24"/>
        </w:rPr>
        <w:t>for different climate conditions is a well-accepted</w:t>
      </w:r>
      <w:r w:rsidR="0075411D">
        <w:rPr>
          <w:rFonts w:cs="Times New Roman"/>
          <w:szCs w:val="24"/>
        </w:rPr>
        <w:t xml:space="preserve"> </w:t>
      </w:r>
      <w:r w:rsidRPr="0075411D" w:rsidR="0075411D">
        <w:rPr>
          <w:rFonts w:cs="Times New Roman"/>
          <w:szCs w:val="24"/>
        </w:rPr>
        <w:t xml:space="preserve">approach to accomplish error-free estimation from the equation </w:t>
      </w:r>
      <w:r w:rsidR="00002939">
        <w:rPr>
          <w:rFonts w:cs="Times New Roman"/>
          <w:szCs w:val="24"/>
        </w:rPr>
        <w:fldChar w:fldCharType="begin"/>
      </w:r>
      <w:r w:rsidR="0075411D">
        <w:rPr>
          <w:rFonts w:cs="Times New Roman"/>
          <w:szCs w:val="24"/>
        </w:rPr>
        <w:instrText xml:space="preserve"> ADDIN EN.CITE &lt;EndNote&gt;&lt;Cite&gt;&lt;Author&gt;Patel&lt;/Author&gt;&lt;Year&gt;2014&lt;/Year&gt;&lt;RecNum&gt;24&lt;/RecNum&gt;&lt;DisplayText&gt;(Patel&lt;style face="italic"&gt; et al.&lt;/style&gt; 2014)&lt;/DisplayText&gt;&lt;record&gt;&lt;rec-number&gt;24&lt;/rec-number&gt;&lt;foreign-keys&gt;&lt;key app="EN" db-id="xfvrtedz2rw5vaefvp6vd2vx09992e22f9dz" timestamp="1551079862"&gt;24&lt;/key&gt;&lt;/foreign-keys&gt;&lt;ref-type name="Journal Article"&gt;17&lt;/ref-type&gt;&lt;contributors&gt;&lt;authors&gt;&lt;author&gt;Patel, Jignesh&lt;/author&gt;&lt;author&gt;Patel, Himanshu&lt;/author&gt;&lt;author&gt;Bhatt, Chetan &lt;/author&gt;&lt;/authors&gt;&lt;/contributors&gt;&lt;titles&gt;&lt;title&gt;ECALTOOL: fuzzy logic based computer program to calibrate the Hargreaves equation for accurate estimation of evapotranspiration&lt;/title&gt;&lt;secondary-title&gt;Agric Eng Int: CIGR Journal&lt;/secondary-title&gt;&lt;/titles&gt;&lt;periodical&gt;&lt;full-title&gt;Agric Eng Int: CIGR Journal&lt;/full-title&gt;&lt;/periodical&gt;&lt;pages&gt;245-250&lt;/pages&gt;&lt;volume&gt;16&lt;/volume&gt;&lt;number&gt;3&lt;/number&gt;&lt;dates&gt;&lt;year&gt;2014&lt;/year&gt;&lt;/dates&gt;&lt;urls&gt;&lt;/urls&gt;&lt;/record&gt;&lt;/Cite&gt;&lt;/EndNote&gt;</w:instrText>
      </w:r>
      <w:r w:rsidR="00002939">
        <w:rPr>
          <w:rFonts w:cs="Times New Roman"/>
          <w:szCs w:val="24"/>
        </w:rPr>
        <w:fldChar w:fldCharType="separate"/>
      </w:r>
      <w:r w:rsidR="0075411D">
        <w:rPr>
          <w:rFonts w:cs="Times New Roman"/>
          <w:noProof/>
          <w:szCs w:val="24"/>
        </w:rPr>
        <w:t>(Patel</w:t>
      </w:r>
      <w:r w:rsidRPr="0075411D" w:rsidR="0075411D">
        <w:rPr>
          <w:rFonts w:cs="Times New Roman"/>
          <w:i/>
          <w:noProof/>
          <w:szCs w:val="24"/>
        </w:rPr>
        <w:t xml:space="preserve"> et al.</w:t>
      </w:r>
      <w:r w:rsidR="0075411D">
        <w:rPr>
          <w:rFonts w:cs="Times New Roman"/>
          <w:noProof/>
          <w:szCs w:val="24"/>
        </w:rPr>
        <w:t xml:space="preserve"> 2014)</w:t>
      </w:r>
      <w:r w:rsidR="00002939">
        <w:rPr>
          <w:rFonts w:cs="Times New Roman"/>
          <w:szCs w:val="24"/>
        </w:rPr>
        <w:fldChar w:fldCharType="end"/>
      </w:r>
      <w:r w:rsidRPr="0075411D" w:rsidR="0075411D">
        <w:rPr>
          <w:rFonts w:cs="Times New Roman"/>
          <w:szCs w:val="24"/>
        </w:rPr>
        <w:t xml:space="preserve">. </w:t>
      </w:r>
      <w:r w:rsidRPr="0075411D">
        <w:rPr>
          <w:rFonts w:cs="Times New Roman"/>
          <w:szCs w:val="24"/>
        </w:rPr>
        <w:t>Hargreaves model</w:t>
      </w:r>
      <w:r w:rsidRPr="0075411D" w:rsidR="0040071A">
        <w:rPr>
          <w:rFonts w:cs="Times New Roman"/>
          <w:szCs w:val="24"/>
        </w:rPr>
        <w:t xml:space="preserve"> (Eq. </w:t>
      </w:r>
      <w:r w:rsidRPr="0075411D" w:rsidR="00C707F8">
        <w:rPr>
          <w:rFonts w:cs="Times New Roman"/>
          <w:szCs w:val="24"/>
        </w:rPr>
        <w:t>4</w:t>
      </w:r>
      <w:r w:rsidRPr="0075411D" w:rsidR="0040071A">
        <w:rPr>
          <w:rFonts w:cs="Times New Roman"/>
          <w:szCs w:val="24"/>
        </w:rPr>
        <w:t>)</w:t>
      </w:r>
      <w:r w:rsidRPr="0075411D">
        <w:rPr>
          <w:rFonts w:cs="Times New Roman"/>
          <w:szCs w:val="24"/>
        </w:rPr>
        <w:t xml:space="preserve"> </w:t>
      </w:r>
      <w:r w:rsidRPr="0075411D" w:rsidR="00811C3C">
        <w:rPr>
          <w:rFonts w:cs="Times New Roman"/>
          <w:szCs w:val="24"/>
        </w:rPr>
        <w:t xml:space="preserve">with the </w:t>
      </w:r>
      <w:r w:rsidRPr="0075411D" w:rsidR="00346127">
        <w:rPr>
          <w:rFonts w:cs="Times New Roman"/>
          <w:szCs w:val="24"/>
        </w:rPr>
        <w:t xml:space="preserve">optimized </w:t>
      </w:r>
      <w:r w:rsidRPr="0075411D" w:rsidR="00811C3C">
        <w:rPr>
          <w:rFonts w:cs="Times New Roman"/>
          <w:szCs w:val="24"/>
        </w:rPr>
        <w:t>coefficient</w:t>
      </w:r>
      <w:r w:rsidRPr="0075411D" w:rsidR="0040071A">
        <w:rPr>
          <w:rFonts w:cs="Times New Roman"/>
          <w:szCs w:val="24"/>
        </w:rPr>
        <w:t xml:space="preserve"> (Co/Kr)</w:t>
      </w:r>
      <w:r w:rsidRPr="0075411D" w:rsidR="00811C3C">
        <w:rPr>
          <w:rFonts w:cs="Times New Roman"/>
          <w:szCs w:val="24"/>
        </w:rPr>
        <w:t xml:space="preserve"> of</w:t>
      </w:r>
      <w:r w:rsidRPr="0075411D" w:rsidR="00346127">
        <w:rPr>
          <w:rFonts w:cs="Times New Roman"/>
          <w:szCs w:val="24"/>
        </w:rPr>
        <w:t xml:space="preserve"> 0.</w:t>
      </w:r>
      <w:r w:rsidRPr="0075411D" w:rsidR="00346127">
        <w:rPr>
          <w:rFonts w:cs="Times New Roman"/>
          <w:color w:val="000000" w:themeColor="text1"/>
          <w:szCs w:val="24"/>
        </w:rPr>
        <w:t>01</w:t>
      </w:r>
      <w:r w:rsidR="00B82981">
        <w:rPr>
          <w:rFonts w:cs="Times New Roman"/>
          <w:color w:val="000000" w:themeColor="text1"/>
          <w:szCs w:val="24"/>
        </w:rPr>
        <w:t>16</w:t>
      </w:r>
      <w:r w:rsidRPr="0075411D" w:rsidR="00346127">
        <w:rPr>
          <w:rFonts w:cs="Times New Roman"/>
          <w:color w:val="000000" w:themeColor="text1"/>
          <w:szCs w:val="24"/>
        </w:rPr>
        <w:t>,</w:t>
      </w:r>
      <w:r w:rsidRPr="0075411D" w:rsidR="00811C3C">
        <w:rPr>
          <w:rFonts w:cs="Times New Roman"/>
          <w:szCs w:val="24"/>
        </w:rPr>
        <w:t xml:space="preserve"> or takes </w:t>
      </w:r>
      <w:r w:rsidRPr="0075411D">
        <w:rPr>
          <w:rFonts w:cs="Times New Roman"/>
          <w:szCs w:val="24"/>
        </w:rPr>
        <w:t xml:space="preserve">the </w:t>
      </w:r>
      <w:r w:rsidRPr="0075411D" w:rsidR="00346127">
        <w:rPr>
          <w:rFonts w:cs="Times New Roman"/>
          <w:szCs w:val="24"/>
        </w:rPr>
        <w:t>following</w:t>
      </w:r>
      <w:r w:rsidR="00346127">
        <w:rPr>
          <w:rFonts w:cs="Times New Roman"/>
          <w:szCs w:val="24"/>
        </w:rPr>
        <w:t xml:space="preserve"> equation</w:t>
      </w:r>
      <w:r>
        <w:rPr>
          <w:rFonts w:cs="Times New Roman"/>
          <w:szCs w:val="24"/>
        </w:rPr>
        <w:t>:</w:t>
      </w:r>
    </w:p>
    <w:p w:rsidR="00811C3C" w:rsidP="007209D8">
      <w:pPr>
        <w:pStyle w:val="Paragraf"/>
        <w:tabs>
          <w:tab w:val="right" w:pos="9000"/>
        </w:tabs>
        <w:ind w:firstLine="0"/>
        <w:jc w:val="left"/>
        <w:rPr>
          <w:rFonts w:eastAsiaTheme="minorEastAsia" w:cs="Times New Roman"/>
          <w:bCs/>
          <w:szCs w:val="24"/>
          <w:lang w:val="en-US"/>
        </w:rPr>
      </w:pPr>
      <m:oMath>
        <m:sSub>
          <m:sSubPr>
            <m:ctrlPr>
              <w:rPr>
                <w:rFonts w:ascii="Cambria Math" w:hAnsi="Cambria Math" w:eastAsiaTheme="minorHAnsi" w:cs="Times New Roman"/>
                <w:i/>
                <w:szCs w:val="24"/>
                <w:lang w:val="en-US"/>
              </w:rPr>
            </m:ctrlPr>
          </m:sSubPr>
          <m:e>
            <m:r>
              <w:rPr>
                <w:rFonts w:ascii="Cambria Math" w:hAnsi="Cambria Math" w:eastAsiaTheme="minorHAnsi" w:cs="Times New Roman"/>
                <w:szCs w:val="24"/>
                <w:lang w:val="en-US"/>
              </w:rPr>
              <m:t>ETp</m:t>
            </m:r>
          </m:e>
          <m:sub>
            <m:r>
              <w:rPr>
                <w:rFonts w:ascii="Cambria Math" w:hAnsi="Cambria Math" w:eastAsiaTheme="minorHAnsi" w:cs="Times New Roman"/>
                <w:szCs w:val="24"/>
                <w:lang w:val="en-US"/>
              </w:rPr>
              <m:t>inside</m:t>
            </m:r>
          </m:sub>
        </m:sSub>
        <m:r>
          <w:rPr>
            <w:rFonts w:ascii="Cambria Math" w:hAnsi="Cambria Math" w:eastAsiaTheme="minorHAnsi" w:cs="Times New Roman"/>
            <w:szCs w:val="24"/>
            <w:lang w:val="en-US"/>
          </w:rPr>
          <m:t xml:space="preserve"> =</m:t>
        </m:r>
        <m:r>
          <m:rPr>
            <m:sty m:val="p"/>
          </m:rPr>
          <w:rPr>
            <w:rFonts w:ascii="Cambria Math" w:hAnsi="Cambria Math" w:cs="Times New Roman"/>
            <w:szCs w:val="24"/>
            <w:lang w:val="en-US"/>
          </w:rPr>
          <m:t>0.0116</m:t>
        </m:r>
        <m:r>
          <m:rPr>
            <m:sty m:val="p"/>
          </m:rPr>
          <w:rPr>
            <w:rFonts w:ascii="Cambria Math" w:cs="Times New Roman"/>
            <w:szCs w:val="24"/>
            <w:lang w:val="en-US"/>
          </w:rPr>
          <m:t xml:space="preserve"> </m:t>
        </m:r>
        <m:sSub>
          <m:sSubPr>
            <m:ctrlPr>
              <w:rPr>
                <w:rFonts w:ascii="Cambria Math" w:hAnsi="Cambria Math" w:eastAsiaTheme="minorHAnsi" w:cs="Times New Roman"/>
                <w:i/>
                <w:szCs w:val="24"/>
                <w:lang w:val="en-US"/>
              </w:rPr>
            </m:ctrlPr>
          </m:sSubPr>
          <m:e>
            <m:r>
              <w:rPr>
                <w:rFonts w:ascii="Cambria Math" w:hAnsi="Cambria Math" w:eastAsiaTheme="minorHAnsi" w:cs="Times New Roman"/>
                <w:szCs w:val="24"/>
                <w:lang w:val="en-US"/>
              </w:rPr>
              <m:t>R</m:t>
            </m:r>
          </m:e>
          <m:sub>
            <m:r>
              <w:rPr>
                <w:rFonts w:ascii="Cambria Math" w:hAnsi="Cambria Math" w:eastAsiaTheme="minorHAnsi" w:cs="Times New Roman"/>
                <w:szCs w:val="24"/>
                <w:lang w:val="en-US"/>
              </w:rPr>
              <m:t>s inside</m:t>
            </m:r>
          </m:sub>
        </m:sSub>
        <m:r>
          <w:rPr>
            <w:rFonts w:ascii="Cambria Math" w:hAnsi="Cambria Math" w:eastAsiaTheme="minorHAnsi" w:cs="Times New Roman"/>
            <w:szCs w:val="24"/>
            <w:lang w:val="en-US"/>
          </w:rPr>
          <m:t xml:space="preserve"> </m:t>
        </m:r>
        <m:d>
          <m:dPr>
            <m:ctrlPr>
              <w:rPr>
                <w:rFonts w:ascii="Cambria Math" w:hAnsi="Cambria Math" w:eastAsiaTheme="minorHAnsi" w:cs="Times New Roman"/>
                <w:i/>
                <w:szCs w:val="24"/>
                <w:lang w:val="en-US"/>
              </w:rPr>
            </m:ctrlPr>
          </m:dPr>
          <m:e>
            <m:sSub>
              <m:sSubPr>
                <m:ctrlPr>
                  <w:rPr>
                    <w:rFonts w:ascii="Cambria Math" w:hAnsi="Cambria Math" w:eastAsiaTheme="minorHAnsi" w:cs="Times New Roman"/>
                    <w:i/>
                    <w:szCs w:val="24"/>
                    <w:lang w:val="en-US"/>
                  </w:rPr>
                </m:ctrlPr>
              </m:sSubPr>
              <m:e>
                <m:r>
                  <w:rPr>
                    <w:rFonts w:ascii="Cambria Math" w:hAnsi="Cambria Math" w:eastAsiaTheme="minorHAnsi" w:cs="Times New Roman"/>
                    <w:szCs w:val="24"/>
                    <w:lang w:val="en-US"/>
                  </w:rPr>
                  <m:t>T</m:t>
                </m:r>
              </m:e>
              <m:sub>
                <m:r>
                  <w:rPr>
                    <w:rFonts w:ascii="Cambria Math" w:hAnsi="Cambria Math" w:eastAsiaTheme="minorHAnsi" w:cs="Times New Roman"/>
                    <w:szCs w:val="24"/>
                    <w:lang w:val="en-US"/>
                  </w:rPr>
                  <m:t>mean inside</m:t>
                </m:r>
              </m:sub>
            </m:sSub>
            <m:r>
              <w:rPr>
                <w:rFonts w:ascii="Cambria Math" w:hAnsi="Cambria Math" w:eastAsiaTheme="minorHAnsi" w:cs="Times New Roman"/>
                <w:szCs w:val="24"/>
                <w:lang w:val="en-US"/>
              </w:rPr>
              <m:t>+17.8</m:t>
            </m:r>
          </m:e>
        </m:d>
      </m:oMath>
      <w:r w:rsidRPr="007542C4" w:rsidR="00F30B1B">
        <w:rPr>
          <w:rFonts w:eastAsiaTheme="minorEastAsia" w:cs="Times New Roman"/>
          <w:bCs/>
          <w:szCs w:val="24"/>
          <w:lang w:val="en-US"/>
        </w:rPr>
        <w:t xml:space="preserve"> </w:t>
      </w:r>
      <w:r w:rsidRPr="007542C4" w:rsidR="00F30B1B">
        <w:rPr>
          <w:rFonts w:eastAsiaTheme="minorEastAsia" w:cs="Times New Roman"/>
          <w:bCs/>
          <w:szCs w:val="24"/>
          <w:lang w:val="en-US"/>
        </w:rPr>
        <w:tab/>
        <w:t>(</w:t>
      </w:r>
      <w:r w:rsidR="00C707F8">
        <w:rPr>
          <w:rFonts w:eastAsiaTheme="minorEastAsia" w:cs="Times New Roman"/>
          <w:bCs/>
          <w:szCs w:val="24"/>
          <w:lang w:val="en-US"/>
        </w:rPr>
        <w:t>4</w:t>
      </w:r>
      <w:r w:rsidRPr="007542C4" w:rsidR="00F30B1B">
        <w:rPr>
          <w:rFonts w:eastAsiaTheme="minorEastAsia" w:cs="Times New Roman"/>
          <w:bCs/>
          <w:szCs w:val="24"/>
          <w:lang w:val="en-US"/>
        </w:rPr>
        <w:t>)</w:t>
      </w:r>
    </w:p>
    <w:p w:rsidR="00F32030" w:rsidP="00EC7062">
      <w:pPr>
        <w:pStyle w:val="Paragraf"/>
        <w:tabs>
          <w:tab w:val="right" w:leader="dot" w:pos="9000"/>
        </w:tabs>
        <w:ind w:firstLine="0"/>
        <w:rPr>
          <w:rFonts w:eastAsiaTheme="minorEastAsia" w:cs="Times New Roman"/>
          <w:bCs/>
          <w:szCs w:val="24"/>
          <w:lang w:val="en-US"/>
        </w:rPr>
      </w:pPr>
      <w:r>
        <w:rPr>
          <w:rFonts w:eastAsiaTheme="minorEastAsia" w:cs="Times New Roman"/>
          <w:bCs/>
          <w:szCs w:val="24"/>
          <w:lang w:val="en-US"/>
        </w:rPr>
        <w:fldChar w:fldCharType="begin"/>
      </w:r>
      <w:r w:rsidR="00EC7062">
        <w:rPr>
          <w:rFonts w:eastAsiaTheme="minorEastAsia" w:cs="Times New Roman"/>
          <w:bCs/>
          <w:szCs w:val="24"/>
          <w:lang w:val="en-US"/>
        </w:rPr>
        <w:instrText xml:space="preserve"> REF _Ref796872 \h </w:instrText>
      </w:r>
      <w:r>
        <w:rPr>
          <w:rFonts w:eastAsiaTheme="minorEastAsia" w:cs="Times New Roman"/>
          <w:bCs/>
          <w:szCs w:val="24"/>
          <w:lang w:val="en-US"/>
        </w:rPr>
        <w:fldChar w:fldCharType="separate"/>
      </w:r>
      <w:r w:rsidR="00EC7062">
        <w:t xml:space="preserve">Figure </w:t>
      </w:r>
      <w:r w:rsidR="00EC7062">
        <w:rPr>
          <w:noProof/>
        </w:rPr>
        <w:t>1</w:t>
      </w:r>
      <w:r>
        <w:rPr>
          <w:rFonts w:eastAsiaTheme="minorEastAsia" w:cs="Times New Roman"/>
          <w:bCs/>
          <w:szCs w:val="24"/>
          <w:lang w:val="en-US"/>
        </w:rPr>
        <w:fldChar w:fldCharType="end"/>
      </w:r>
      <w:r w:rsidR="00EC7062">
        <w:rPr>
          <w:rFonts w:eastAsiaTheme="minorEastAsia" w:cs="Times New Roman"/>
          <w:bCs/>
          <w:szCs w:val="24"/>
          <w:lang w:val="en-US"/>
        </w:rPr>
        <w:t xml:space="preserve"> shows the daily potential </w:t>
      </w:r>
      <w:r w:rsidR="00EC7062">
        <w:rPr>
          <w:rFonts w:eastAsiaTheme="minorEastAsia" w:cs="Times New Roman"/>
          <w:bCs/>
          <w:szCs w:val="24"/>
          <w:lang w:val="en-US"/>
        </w:rPr>
        <w:t>evapotranspiration</w:t>
      </w:r>
      <w:r w:rsidR="00EC7062">
        <w:rPr>
          <w:rFonts w:eastAsiaTheme="minorEastAsia" w:cs="Times New Roman"/>
          <w:bCs/>
          <w:szCs w:val="24"/>
          <w:lang w:val="en-US"/>
        </w:rPr>
        <w:t xml:space="preserve"> </w:t>
      </w:r>
      <w:r w:rsidR="00DF67F6">
        <w:rPr>
          <w:rFonts w:eastAsiaTheme="minorEastAsia" w:cs="Times New Roman"/>
          <w:bCs/>
          <w:szCs w:val="24"/>
          <w:lang w:val="en-US"/>
        </w:rPr>
        <w:t xml:space="preserve">in the </w:t>
      </w:r>
      <w:r w:rsidR="00EC7062">
        <w:rPr>
          <w:rFonts w:eastAsiaTheme="minorEastAsia" w:cs="Times New Roman"/>
          <w:bCs/>
          <w:szCs w:val="24"/>
          <w:lang w:val="en-US"/>
        </w:rPr>
        <w:t xml:space="preserve">inside and outside the planthouse calculated with Hargreaves model. The </w:t>
      </w:r>
      <w:r w:rsidR="00827B78">
        <w:rPr>
          <w:rFonts w:eastAsiaTheme="minorEastAsia" w:cs="Times New Roman"/>
          <w:bCs/>
          <w:szCs w:val="24"/>
          <w:lang w:val="en-US"/>
        </w:rPr>
        <w:t xml:space="preserve">daily </w:t>
      </w:r>
      <w:r w:rsidR="00EC7062">
        <w:rPr>
          <w:rFonts w:eastAsiaTheme="minorEastAsia" w:cs="Times New Roman"/>
          <w:bCs/>
          <w:szCs w:val="24"/>
          <w:lang w:val="en-US"/>
        </w:rPr>
        <w:t xml:space="preserve">potential evapotranspiration inside the </w:t>
      </w:r>
      <w:r w:rsidRPr="008D39F8" w:rsidR="00EC7062">
        <w:rPr>
          <w:rFonts w:eastAsiaTheme="minorEastAsia" w:cs="Times New Roman"/>
          <w:bCs/>
          <w:szCs w:val="24"/>
          <w:lang w:val="en-US"/>
        </w:rPr>
        <w:t xml:space="preserve">planthouse is always lower than that in the outside with </w:t>
      </w:r>
      <w:r w:rsidRPr="008D39F8" w:rsidR="00827B78">
        <w:rPr>
          <w:rFonts w:eastAsiaTheme="minorEastAsia" w:cs="Times New Roman"/>
          <w:bCs/>
          <w:szCs w:val="24"/>
          <w:lang w:val="en-US"/>
        </w:rPr>
        <w:t>the average ratio</w:t>
      </w:r>
      <w:r w:rsidRPr="008D39F8" w:rsidR="008777E8">
        <w:rPr>
          <w:rFonts w:eastAsiaTheme="minorEastAsia" w:cs="Times New Roman"/>
          <w:bCs/>
          <w:szCs w:val="24"/>
          <w:lang w:val="en-US"/>
        </w:rPr>
        <w:t xml:space="preserve"> (slope)</w:t>
      </w:r>
      <w:r w:rsidRPr="008D39F8" w:rsidR="00827B78">
        <w:rPr>
          <w:rFonts w:eastAsiaTheme="minorEastAsia" w:cs="Times New Roman"/>
          <w:bCs/>
          <w:szCs w:val="24"/>
          <w:lang w:val="en-US"/>
        </w:rPr>
        <w:t xml:space="preserve"> of </w:t>
      </w:r>
      <w:r w:rsidRPr="008D39F8" w:rsidR="008777E8">
        <w:rPr>
          <w:rFonts w:eastAsiaTheme="minorEastAsia" w:cs="Times New Roman"/>
          <w:bCs/>
          <w:szCs w:val="24"/>
          <w:lang w:val="en-US"/>
        </w:rPr>
        <w:t>0.392 and R</w:t>
      </w:r>
      <w:r w:rsidRPr="008D39F8" w:rsidR="008777E8">
        <w:rPr>
          <w:rFonts w:eastAsiaTheme="minorEastAsia" w:cs="Times New Roman"/>
          <w:bCs/>
          <w:szCs w:val="24"/>
          <w:vertAlign w:val="superscript"/>
          <w:lang w:val="en-US"/>
        </w:rPr>
        <w:t>2</w:t>
      </w:r>
      <w:r w:rsidR="008D39F8">
        <w:rPr>
          <w:rFonts w:eastAsiaTheme="minorEastAsia" w:cs="Times New Roman"/>
          <w:bCs/>
          <w:szCs w:val="24"/>
          <w:vertAlign w:val="superscript"/>
          <w:lang w:val="en-US"/>
        </w:rPr>
        <w:t xml:space="preserve"> </w:t>
      </w:r>
      <w:r w:rsidRPr="008D39F8" w:rsidR="008777E8">
        <w:rPr>
          <w:rFonts w:eastAsiaTheme="minorEastAsia" w:cs="Times New Roman"/>
          <w:bCs/>
          <w:szCs w:val="24"/>
          <w:lang w:val="en-US"/>
        </w:rPr>
        <w:t>=</w:t>
      </w:r>
      <w:r w:rsidR="008D39F8">
        <w:rPr>
          <w:rFonts w:eastAsiaTheme="minorEastAsia" w:cs="Times New Roman"/>
          <w:bCs/>
          <w:szCs w:val="24"/>
          <w:lang w:val="en-US"/>
        </w:rPr>
        <w:t xml:space="preserve"> </w:t>
      </w:r>
      <w:r w:rsidRPr="008D39F8" w:rsidR="008777E8">
        <w:rPr>
          <w:rFonts w:eastAsiaTheme="minorEastAsia" w:cs="Times New Roman"/>
          <w:bCs/>
          <w:szCs w:val="24"/>
          <w:lang w:val="en-US"/>
        </w:rPr>
        <w:t>0.7</w:t>
      </w:r>
      <w:r w:rsidRPr="008D39F8" w:rsidR="008D39F8">
        <w:rPr>
          <w:rFonts w:eastAsiaTheme="minorEastAsia" w:cs="Times New Roman"/>
          <w:bCs/>
          <w:szCs w:val="24"/>
          <w:lang w:val="en-US"/>
        </w:rPr>
        <w:t>3</w:t>
      </w:r>
      <w:r w:rsidRPr="008D39F8" w:rsidR="008777E8">
        <w:rPr>
          <w:rFonts w:eastAsiaTheme="minorEastAsia" w:cs="Times New Roman"/>
          <w:bCs/>
          <w:szCs w:val="24"/>
          <w:lang w:val="en-US"/>
        </w:rPr>
        <w:t>8</w:t>
      </w:r>
      <w:r w:rsidR="00827B78">
        <w:rPr>
          <w:rFonts w:eastAsiaTheme="minorEastAsia" w:cs="Times New Roman"/>
          <w:bCs/>
          <w:szCs w:val="24"/>
          <w:lang w:val="en-US"/>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94"/>
      </w:tblGrid>
      <w:tr w:rsidTr="002540ED">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130"/>
          <w:jc w:val="center"/>
        </w:trPr>
        <w:tc>
          <w:tcPr>
            <w:tcW w:w="5789" w:type="dxa"/>
          </w:tcPr>
          <w:p w:rsidR="00F32030" w:rsidP="00F32030">
            <w:pPr>
              <w:pStyle w:val="Paragraf"/>
              <w:keepNext/>
              <w:tabs>
                <w:tab w:val="right" w:leader="dot" w:pos="9000"/>
              </w:tabs>
              <w:ind w:firstLine="0"/>
              <w:jc w:val="center"/>
            </w:pPr>
            <w:r>
              <w:rPr>
                <w:noProof/>
                <w:lang w:val="en-US"/>
              </w:rPr>
              <w:drawing>
                <wp:inline distT="0" distB="0" distL="0" distR="0">
                  <wp:extent cx="5066030" cy="28705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43870" name="Picture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093953" cy="2886373"/>
                          </a:xfrm>
                          <a:prstGeom prst="rect">
                            <a:avLst/>
                          </a:prstGeom>
                          <a:noFill/>
                        </pic:spPr>
                      </pic:pic>
                    </a:graphicData>
                  </a:graphic>
                </wp:inline>
              </w:drawing>
            </w:r>
          </w:p>
          <w:p w:rsidR="00F32030" w:rsidRPr="001103F6" w:rsidP="008D170B">
            <w:pPr>
              <w:pStyle w:val="Caption"/>
              <w:ind w:right="195"/>
              <w:jc w:val="center"/>
              <w:rPr>
                <w:rFonts w:cs="Times New Roman"/>
                <w:bCs w:val="0"/>
                <w:sz w:val="24"/>
                <w:szCs w:val="24"/>
              </w:rPr>
            </w:pPr>
            <w:bookmarkStart w:id="0" w:name="_Ref796872"/>
            <w:r w:rsidRPr="001103F6">
              <w:rPr>
                <w:sz w:val="24"/>
                <w:szCs w:val="24"/>
              </w:rPr>
              <w:t xml:space="preserve">Figure </w:t>
            </w:r>
            <w:r w:rsidRPr="001103F6" w:rsidR="00002939">
              <w:rPr>
                <w:noProof/>
                <w:szCs w:val="24"/>
              </w:rPr>
              <w:fldChar w:fldCharType="begin"/>
            </w:r>
            <w:r w:rsidRPr="001103F6" w:rsidR="00700B27">
              <w:rPr>
                <w:noProof/>
                <w:sz w:val="24"/>
                <w:szCs w:val="24"/>
              </w:rPr>
              <w:instrText xml:space="preserve"> SEQ Figure \* ARABIC </w:instrText>
            </w:r>
            <w:r w:rsidRPr="001103F6" w:rsidR="00002939">
              <w:rPr>
                <w:noProof/>
                <w:szCs w:val="24"/>
              </w:rPr>
              <w:fldChar w:fldCharType="separate"/>
            </w:r>
            <w:r w:rsidRPr="001103F6" w:rsidR="00EC043D">
              <w:rPr>
                <w:noProof/>
                <w:sz w:val="24"/>
                <w:szCs w:val="24"/>
              </w:rPr>
              <w:t>1</w:t>
            </w:r>
            <w:r w:rsidRPr="001103F6" w:rsidR="00002939">
              <w:rPr>
                <w:noProof/>
                <w:szCs w:val="24"/>
              </w:rPr>
              <w:fldChar w:fldCharType="end"/>
            </w:r>
            <w:bookmarkEnd w:id="0"/>
            <w:r w:rsidRPr="001103F6">
              <w:rPr>
                <w:sz w:val="24"/>
                <w:szCs w:val="24"/>
              </w:rPr>
              <w:t>. Potential evapotranspiration in the outside (ETP</w:t>
            </w:r>
            <w:r w:rsidRPr="001103F6">
              <w:rPr>
                <w:sz w:val="24"/>
                <w:szCs w:val="24"/>
                <w:vertAlign w:val="subscript"/>
              </w:rPr>
              <w:t>out</w:t>
            </w:r>
            <w:r w:rsidRPr="001103F6">
              <w:rPr>
                <w:sz w:val="24"/>
                <w:szCs w:val="24"/>
              </w:rPr>
              <w:t>) and the inside (ETP</w:t>
            </w:r>
            <w:r w:rsidRPr="001103F6">
              <w:rPr>
                <w:sz w:val="24"/>
                <w:szCs w:val="24"/>
                <w:vertAlign w:val="subscript"/>
              </w:rPr>
              <w:t>in</w:t>
            </w:r>
            <w:r w:rsidRPr="001103F6">
              <w:rPr>
                <w:sz w:val="24"/>
                <w:szCs w:val="24"/>
              </w:rPr>
              <w:t>) of the planthouse</w:t>
            </w:r>
            <w:r w:rsidRPr="001103F6" w:rsidR="00EC7062">
              <w:rPr>
                <w:sz w:val="24"/>
                <w:szCs w:val="24"/>
              </w:rPr>
              <w:t>.</w:t>
            </w:r>
          </w:p>
        </w:tc>
      </w:tr>
    </w:tbl>
    <w:p w:rsidR="007318A7" w:rsidP="00D704B4">
      <w:pPr>
        <w:pStyle w:val="Heading2"/>
      </w:pPr>
      <w:r>
        <w:t>3.3</w:t>
      </w:r>
      <w:r w:rsidR="004B6873">
        <w:t>.</w:t>
      </w:r>
      <w:r>
        <w:t xml:space="preserve"> </w:t>
      </w:r>
      <w:r w:rsidR="00C3360F">
        <w:t xml:space="preserve">Actual </w:t>
      </w:r>
      <w:r w:rsidR="00346127">
        <w:t>Evapotranspiration</w:t>
      </w:r>
    </w:p>
    <w:p w:rsidR="008C135B" w:rsidP="00D704B4">
      <w:pPr>
        <w:rPr>
          <w:rFonts w:cs="Times New Roman"/>
          <w:szCs w:val="24"/>
        </w:rPr>
      </w:pPr>
      <w:r>
        <w:rPr>
          <w:rFonts w:cs="Times New Roman"/>
          <w:szCs w:val="24"/>
        </w:rPr>
        <w:fldChar w:fldCharType="begin"/>
      </w:r>
      <w:r w:rsidR="00F10981">
        <w:rPr>
          <w:rFonts w:cs="Times New Roman"/>
          <w:szCs w:val="24"/>
        </w:rPr>
        <w:instrText xml:space="preserve"> REF _Ref535212 \h </w:instrText>
      </w:r>
      <w:r>
        <w:rPr>
          <w:rFonts w:cs="Times New Roman"/>
          <w:szCs w:val="24"/>
        </w:rPr>
        <w:fldChar w:fldCharType="separate"/>
      </w:r>
      <w:r w:rsidRPr="007542C4" w:rsidR="00F10981">
        <w:rPr>
          <w:rFonts w:cs="Times New Roman"/>
        </w:rPr>
        <w:t xml:space="preserve">Figure </w:t>
      </w:r>
      <w:r w:rsidR="00F10981">
        <w:rPr>
          <w:rFonts w:cs="Times New Roman"/>
          <w:noProof/>
        </w:rPr>
        <w:t>2</w:t>
      </w:r>
      <w:r>
        <w:rPr>
          <w:rFonts w:cs="Times New Roman"/>
          <w:szCs w:val="24"/>
        </w:rPr>
        <w:fldChar w:fldCharType="end"/>
      </w:r>
      <w:r w:rsidR="00F10981">
        <w:rPr>
          <w:rFonts w:cs="Times New Roman"/>
          <w:szCs w:val="24"/>
        </w:rPr>
        <w:t xml:space="preserve"> </w:t>
      </w:r>
      <w:r w:rsidR="00D704B4">
        <w:rPr>
          <w:rFonts w:cs="Times New Roman"/>
          <w:szCs w:val="24"/>
        </w:rPr>
        <w:t xml:space="preserve">shows the </w:t>
      </w:r>
      <w:r w:rsidR="00F30B1B">
        <w:rPr>
          <w:rFonts w:cs="Times New Roman"/>
          <w:szCs w:val="24"/>
        </w:rPr>
        <w:t xml:space="preserve">daily </w:t>
      </w:r>
      <w:r w:rsidR="00D704B4">
        <w:rPr>
          <w:rFonts w:cs="Times New Roman"/>
          <w:szCs w:val="24"/>
        </w:rPr>
        <w:t xml:space="preserve">water level </w:t>
      </w:r>
      <w:r w:rsidR="00F30B1B">
        <w:rPr>
          <w:rFonts w:cs="Times New Roman"/>
          <w:szCs w:val="24"/>
        </w:rPr>
        <w:t>that may r</w:t>
      </w:r>
      <w:r w:rsidR="00D704B4">
        <w:rPr>
          <w:rFonts w:cs="Times New Roman"/>
          <w:szCs w:val="24"/>
        </w:rPr>
        <w:t>epresent</w:t>
      </w:r>
      <w:r w:rsidR="00F30B1B">
        <w:rPr>
          <w:rFonts w:cs="Times New Roman"/>
          <w:szCs w:val="24"/>
        </w:rPr>
        <w:t xml:space="preserve"> </w:t>
      </w:r>
      <w:r w:rsidR="00B22FDE">
        <w:rPr>
          <w:rFonts w:cs="Times New Roman"/>
          <w:szCs w:val="24"/>
        </w:rPr>
        <w:t>water consumed by the plants</w:t>
      </w:r>
      <w:r w:rsidR="00D921B3">
        <w:rPr>
          <w:rFonts w:cs="Times New Roman"/>
          <w:szCs w:val="24"/>
        </w:rPr>
        <w:t xml:space="preserve"> or the actual</w:t>
      </w:r>
      <w:r w:rsidR="00A76C7C">
        <w:rPr>
          <w:rFonts w:cs="Times New Roman"/>
          <w:szCs w:val="24"/>
        </w:rPr>
        <w:t xml:space="preserve"> </w:t>
      </w:r>
      <w:r w:rsidR="00D921B3">
        <w:rPr>
          <w:rFonts w:cs="Times New Roman"/>
          <w:szCs w:val="24"/>
        </w:rPr>
        <w:t>evapotranspiration</w:t>
      </w:r>
      <w:r w:rsidR="00F30B1B">
        <w:rPr>
          <w:rFonts w:cs="Times New Roman"/>
          <w:szCs w:val="24"/>
        </w:rPr>
        <w:t>.</w:t>
      </w:r>
      <w:r w:rsidRPr="008C135B" w:rsidR="00F30B1B">
        <w:rPr>
          <w:rFonts w:cs="Times New Roman"/>
          <w:szCs w:val="24"/>
        </w:rPr>
        <w:t xml:space="preserve"> </w:t>
      </w:r>
      <w:r w:rsidR="00A76C7C">
        <w:rPr>
          <w:rFonts w:cs="Times New Roman"/>
          <w:szCs w:val="24"/>
        </w:rPr>
        <w:t>The daily water level can be estimated with the 3</w:t>
      </w:r>
      <w:r w:rsidRPr="00B22FDE" w:rsidR="00A76C7C">
        <w:rPr>
          <w:rFonts w:cs="Times New Roman"/>
          <w:szCs w:val="24"/>
          <w:vertAlign w:val="superscript"/>
        </w:rPr>
        <w:t>rd</w:t>
      </w:r>
      <w:r w:rsidR="00A76C7C">
        <w:rPr>
          <w:rFonts w:cs="Times New Roman"/>
          <w:szCs w:val="24"/>
        </w:rPr>
        <w:t xml:space="preserve"> order polynomial equation (Eq. </w:t>
      </w:r>
      <w:r w:rsidR="00C707F8">
        <w:rPr>
          <w:rFonts w:cs="Times New Roman"/>
          <w:szCs w:val="24"/>
        </w:rPr>
        <w:t>5</w:t>
      </w:r>
      <w:r w:rsidR="00A76C7C">
        <w:rPr>
          <w:rFonts w:cs="Times New Roman"/>
          <w:szCs w:val="24"/>
        </w:rPr>
        <w:t>) resulted in R</w:t>
      </w:r>
      <w:r w:rsidRPr="00480639" w:rsidR="00A76C7C">
        <w:rPr>
          <w:rFonts w:cs="Times New Roman"/>
          <w:szCs w:val="24"/>
          <w:vertAlign w:val="superscript"/>
        </w:rPr>
        <w:t>2</w:t>
      </w:r>
      <w:r w:rsidR="00A76C7C">
        <w:rPr>
          <w:rFonts w:cs="Times New Roman"/>
          <w:szCs w:val="24"/>
        </w:rPr>
        <w:t xml:space="preserve"> </w:t>
      </w:r>
      <w:r w:rsidRPr="007542C4" w:rsidR="00A76C7C">
        <w:rPr>
          <w:rFonts w:cs="Times New Roman"/>
          <w:szCs w:val="24"/>
        </w:rPr>
        <w:t>0.99</w:t>
      </w:r>
      <w:r w:rsidR="00A76C7C">
        <w:rPr>
          <w:rFonts w:cs="Times New Roman"/>
          <w:szCs w:val="24"/>
        </w:rPr>
        <w:t>8.</w:t>
      </w:r>
    </w:p>
    <w:p w:rsidR="007318A7" w:rsidRPr="007542C4" w:rsidP="001C765C">
      <w:pPr>
        <w:tabs>
          <w:tab w:val="right" w:pos="9000"/>
        </w:tabs>
        <w:jc w:val="left"/>
        <w:rPr>
          <w:rFonts w:cs="Times New Roman"/>
          <w:szCs w:val="24"/>
        </w:rPr>
      </w:pPr>
      <w:r w:rsidRPr="007542C4">
        <w:rPr>
          <w:rFonts w:cs="Times New Roman"/>
          <w:i/>
          <w:szCs w:val="24"/>
        </w:rPr>
        <w:t>h = - 0.00027 t</w:t>
      </w:r>
      <w:r w:rsidRPr="007542C4">
        <w:rPr>
          <w:rFonts w:cs="Times New Roman"/>
          <w:i/>
          <w:szCs w:val="24"/>
          <w:vertAlign w:val="superscript"/>
        </w:rPr>
        <w:t>3</w:t>
      </w:r>
      <w:r w:rsidRPr="007542C4">
        <w:rPr>
          <w:rFonts w:cs="Times New Roman"/>
          <w:i/>
          <w:szCs w:val="24"/>
        </w:rPr>
        <w:t xml:space="preserve"> + 0.00198 t</w:t>
      </w:r>
      <w:r w:rsidRPr="007542C4">
        <w:rPr>
          <w:rFonts w:cs="Times New Roman"/>
          <w:i/>
          <w:szCs w:val="24"/>
          <w:vertAlign w:val="superscript"/>
        </w:rPr>
        <w:t>2</w:t>
      </w:r>
      <w:r w:rsidRPr="007542C4">
        <w:rPr>
          <w:rFonts w:cs="Times New Roman"/>
          <w:i/>
          <w:szCs w:val="24"/>
        </w:rPr>
        <w:t xml:space="preserve"> – 0.73380 t + 1.5832</w:t>
      </w:r>
      <w:r w:rsidRPr="007542C4">
        <w:rPr>
          <w:rFonts w:cs="Times New Roman"/>
          <w:szCs w:val="24"/>
        </w:rPr>
        <w:t xml:space="preserve"> </w:t>
      </w:r>
      <w:r w:rsidRPr="007542C4">
        <w:rPr>
          <w:rFonts w:cs="Times New Roman"/>
          <w:szCs w:val="24"/>
        </w:rPr>
        <w:tab/>
        <w:t>(</w:t>
      </w:r>
      <w:r w:rsidR="00C707F8">
        <w:rPr>
          <w:rFonts w:cs="Times New Roman"/>
          <w:szCs w:val="24"/>
        </w:rPr>
        <w:t>5</w:t>
      </w:r>
      <w:r w:rsidRPr="007542C4">
        <w:rPr>
          <w:rFonts w:cs="Times New Roman"/>
          <w:szCs w:val="24"/>
        </w:rPr>
        <w:t>)</w:t>
      </w:r>
    </w:p>
    <w:p w:rsidR="006109DE" w:rsidP="008F743A">
      <w:pPr>
        <w:rPr>
          <w:rFonts w:cs="Times New Roman"/>
          <w:szCs w:val="24"/>
        </w:rPr>
      </w:pPr>
      <w:r w:rsidRPr="007542C4">
        <w:rPr>
          <w:rFonts w:cs="Times New Roman"/>
          <w:szCs w:val="24"/>
        </w:rPr>
        <w:t xml:space="preserve">Where </w:t>
      </w:r>
      <w:r w:rsidRPr="007542C4">
        <w:rPr>
          <w:rFonts w:cs="Times New Roman"/>
          <w:i/>
          <w:szCs w:val="24"/>
        </w:rPr>
        <w:t>h</w:t>
      </w:r>
      <w:r w:rsidRPr="007542C4">
        <w:rPr>
          <w:rFonts w:cs="Times New Roman"/>
          <w:szCs w:val="24"/>
        </w:rPr>
        <w:t xml:space="preserve"> is </w:t>
      </w:r>
      <w:r w:rsidR="000D6B58">
        <w:rPr>
          <w:rFonts w:cs="Times New Roman"/>
          <w:szCs w:val="24"/>
        </w:rPr>
        <w:t xml:space="preserve">the </w:t>
      </w:r>
      <w:r w:rsidRPr="007542C4">
        <w:rPr>
          <w:rFonts w:cs="Times New Roman"/>
          <w:szCs w:val="24"/>
        </w:rPr>
        <w:t xml:space="preserve">water level (mm) and </w:t>
      </w:r>
      <w:r w:rsidRPr="007542C4">
        <w:rPr>
          <w:rFonts w:cs="Times New Roman"/>
          <w:i/>
          <w:szCs w:val="24"/>
        </w:rPr>
        <w:t>t</w:t>
      </w:r>
      <w:r w:rsidRPr="007542C4">
        <w:rPr>
          <w:rFonts w:cs="Times New Roman"/>
          <w:szCs w:val="24"/>
        </w:rPr>
        <w:t xml:space="preserve"> is time (day). </w:t>
      </w:r>
    </w:p>
    <w:p w:rsidR="00690017" w:rsidRPr="00690017" w:rsidP="008F743A">
      <w:pPr>
        <w:rPr>
          <w:rFonts w:cs="Times New Roman"/>
          <w:szCs w:val="24"/>
          <w:lang w:val="id-ID"/>
        </w:rPr>
      </w:pPr>
      <w:r>
        <w:rPr>
          <w:rFonts w:cs="Times New Roman"/>
          <w:szCs w:val="24"/>
        </w:rPr>
        <w:t xml:space="preserve">The total amount of the actual evapotranspiration was about 44 mm. </w:t>
      </w:r>
      <w:r w:rsidR="00D3429F">
        <w:rPr>
          <w:rFonts w:cs="Times New Roman"/>
          <w:szCs w:val="24"/>
        </w:rPr>
        <w:t>The first derivative of Eq</w:t>
      </w:r>
      <w:r w:rsidR="00A010FE">
        <w:rPr>
          <w:rFonts w:cs="Times New Roman"/>
          <w:szCs w:val="24"/>
        </w:rPr>
        <w:t xml:space="preserve">. </w:t>
      </w:r>
      <w:r w:rsidR="00C707F8">
        <w:rPr>
          <w:rFonts w:cs="Times New Roman"/>
          <w:szCs w:val="24"/>
        </w:rPr>
        <w:t>5</w:t>
      </w:r>
      <w:r w:rsidR="00D3429F">
        <w:rPr>
          <w:rFonts w:cs="Times New Roman"/>
          <w:szCs w:val="24"/>
        </w:rPr>
        <w:t xml:space="preserve"> </w:t>
      </w:r>
      <w:r w:rsidR="00B96670">
        <w:rPr>
          <w:rFonts w:cs="Times New Roman"/>
          <w:szCs w:val="24"/>
        </w:rPr>
        <w:t>refer</w:t>
      </w:r>
      <w:r w:rsidR="009C0408">
        <w:rPr>
          <w:rFonts w:cs="Times New Roman"/>
          <w:szCs w:val="24"/>
        </w:rPr>
        <w:t xml:space="preserve">s to </w:t>
      </w:r>
      <w:r w:rsidR="00B96670">
        <w:rPr>
          <w:rFonts w:cs="Times New Roman"/>
          <w:szCs w:val="24"/>
        </w:rPr>
        <w:t xml:space="preserve">the </w:t>
      </w:r>
      <w:r w:rsidR="00D3429F">
        <w:rPr>
          <w:rFonts w:cs="Times New Roman"/>
          <w:szCs w:val="24"/>
        </w:rPr>
        <w:t xml:space="preserve">daily </w:t>
      </w:r>
      <w:r w:rsidR="00B96670">
        <w:rPr>
          <w:rFonts w:cs="Times New Roman"/>
          <w:szCs w:val="24"/>
        </w:rPr>
        <w:t xml:space="preserve">rate of the </w:t>
      </w:r>
      <w:r w:rsidR="005A5F86">
        <w:rPr>
          <w:rFonts w:cs="Times New Roman"/>
          <w:szCs w:val="24"/>
        </w:rPr>
        <w:t xml:space="preserve">actual </w:t>
      </w:r>
      <w:r w:rsidR="00D3429F">
        <w:rPr>
          <w:rFonts w:cs="Times New Roman"/>
          <w:szCs w:val="24"/>
        </w:rPr>
        <w:t>evapotranspiration</w:t>
      </w:r>
      <w:r w:rsidR="00CD6B89">
        <w:rPr>
          <w:rFonts w:cs="Times New Roman"/>
          <w:szCs w:val="24"/>
        </w:rPr>
        <w:t xml:space="preserve">, </w:t>
      </w:r>
      <w:r>
        <w:rPr>
          <w:rFonts w:cs="Times New Roman"/>
          <w:szCs w:val="24"/>
          <w:lang w:val="id-ID"/>
        </w:rPr>
        <w:t xml:space="preserve">or </w:t>
      </w:r>
      <w:r w:rsidRPr="007542C4">
        <w:rPr>
          <w:rFonts w:cs="Times New Roman"/>
          <w:color w:val="000000"/>
          <w:szCs w:val="24"/>
        </w:rPr>
        <w:t>written as the follow</w:t>
      </w:r>
      <w:r>
        <w:rPr>
          <w:rFonts w:cs="Times New Roman"/>
          <w:color w:val="000000"/>
          <w:szCs w:val="24"/>
          <w:lang w:val="id-ID"/>
        </w:rPr>
        <w:t>ing equation:</w:t>
      </w:r>
    </w:p>
    <w:p w:rsidR="00690017" w:rsidRPr="00690017" w:rsidP="00690017">
      <w:pPr>
        <w:tabs>
          <w:tab w:val="right" w:pos="9000"/>
        </w:tabs>
        <w:rPr>
          <w:rFonts w:cs="Times New Roman"/>
          <w:szCs w:val="24"/>
          <w:lang w:val="id-ID"/>
        </w:rPr>
      </w:pPr>
      <w:r w:rsidRPr="00CC424F">
        <w:rPr>
          <w:rFonts w:cs="Times New Roman"/>
          <w:i/>
          <w:szCs w:val="24"/>
        </w:rPr>
        <w:t>-dh/dt = - 0.00081 t</w:t>
      </w:r>
      <w:r w:rsidRPr="00CC424F">
        <w:rPr>
          <w:rFonts w:cs="Times New Roman"/>
          <w:i/>
          <w:szCs w:val="24"/>
          <w:vertAlign w:val="superscript"/>
        </w:rPr>
        <w:t>2</w:t>
      </w:r>
      <w:r w:rsidRPr="00CC424F">
        <w:rPr>
          <w:rFonts w:cs="Times New Roman"/>
          <w:i/>
          <w:szCs w:val="24"/>
        </w:rPr>
        <w:t xml:space="preserve"> + 0.00396 t – 0.73380</w:t>
      </w:r>
      <w:r>
        <w:rPr>
          <w:rFonts w:cs="Times New Roman"/>
          <w:szCs w:val="24"/>
          <w:lang w:val="id-ID"/>
        </w:rPr>
        <w:tab/>
        <w:t>(6)</w:t>
      </w:r>
    </w:p>
    <w:p w:rsidR="008F743A" w:rsidP="008F743A">
      <w:pPr>
        <w:rPr>
          <w:rFonts w:cs="Times New Roman"/>
          <w:szCs w:val="24"/>
          <w:lang w:val="id-ID"/>
        </w:rPr>
      </w:pPr>
      <w:r>
        <w:rPr>
          <w:rFonts w:cs="Times New Roman"/>
          <w:szCs w:val="24"/>
        </w:rPr>
        <w:t>As shown in</w:t>
      </w:r>
      <w:r w:rsidR="009D1A6E">
        <w:rPr>
          <w:rFonts w:cs="Times New Roman"/>
          <w:szCs w:val="24"/>
        </w:rPr>
        <w:t xml:space="preserve"> </w:t>
      </w:r>
      <w:r w:rsidR="00002939">
        <w:rPr>
          <w:rFonts w:cs="Times New Roman"/>
          <w:szCs w:val="24"/>
        </w:rPr>
        <w:fldChar w:fldCharType="begin"/>
      </w:r>
      <w:r w:rsidR="009D1A6E">
        <w:rPr>
          <w:rFonts w:cs="Times New Roman"/>
          <w:szCs w:val="24"/>
        </w:rPr>
        <w:instrText xml:space="preserve"> REF _Ref535212 \h </w:instrText>
      </w:r>
      <w:r w:rsidR="00002939">
        <w:rPr>
          <w:rFonts w:cs="Times New Roman"/>
          <w:szCs w:val="24"/>
        </w:rPr>
        <w:fldChar w:fldCharType="separate"/>
      </w:r>
      <w:r w:rsidRPr="007542C4" w:rsidR="009D1A6E">
        <w:rPr>
          <w:rFonts w:cs="Times New Roman"/>
        </w:rPr>
        <w:t xml:space="preserve">Figure </w:t>
      </w:r>
      <w:r w:rsidR="009D1A6E">
        <w:rPr>
          <w:rFonts w:cs="Times New Roman"/>
          <w:noProof/>
        </w:rPr>
        <w:t>2</w:t>
      </w:r>
      <w:r w:rsidR="00002939">
        <w:rPr>
          <w:rFonts w:cs="Times New Roman"/>
          <w:szCs w:val="24"/>
        </w:rPr>
        <w:fldChar w:fldCharType="end"/>
      </w:r>
      <w:r>
        <w:rPr>
          <w:rFonts w:cs="Times New Roman"/>
          <w:szCs w:val="24"/>
        </w:rPr>
        <w:t>, t</w:t>
      </w:r>
      <w:r w:rsidRPr="007542C4" w:rsidR="00F30B1B">
        <w:rPr>
          <w:rFonts w:cs="Times New Roman"/>
          <w:szCs w:val="24"/>
        </w:rPr>
        <w:t xml:space="preserve">he </w:t>
      </w:r>
      <w:r w:rsidR="00B96670">
        <w:rPr>
          <w:rFonts w:cs="Times New Roman"/>
          <w:szCs w:val="24"/>
        </w:rPr>
        <w:t xml:space="preserve">rate </w:t>
      </w:r>
      <w:r w:rsidR="00874B16">
        <w:rPr>
          <w:rFonts w:cs="Times New Roman"/>
          <w:szCs w:val="24"/>
        </w:rPr>
        <w:t xml:space="preserve">increased </w:t>
      </w:r>
      <w:r w:rsidR="00B96670">
        <w:rPr>
          <w:rFonts w:cs="Times New Roman"/>
          <w:szCs w:val="24"/>
        </w:rPr>
        <w:t>as the plant g</w:t>
      </w:r>
      <w:r w:rsidR="00874B16">
        <w:rPr>
          <w:rFonts w:cs="Times New Roman"/>
          <w:szCs w:val="24"/>
        </w:rPr>
        <w:t>r</w:t>
      </w:r>
      <w:r>
        <w:rPr>
          <w:rFonts w:cs="Times New Roman"/>
          <w:szCs w:val="24"/>
        </w:rPr>
        <w:t>ew</w:t>
      </w:r>
      <w:r w:rsidR="00874B16">
        <w:rPr>
          <w:rFonts w:cs="Times New Roman"/>
          <w:szCs w:val="24"/>
        </w:rPr>
        <w:t xml:space="preserve"> initially</w:t>
      </w:r>
      <w:r>
        <w:rPr>
          <w:rFonts w:cs="Times New Roman"/>
          <w:szCs w:val="24"/>
        </w:rPr>
        <w:t xml:space="preserve"> from</w:t>
      </w:r>
      <w:r w:rsidR="00874B16">
        <w:rPr>
          <w:rFonts w:cs="Times New Roman"/>
          <w:szCs w:val="24"/>
        </w:rPr>
        <w:t xml:space="preserve"> </w:t>
      </w:r>
      <w:r w:rsidRPr="007542C4" w:rsidR="00F30B1B">
        <w:rPr>
          <w:rFonts w:cs="Times New Roman"/>
          <w:szCs w:val="24"/>
        </w:rPr>
        <w:t>0.73 mm</w:t>
      </w:r>
      <w:r>
        <w:rPr>
          <w:rFonts w:cs="Times New Roman"/>
          <w:szCs w:val="24"/>
        </w:rPr>
        <w:t xml:space="preserve"> </w:t>
      </w:r>
      <w:r w:rsidRPr="00E82693">
        <w:rPr>
          <w:rFonts w:cs="Times New Roman"/>
          <w:szCs w:val="24"/>
        </w:rPr>
        <w:t>d</w:t>
      </w:r>
      <w:r w:rsidRPr="00E82693">
        <w:rPr>
          <w:rFonts w:cs="Times New Roman"/>
          <w:szCs w:val="24"/>
          <w:vertAlign w:val="superscript"/>
        </w:rPr>
        <w:t>-1</w:t>
      </w:r>
      <w:r w:rsidRPr="00E82693">
        <w:rPr>
          <w:rFonts w:cs="Times New Roman"/>
          <w:szCs w:val="24"/>
        </w:rPr>
        <w:t xml:space="preserve"> </w:t>
      </w:r>
      <w:r w:rsidR="00B96670">
        <w:rPr>
          <w:rFonts w:cs="Times New Roman"/>
          <w:szCs w:val="24"/>
        </w:rPr>
        <w:t xml:space="preserve">to </w:t>
      </w:r>
      <w:r w:rsidRPr="007542C4" w:rsidR="00F30B1B">
        <w:rPr>
          <w:rFonts w:cs="Times New Roman"/>
          <w:szCs w:val="24"/>
        </w:rPr>
        <w:t>1.86 mm</w:t>
      </w:r>
      <w:r>
        <w:rPr>
          <w:rFonts w:cs="Times New Roman"/>
          <w:szCs w:val="24"/>
        </w:rPr>
        <w:t xml:space="preserve"> </w:t>
      </w:r>
      <w:r w:rsidRPr="00E82693">
        <w:rPr>
          <w:rFonts w:cs="Times New Roman"/>
          <w:szCs w:val="24"/>
        </w:rPr>
        <w:t>d</w:t>
      </w:r>
      <w:r w:rsidRPr="00E82693">
        <w:rPr>
          <w:rFonts w:cs="Times New Roman"/>
          <w:szCs w:val="24"/>
          <w:vertAlign w:val="superscript"/>
        </w:rPr>
        <w:t>-1</w:t>
      </w:r>
      <w:r w:rsidRPr="00E82693">
        <w:rPr>
          <w:rFonts w:cs="Times New Roman"/>
          <w:szCs w:val="24"/>
        </w:rPr>
        <w:t xml:space="preserve"> </w:t>
      </w:r>
      <w:r w:rsidRPr="007542C4" w:rsidR="00F30B1B">
        <w:rPr>
          <w:rFonts w:cs="Times New Roman"/>
          <w:szCs w:val="24"/>
        </w:rPr>
        <w:t xml:space="preserve">before </w:t>
      </w:r>
      <w:r w:rsidR="00874B16">
        <w:rPr>
          <w:rFonts w:cs="Times New Roman"/>
          <w:szCs w:val="24"/>
        </w:rPr>
        <w:t xml:space="preserve">the </w:t>
      </w:r>
      <w:r w:rsidRPr="007542C4" w:rsidR="00F30B1B">
        <w:rPr>
          <w:rFonts w:cs="Times New Roman"/>
          <w:szCs w:val="24"/>
        </w:rPr>
        <w:t>harvest</w:t>
      </w:r>
      <w:r w:rsidR="00874B16">
        <w:rPr>
          <w:rFonts w:cs="Times New Roman"/>
          <w:szCs w:val="24"/>
        </w:rPr>
        <w:t xml:space="preserve"> time</w:t>
      </w:r>
      <w:r w:rsidR="00F30B1B">
        <w:rPr>
          <w:rFonts w:cs="Times New Roman"/>
          <w:szCs w:val="24"/>
        </w:rPr>
        <w:t xml:space="preserve"> with the average</w:t>
      </w:r>
      <w:r w:rsidR="006109DE">
        <w:rPr>
          <w:rFonts w:cs="Times New Roman"/>
          <w:szCs w:val="24"/>
        </w:rPr>
        <w:t xml:space="preserve"> </w:t>
      </w:r>
      <w:r w:rsidRPr="007542C4" w:rsidR="00F30B1B">
        <w:rPr>
          <w:rFonts w:cs="Times New Roman"/>
          <w:szCs w:val="24"/>
        </w:rPr>
        <w:t>1.1 mm</w:t>
      </w:r>
      <w:bookmarkStart w:id="1" w:name="_GoBack"/>
      <w:bookmarkEnd w:id="1"/>
      <w:r w:rsidR="006109DE">
        <w:rPr>
          <w:rFonts w:cs="Times New Roman"/>
          <w:szCs w:val="24"/>
        </w:rPr>
        <w:t xml:space="preserve"> </w:t>
      </w:r>
      <w:r w:rsidRPr="00E82693" w:rsidR="006109DE">
        <w:rPr>
          <w:rFonts w:cs="Times New Roman"/>
          <w:szCs w:val="24"/>
        </w:rPr>
        <w:t>d</w:t>
      </w:r>
      <w:r w:rsidRPr="00E82693" w:rsidR="006109DE">
        <w:rPr>
          <w:rFonts w:cs="Times New Roman"/>
          <w:szCs w:val="24"/>
          <w:vertAlign w:val="superscript"/>
        </w:rPr>
        <w:t>-1</w:t>
      </w:r>
      <w:r w:rsidR="00F30B1B">
        <w:rPr>
          <w:rFonts w:cs="Times New Roman"/>
          <w:szCs w:val="24"/>
        </w:rPr>
        <w:t xml:space="preserve">. </w:t>
      </w:r>
      <w:r w:rsidR="00874B16">
        <w:rPr>
          <w:rFonts w:cs="Times New Roman"/>
          <w:szCs w:val="24"/>
        </w:rPr>
        <w:t xml:space="preserve">The increase of </w:t>
      </w:r>
      <w:r w:rsidR="00A43595">
        <w:rPr>
          <w:rFonts w:cs="Times New Roman"/>
          <w:szCs w:val="24"/>
        </w:rPr>
        <w:t xml:space="preserve">the actual evapotranspiration with time where the value reaches </w:t>
      </w:r>
      <w:r w:rsidR="00874B16">
        <w:rPr>
          <w:rFonts w:cs="Times New Roman"/>
          <w:szCs w:val="24"/>
        </w:rPr>
        <w:t xml:space="preserve">the peaks at </w:t>
      </w:r>
      <w:r w:rsidRPr="007542C4" w:rsidR="00F30B1B">
        <w:rPr>
          <w:rFonts w:cs="Times New Roman"/>
          <w:szCs w:val="24"/>
        </w:rPr>
        <w:t xml:space="preserve">flowering and fruiting </w:t>
      </w:r>
      <w:r w:rsidR="00874B16">
        <w:rPr>
          <w:rFonts w:cs="Times New Roman"/>
          <w:szCs w:val="24"/>
        </w:rPr>
        <w:t xml:space="preserve">was reported earlier by </w:t>
      </w:r>
      <w:r w:rsidRPr="007542C4" w:rsidR="00002939">
        <w:rPr>
          <w:rFonts w:cs="Times New Roman"/>
          <w:szCs w:val="24"/>
        </w:rPr>
        <w:fldChar w:fldCharType="begin"/>
      </w:r>
      <w:r w:rsidR="00A41D22">
        <w:rPr>
          <w:rFonts w:cs="Times New Roman"/>
          <w:szCs w:val="24"/>
        </w:rPr>
        <w:instrText xml:space="preserve"> ADDIN EN.CITE &lt;EndNote&gt;&lt;Cite AuthorYear="1"&gt;&lt;Author&gt;Grewal&lt;/Author&gt;&lt;Year&gt;2011&lt;/Year&gt;&lt;RecNum&gt;5&lt;/RecNum&gt;&lt;DisplayText&gt;Grewal&lt;style face="italic"&gt; et al.&lt;/style&gt; (2011)&lt;/DisplayText&gt;&lt;record&gt;&lt;rec-number&gt;5&lt;/rec-number&gt;&lt;foreign-keys&gt;&lt;key app="EN" db-id="xfvrtedz2rw5vaefvp6vd2vx09992e22f9dz" timestamp="1549197682"&gt;5&lt;/key&gt;&lt;/foreign-keys&gt;&lt;ref-type name="Journal Article"&gt;17&lt;/ref-type&gt;&lt;contributors&gt;&lt;authors&gt;&lt;author&gt;Grewal, Harsharn S&lt;/author&gt;&lt;author&gt;Maheshwari, Basant&lt;/author&gt;&lt;author&gt;Parks, Sophie E&lt;/author&gt;&lt;/authors&gt;&lt;/contributors&gt;&lt;titles&gt;&lt;title&gt;Water and nutrient use efficiency of a low-cost hydroponic greenhouse for a cucumber crop: An Australian case study&lt;/title&gt;&lt;secondary-title&gt;Agricultural Water Management&lt;/secondary-title&gt;&lt;/titles&gt;&lt;periodical&gt;&lt;full-title&gt;Agricultural Water Management&lt;/full-title&gt;&lt;/periodical&gt;&lt;pages&gt;841-846&lt;/pages&gt;&lt;volume&gt;98&lt;/volume&gt;&lt;number&gt;5&lt;/number&gt;&lt;dates&gt;&lt;year&gt;2011&lt;/year&gt;&lt;/dates&gt;&lt;urls&gt;&lt;/urls&gt;&lt;/record&gt;&lt;/Cite&gt;&lt;/EndNote&gt;</w:instrText>
      </w:r>
      <w:r w:rsidRPr="007542C4" w:rsidR="00002939">
        <w:rPr>
          <w:rFonts w:cs="Times New Roman"/>
          <w:szCs w:val="24"/>
        </w:rPr>
        <w:fldChar w:fldCharType="separate"/>
      </w:r>
      <w:r w:rsidR="00A41D22">
        <w:rPr>
          <w:rFonts w:cs="Times New Roman"/>
          <w:noProof/>
          <w:szCs w:val="24"/>
        </w:rPr>
        <w:t>Grewal</w:t>
      </w:r>
      <w:r w:rsidRPr="00E57445" w:rsidR="00A41D22">
        <w:rPr>
          <w:rFonts w:cs="Times New Roman"/>
          <w:noProof/>
          <w:szCs w:val="24"/>
        </w:rPr>
        <w:t xml:space="preserve"> et al</w:t>
      </w:r>
      <w:r w:rsidRPr="00A41D22" w:rsidR="00A41D22">
        <w:rPr>
          <w:rFonts w:cs="Times New Roman"/>
          <w:i/>
          <w:noProof/>
          <w:szCs w:val="24"/>
        </w:rPr>
        <w:t>.</w:t>
      </w:r>
      <w:r w:rsidR="00A41D22">
        <w:rPr>
          <w:rFonts w:cs="Times New Roman"/>
          <w:noProof/>
          <w:szCs w:val="24"/>
        </w:rPr>
        <w:t xml:space="preserve"> (2011)</w:t>
      </w:r>
      <w:r w:rsidRPr="007542C4" w:rsidR="00002939">
        <w:rPr>
          <w:rFonts w:cs="Times New Roman"/>
          <w:szCs w:val="24"/>
        </w:rPr>
        <w:fldChar w:fldCharType="end"/>
      </w:r>
      <w:r w:rsidRPr="007542C4" w:rsidR="00F30B1B">
        <w:rPr>
          <w:rFonts w:cs="Times New Roman"/>
          <w:szCs w:val="24"/>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5"/>
      </w:tblGrid>
      <w:tr w:rsidTr="00CF1B8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245" w:type="dxa"/>
          </w:tcPr>
          <w:p w:rsidR="00CF1B8E" w:rsidRPr="007542C4" w:rsidP="00CF1B8E">
            <w:pPr>
              <w:keepNext/>
              <w:jc w:val="center"/>
              <w:rPr>
                <w:rFonts w:cs="Times New Roman"/>
              </w:rPr>
            </w:pPr>
            <w:r>
              <w:rPr>
                <w:rFonts w:cs="Times New Roman"/>
                <w:noProof/>
              </w:rPr>
              <w:drawing>
                <wp:inline distT="0" distB="0" distL="0" distR="0">
                  <wp:extent cx="4847163" cy="2524125"/>
                  <wp:effectExtent l="19050" t="0" r="0" b="0"/>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129325" name="Picture 7"/>
                          <pic:cNvPicPr>
                            <a:picLocks noChangeAspect="1" noChangeArrowheads="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887010" cy="2544875"/>
                          </a:xfrm>
                          <a:prstGeom prst="rect">
                            <a:avLst/>
                          </a:prstGeom>
                          <a:noFill/>
                        </pic:spPr>
                      </pic:pic>
                    </a:graphicData>
                  </a:graphic>
                </wp:inline>
              </w:drawing>
            </w:r>
          </w:p>
          <w:p w:rsidR="00CF1B8E" w:rsidP="00CF1B8E">
            <w:pPr>
              <w:jc w:val="center"/>
              <w:rPr>
                <w:rFonts w:cs="Times New Roman"/>
                <w:szCs w:val="24"/>
                <w:lang w:val="id-ID"/>
              </w:rPr>
            </w:pPr>
            <w:bookmarkStart w:id="2" w:name="_Ref535212"/>
            <w:r w:rsidRPr="007542C4">
              <w:rPr>
                <w:rFonts w:cs="Times New Roman"/>
              </w:rPr>
              <w:t xml:space="preserve">Figure </w:t>
            </w:r>
            <w:r w:rsidRPr="007542C4" w:rsidR="00002939">
              <w:rPr>
                <w:rFonts w:cs="Times New Roman"/>
                <w:noProof/>
              </w:rPr>
              <w:fldChar w:fldCharType="begin"/>
            </w:r>
            <w:r w:rsidRPr="007542C4">
              <w:rPr>
                <w:rFonts w:cs="Times New Roman"/>
                <w:noProof/>
              </w:rPr>
              <w:instrText xml:space="preserve"> SEQ Figure \* ARABIC </w:instrText>
            </w:r>
            <w:r w:rsidRPr="007542C4" w:rsidR="00002939">
              <w:rPr>
                <w:rFonts w:cs="Times New Roman"/>
                <w:noProof/>
              </w:rPr>
              <w:fldChar w:fldCharType="separate"/>
            </w:r>
            <w:r>
              <w:rPr>
                <w:rFonts w:cs="Times New Roman"/>
                <w:noProof/>
              </w:rPr>
              <w:t>2</w:t>
            </w:r>
            <w:r w:rsidRPr="007542C4" w:rsidR="00002939">
              <w:rPr>
                <w:rFonts w:cs="Times New Roman"/>
                <w:noProof/>
              </w:rPr>
              <w:fldChar w:fldCharType="end"/>
            </w:r>
            <w:bookmarkEnd w:id="2"/>
            <w:r w:rsidRPr="007542C4">
              <w:rPr>
                <w:rFonts w:cs="Times New Roman"/>
              </w:rPr>
              <w:t xml:space="preserve">. </w:t>
            </w:r>
            <w:r>
              <w:rPr>
                <w:rFonts w:cs="Times New Roman"/>
              </w:rPr>
              <w:t>The daily water level during lettuce cultivation
</w:t>
            </w:r>
          </w:p>
        </w:tc>
      </w:tr>
    </w:tbl>
    <w:p w:rsidR="006F0A17" w:rsidP="006F0A17">
      <w:r w:rsidRPr="00D54A12">
        <w:rPr>
          <w:rFonts w:cs="Times New Roman"/>
          <w:szCs w:val="24"/>
        </w:rPr>
        <w:t xml:space="preserve">The result suggests that the age of the </w:t>
      </w:r>
      <w:r>
        <w:rPr>
          <w:rFonts w:cs="Times New Roman"/>
          <w:szCs w:val="24"/>
        </w:rPr>
        <w:t>lettuce</w:t>
      </w:r>
      <w:r w:rsidRPr="00D54A12">
        <w:rPr>
          <w:rFonts w:cs="Times New Roman"/>
          <w:szCs w:val="24"/>
        </w:rPr>
        <w:t xml:space="preserve"> influenced much on the </w:t>
      </w:r>
      <w:r w:rsidR="0038778E">
        <w:rPr>
          <w:rFonts w:cs="Times New Roman"/>
          <w:szCs w:val="24"/>
        </w:rPr>
        <w:t>actual evapotranspiration</w:t>
      </w:r>
      <w:r>
        <w:rPr>
          <w:rFonts w:cs="Times New Roman"/>
          <w:szCs w:val="24"/>
        </w:rPr>
        <w:t xml:space="preserve"> (ETc)</w:t>
      </w:r>
      <w:r w:rsidRPr="00D54A12">
        <w:rPr>
          <w:rFonts w:cs="Times New Roman"/>
          <w:szCs w:val="24"/>
        </w:rPr>
        <w:t xml:space="preserve">. </w:t>
      </w:r>
      <w:r>
        <w:rPr>
          <w:rFonts w:cs="Times New Roman"/>
          <w:szCs w:val="24"/>
        </w:rPr>
        <w:t>During</w:t>
      </w:r>
      <w:r w:rsidRPr="00D54A12">
        <w:rPr>
          <w:rFonts w:cs="Times New Roman"/>
          <w:szCs w:val="24"/>
        </w:rPr>
        <w:t xml:space="preserve"> the early stage of growth when the </w:t>
      </w:r>
      <w:r>
        <w:rPr>
          <w:rFonts w:cs="Times New Roman"/>
          <w:szCs w:val="24"/>
        </w:rPr>
        <w:t>lettuces</w:t>
      </w:r>
      <w:r w:rsidRPr="00D54A12">
        <w:rPr>
          <w:rFonts w:cs="Times New Roman"/>
          <w:szCs w:val="24"/>
        </w:rPr>
        <w:t xml:space="preserve"> are still small, the water consumption </w:t>
      </w:r>
      <w:r>
        <w:rPr>
          <w:rFonts w:cs="Times New Roman"/>
          <w:szCs w:val="24"/>
        </w:rPr>
        <w:t xml:space="preserve">rate </w:t>
      </w:r>
      <w:r w:rsidRPr="00D54A12">
        <w:rPr>
          <w:rFonts w:cs="Times New Roman"/>
          <w:szCs w:val="24"/>
        </w:rPr>
        <w:t xml:space="preserve">is minimal and as the lettuce increased their size, the water consumption </w:t>
      </w:r>
      <w:r>
        <w:rPr>
          <w:rFonts w:cs="Times New Roman"/>
          <w:szCs w:val="24"/>
        </w:rPr>
        <w:t xml:space="preserve">rate </w:t>
      </w:r>
      <w:r w:rsidRPr="00D54A12">
        <w:rPr>
          <w:rFonts w:cs="Times New Roman"/>
          <w:szCs w:val="24"/>
        </w:rPr>
        <w:t>also increased. Fully developed and mature lettuce plants in hydroponics consumed much water, and the changes in climatic conditions also caused a significant shift in water consumption during th</w:t>
      </w:r>
      <w:r>
        <w:rPr>
          <w:rFonts w:cs="Times New Roman"/>
          <w:szCs w:val="24"/>
        </w:rPr>
        <w:t>e</w:t>
      </w:r>
      <w:r w:rsidRPr="00D54A12">
        <w:rPr>
          <w:rFonts w:cs="Times New Roman"/>
          <w:szCs w:val="24"/>
        </w:rPr>
        <w:t xml:space="preserve"> stage of growth</w:t>
      </w:r>
      <w:r>
        <w:rPr>
          <w:rFonts w:cs="Times New Roman"/>
          <w:szCs w:val="24"/>
        </w:rPr>
        <w:t xml:space="preserve"> </w:t>
      </w:r>
      <w:r w:rsidR="00002939">
        <w:rPr>
          <w:rFonts w:cs="Times New Roman"/>
          <w:szCs w:val="24"/>
        </w:rPr>
        <w:fldChar w:fldCharType="begin"/>
      </w:r>
      <w:r w:rsidR="00E57445">
        <w:rPr>
          <w:rFonts w:cs="Times New Roman"/>
          <w:szCs w:val="24"/>
        </w:rPr>
        <w:instrText xml:space="preserve"> ADDIN EN.CITE &lt;EndNote&gt;&lt;Cite&gt;&lt;Author&gt;Pelesco&lt;/Author&gt;&lt;Year&gt;2014&lt;/Year&gt;&lt;RecNum&gt;20&lt;/RecNum&gt;&lt;DisplayText&gt;(Pelesco dan Alagao 2014)&lt;/DisplayText&gt;&lt;record&gt;&lt;rec-number&gt;20&lt;/rec-number&gt;&lt;foreign-keys&gt;&lt;key app="EN" db-id="xfvrtedz2rw5vaefvp6vd2vx09992e22f9dz" timestamp="1549707571"&gt;20&lt;/key&gt;&lt;/foreign-keys&gt;&lt;ref-type name="Journal Article"&gt;17&lt;/ref-type&gt;&lt;contributors&gt;&lt;authors&gt;&lt;author&gt;Pelesco, Vivencio A &lt;/author&gt;&lt;author&gt;Alagao, Feliciano B&lt;/author&gt;&lt;/authors&gt;&lt;/contributors&gt;&lt;titles&gt;&lt;title&gt;Evapotranspiration Rate of Lettuce (Lactuca sativa L., Asteraceae) in a Non-Circulating Hydroponics System&lt;/title&gt;&lt;secondary-title&gt;Journal of Society &amp;amp; Technology&lt;/secondary-title&gt;&lt;/titles&gt;&lt;periodical&gt;&lt;full-title&gt;Journal of Society &amp;amp; Technology&lt;/full-title&gt;&lt;/periodical&gt;&lt;pages&gt;1-6&lt;/pages&gt;&lt;volume&gt;4&lt;/volume&gt;&lt;dates&gt;&lt;year&gt;2014&lt;/year&gt;&lt;/dates&gt;&lt;urls&gt;&lt;/urls&gt;&lt;/record&gt;&lt;/Cite&gt;&lt;/EndNote&gt;</w:instrText>
      </w:r>
      <w:r w:rsidR="00002939">
        <w:rPr>
          <w:rFonts w:cs="Times New Roman"/>
          <w:szCs w:val="24"/>
        </w:rPr>
        <w:fldChar w:fldCharType="separate"/>
      </w:r>
      <w:r w:rsidR="00EF5E17">
        <w:rPr>
          <w:rFonts w:cs="Times New Roman"/>
          <w:noProof/>
          <w:szCs w:val="24"/>
        </w:rPr>
        <w:t xml:space="preserve">(Pelesco </w:t>
      </w:r>
      <w:r w:rsidR="00EF5E17">
        <w:rPr>
          <w:rFonts w:cs="Times New Roman"/>
          <w:noProof/>
          <w:szCs w:val="24"/>
          <w:lang w:val="id-ID"/>
        </w:rPr>
        <w:t>and</w:t>
      </w:r>
      <w:r w:rsidR="00E57445">
        <w:rPr>
          <w:rFonts w:cs="Times New Roman"/>
          <w:noProof/>
          <w:szCs w:val="24"/>
        </w:rPr>
        <w:t xml:space="preserve"> Alagao 2014)</w:t>
      </w:r>
      <w:r w:rsidR="00002939">
        <w:rPr>
          <w:rFonts w:cs="Times New Roman"/>
          <w:szCs w:val="24"/>
        </w:rPr>
        <w:fldChar w:fldCharType="end"/>
      </w:r>
      <w:r w:rsidRPr="00D54A12">
        <w:rPr>
          <w:rFonts w:cs="Times New Roman"/>
          <w:szCs w:val="24"/>
        </w:rPr>
        <w:t>.</w:t>
      </w:r>
    </w:p>
    <w:p w:rsidR="004B6873" w:rsidP="004B6873">
      <w:pPr>
        <w:pStyle w:val="Heading2"/>
      </w:pPr>
      <w:r w:rsidRPr="007542C4">
        <w:t>3.</w:t>
      </w:r>
      <w:r>
        <w:t>4.</w:t>
      </w:r>
      <w:r w:rsidRPr="007542C4">
        <w:t xml:space="preserve"> </w:t>
      </w:r>
      <w:r w:rsidRPr="004B6873">
        <w:t>Crop</w:t>
      </w:r>
      <w:r>
        <w:t xml:space="preserve"> Coefficients</w:t>
      </w:r>
    </w:p>
    <w:p w:rsidR="00156E12" w:rsidP="009807AE">
      <w:pPr>
        <w:rPr>
          <w:rFonts w:cs="Times New Roman"/>
          <w:szCs w:val="24"/>
          <w:lang w:val="id-ID"/>
        </w:rPr>
      </w:pPr>
      <w:r>
        <w:rPr>
          <w:rFonts w:cs="Times New Roman"/>
          <w:szCs w:val="24"/>
        </w:rPr>
        <w:fldChar w:fldCharType="begin"/>
      </w:r>
      <w:r w:rsidR="00A5795C">
        <w:rPr>
          <w:rFonts w:cs="Times New Roman"/>
        </w:rPr>
        <w:instrText xml:space="preserve"> REF _Ref805138 \h </w:instrText>
      </w:r>
      <w:r>
        <w:rPr>
          <w:rFonts w:cs="Times New Roman"/>
          <w:szCs w:val="24"/>
        </w:rPr>
        <w:fldChar w:fldCharType="separate"/>
      </w:r>
      <w:r w:rsidR="00A5795C">
        <w:t xml:space="preserve">Figure </w:t>
      </w:r>
      <w:r w:rsidR="00A5795C">
        <w:rPr>
          <w:noProof/>
        </w:rPr>
        <w:t>3</w:t>
      </w:r>
      <w:r>
        <w:rPr>
          <w:rFonts w:cs="Times New Roman"/>
          <w:szCs w:val="24"/>
        </w:rPr>
        <w:fldChar w:fldCharType="end"/>
      </w:r>
      <w:r w:rsidR="00A5795C">
        <w:rPr>
          <w:rFonts w:cs="Times New Roman"/>
          <w:szCs w:val="24"/>
        </w:rPr>
        <w:t xml:space="preserve"> </w:t>
      </w:r>
      <w:r w:rsidRPr="007542C4" w:rsidR="00A5795C">
        <w:rPr>
          <w:rFonts w:cs="Times New Roman"/>
          <w:szCs w:val="24"/>
        </w:rPr>
        <w:t>shows</w:t>
      </w:r>
      <w:r w:rsidR="00A5795C">
        <w:rPr>
          <w:rFonts w:cs="Times New Roman"/>
          <w:szCs w:val="24"/>
        </w:rPr>
        <w:t xml:space="preserve"> </w:t>
      </w:r>
      <w:r w:rsidRPr="007542C4" w:rsidR="00A5795C">
        <w:rPr>
          <w:rFonts w:cs="Times New Roman"/>
          <w:szCs w:val="24"/>
        </w:rPr>
        <w:t>variations</w:t>
      </w:r>
      <w:r w:rsidR="00A5795C">
        <w:rPr>
          <w:rFonts w:cs="Times New Roman"/>
          <w:szCs w:val="24"/>
        </w:rPr>
        <w:t xml:space="preserve"> </w:t>
      </w:r>
      <w:r w:rsidRPr="007542C4" w:rsidR="00A5795C">
        <w:rPr>
          <w:rFonts w:cs="Times New Roman"/>
          <w:szCs w:val="24"/>
        </w:rPr>
        <w:t>of</w:t>
      </w:r>
      <w:r w:rsidR="00A5795C">
        <w:rPr>
          <w:rFonts w:cs="Times New Roman"/>
          <w:szCs w:val="24"/>
        </w:rPr>
        <w:t xml:space="preserve"> l</w:t>
      </w:r>
      <w:r w:rsidRPr="007542C4" w:rsidR="00A5795C">
        <w:rPr>
          <w:rFonts w:cs="Times New Roman"/>
          <w:szCs w:val="24"/>
        </w:rPr>
        <w:t>ettuce crop</w:t>
      </w:r>
      <w:r w:rsidR="00A5795C">
        <w:rPr>
          <w:rFonts w:cs="Times New Roman"/>
          <w:szCs w:val="24"/>
        </w:rPr>
        <w:t xml:space="preserve"> </w:t>
      </w:r>
      <w:r w:rsidRPr="007542C4" w:rsidR="00A5795C">
        <w:rPr>
          <w:rFonts w:cs="Times New Roman"/>
          <w:szCs w:val="24"/>
        </w:rPr>
        <w:t>coefficient during</w:t>
      </w:r>
      <w:r w:rsidR="00A5795C">
        <w:rPr>
          <w:rFonts w:cs="Times New Roman"/>
          <w:szCs w:val="24"/>
        </w:rPr>
        <w:t xml:space="preserve"> </w:t>
      </w:r>
      <w:r w:rsidRPr="007542C4" w:rsidR="00A5795C">
        <w:rPr>
          <w:rFonts w:cs="Times New Roman"/>
          <w:szCs w:val="24"/>
        </w:rPr>
        <w:t>plant</w:t>
      </w:r>
      <w:r w:rsidR="00A5795C">
        <w:rPr>
          <w:rFonts w:cs="Times New Roman"/>
          <w:szCs w:val="24"/>
        </w:rPr>
        <w:t xml:space="preserve"> </w:t>
      </w:r>
      <w:r w:rsidRPr="007542C4" w:rsidR="00A5795C">
        <w:rPr>
          <w:rFonts w:cs="Times New Roman"/>
          <w:szCs w:val="24"/>
        </w:rPr>
        <w:t>growth</w:t>
      </w:r>
      <w:r w:rsidR="00A5795C">
        <w:rPr>
          <w:rFonts w:cs="Times New Roman"/>
          <w:szCs w:val="24"/>
        </w:rPr>
        <w:t>.</w:t>
      </w:r>
      <w:r w:rsidRPr="00A5795C" w:rsidR="00A5795C">
        <w:rPr>
          <w:rFonts w:cs="Times New Roman"/>
        </w:rPr>
        <w:t xml:space="preserve"> </w:t>
      </w:r>
      <w:r w:rsidRPr="007542C4" w:rsidR="00D157FB">
        <w:rPr>
          <w:rFonts w:cs="Times New Roman"/>
        </w:rPr>
        <w:t xml:space="preserve">Kc value of lettuce at the </w:t>
      </w:r>
      <w:r w:rsidR="00905578">
        <w:rPr>
          <w:rFonts w:cs="Times New Roman"/>
        </w:rPr>
        <w:t>initial stage</w:t>
      </w:r>
      <w:r w:rsidR="000355A2">
        <w:rPr>
          <w:rFonts w:cs="Times New Roman"/>
        </w:rPr>
        <w:t xml:space="preserve"> (on 0</w:t>
      </w:r>
      <w:r w:rsidR="000355A2">
        <w:rPr>
          <w:rFonts w:cs="Times New Roman"/>
          <w:vertAlign w:val="superscript"/>
        </w:rPr>
        <w:t>th</w:t>
      </w:r>
      <w:r w:rsidR="000355A2">
        <w:rPr>
          <w:rFonts w:cs="Times New Roman"/>
        </w:rPr>
        <w:t xml:space="preserve"> – 6</w:t>
      </w:r>
      <w:r w:rsidR="000355A2">
        <w:rPr>
          <w:rFonts w:cs="Times New Roman"/>
          <w:vertAlign w:val="superscript"/>
        </w:rPr>
        <w:t>th</w:t>
      </w:r>
      <w:r w:rsidRPr="007542C4" w:rsidR="00D157FB">
        <w:rPr>
          <w:rFonts w:cs="Times New Roman"/>
        </w:rPr>
        <w:t xml:space="preserve"> </w:t>
      </w:r>
      <w:r w:rsidR="000355A2">
        <w:rPr>
          <w:rFonts w:cs="Times New Roman"/>
        </w:rPr>
        <w:t xml:space="preserve">day after planting) </w:t>
      </w:r>
      <w:r w:rsidRPr="007542C4" w:rsidR="00D157FB">
        <w:rPr>
          <w:rFonts w:cs="Times New Roman"/>
        </w:rPr>
        <w:t xml:space="preserve">was </w:t>
      </w:r>
      <w:r w:rsidR="000355A2">
        <w:rPr>
          <w:rFonts w:cs="Times New Roman"/>
        </w:rPr>
        <w:t>0.7 to 0.5</w:t>
      </w:r>
      <w:r w:rsidRPr="007542C4" w:rsidR="00D21BB9">
        <w:rPr>
          <w:rFonts w:cs="Times New Roman"/>
        </w:rPr>
        <w:t xml:space="preserve">, </w:t>
      </w:r>
      <w:r w:rsidR="00905578">
        <w:rPr>
          <w:rFonts w:cs="Times New Roman"/>
        </w:rPr>
        <w:t>at</w:t>
      </w:r>
      <w:r w:rsidRPr="007542C4" w:rsidR="00D21BB9">
        <w:rPr>
          <w:rFonts w:cs="Times New Roman"/>
        </w:rPr>
        <w:t xml:space="preserve"> </w:t>
      </w:r>
      <w:r w:rsidRPr="00905578" w:rsidR="00D21BB9">
        <w:rPr>
          <w:rFonts w:cs="Times New Roman"/>
          <w:szCs w:val="24"/>
        </w:rPr>
        <w:t xml:space="preserve">the middle </w:t>
      </w:r>
      <w:r w:rsidRPr="00905578" w:rsidR="00905578">
        <w:rPr>
          <w:rFonts w:cs="Times New Roman"/>
          <w:szCs w:val="24"/>
        </w:rPr>
        <w:t>session stage</w:t>
      </w:r>
      <w:r w:rsidRPr="00905578" w:rsidR="00D21BB9">
        <w:rPr>
          <w:rFonts w:cs="Times New Roman"/>
          <w:szCs w:val="24"/>
        </w:rPr>
        <w:t xml:space="preserve"> </w:t>
      </w:r>
      <w:r w:rsidRPr="00905578" w:rsidR="000355A2">
        <w:rPr>
          <w:rFonts w:cs="Times New Roman"/>
          <w:szCs w:val="24"/>
        </w:rPr>
        <w:t xml:space="preserve">(on </w:t>
      </w:r>
      <w:r w:rsidRPr="00905578" w:rsidR="00C20955">
        <w:rPr>
          <w:rFonts w:cs="Times New Roman"/>
          <w:szCs w:val="24"/>
        </w:rPr>
        <w:t>17</w:t>
      </w:r>
      <w:r w:rsidRPr="00905578" w:rsidR="000355A2">
        <w:rPr>
          <w:rFonts w:cs="Times New Roman"/>
          <w:szCs w:val="24"/>
          <w:vertAlign w:val="superscript"/>
        </w:rPr>
        <w:t>th</w:t>
      </w:r>
      <w:r w:rsidRPr="00905578" w:rsidR="000355A2">
        <w:rPr>
          <w:rFonts w:cs="Times New Roman"/>
          <w:szCs w:val="24"/>
        </w:rPr>
        <w:t xml:space="preserve"> – 2</w:t>
      </w:r>
      <w:r w:rsidRPr="00905578" w:rsidR="00C20955">
        <w:rPr>
          <w:rFonts w:cs="Times New Roman"/>
          <w:szCs w:val="24"/>
        </w:rPr>
        <w:t>3</w:t>
      </w:r>
      <w:r w:rsidRPr="00905578" w:rsidR="000355A2">
        <w:rPr>
          <w:rFonts w:cs="Times New Roman"/>
          <w:szCs w:val="24"/>
          <w:vertAlign w:val="superscript"/>
        </w:rPr>
        <w:t>th</w:t>
      </w:r>
      <w:r w:rsidRPr="00905578" w:rsidR="000355A2">
        <w:rPr>
          <w:rFonts w:cs="Times New Roman"/>
          <w:szCs w:val="24"/>
        </w:rPr>
        <w:t xml:space="preserve"> day after planting) </w:t>
      </w:r>
      <w:r w:rsidRPr="00905578" w:rsidR="00D21BB9">
        <w:rPr>
          <w:rFonts w:cs="Times New Roman"/>
          <w:szCs w:val="24"/>
        </w:rPr>
        <w:t>was 0.</w:t>
      </w:r>
      <w:r w:rsidRPr="00905578" w:rsidR="00C20955">
        <w:rPr>
          <w:rFonts w:cs="Times New Roman"/>
          <w:szCs w:val="24"/>
        </w:rPr>
        <w:t>4</w:t>
      </w:r>
      <w:r w:rsidRPr="00905578" w:rsidR="000355A2">
        <w:rPr>
          <w:rFonts w:cs="Times New Roman"/>
          <w:szCs w:val="24"/>
        </w:rPr>
        <w:t xml:space="preserve"> to 0.</w:t>
      </w:r>
      <w:r w:rsidRPr="00905578" w:rsidR="00C20955">
        <w:rPr>
          <w:rFonts w:cs="Times New Roman"/>
          <w:szCs w:val="24"/>
        </w:rPr>
        <w:t>7</w:t>
      </w:r>
      <w:r w:rsidRPr="00905578" w:rsidR="00D21BB9">
        <w:rPr>
          <w:rFonts w:cs="Times New Roman"/>
          <w:szCs w:val="24"/>
        </w:rPr>
        <w:t xml:space="preserve">, and at </w:t>
      </w:r>
      <w:r w:rsidRPr="00905578" w:rsidR="00905578">
        <w:rPr>
          <w:rFonts w:cs="Times New Roman"/>
          <w:szCs w:val="24"/>
        </w:rPr>
        <w:t xml:space="preserve">the end of the late season stage </w:t>
      </w:r>
      <w:r w:rsidRPr="00905578" w:rsidR="000355A2">
        <w:rPr>
          <w:rFonts w:cs="Times New Roman"/>
          <w:szCs w:val="24"/>
        </w:rPr>
        <w:t>(on 30</w:t>
      </w:r>
      <w:r w:rsidRPr="00905578" w:rsidR="000355A2">
        <w:rPr>
          <w:rFonts w:cs="Times New Roman"/>
          <w:szCs w:val="24"/>
          <w:vertAlign w:val="superscript"/>
        </w:rPr>
        <w:t>th</w:t>
      </w:r>
      <w:r w:rsidRPr="00905578" w:rsidR="000355A2">
        <w:rPr>
          <w:rFonts w:cs="Times New Roman"/>
          <w:szCs w:val="24"/>
        </w:rPr>
        <w:t xml:space="preserve"> – 36</w:t>
      </w:r>
      <w:r w:rsidRPr="00905578" w:rsidR="000355A2">
        <w:rPr>
          <w:rFonts w:cs="Times New Roman"/>
          <w:szCs w:val="24"/>
          <w:vertAlign w:val="superscript"/>
        </w:rPr>
        <w:t>th</w:t>
      </w:r>
      <w:r w:rsidRPr="00905578" w:rsidR="000355A2">
        <w:rPr>
          <w:rFonts w:cs="Times New Roman"/>
          <w:szCs w:val="24"/>
        </w:rPr>
        <w:t xml:space="preserve"> day after planting)</w:t>
      </w:r>
      <w:r w:rsidRPr="00905578" w:rsidR="00D21BB9">
        <w:rPr>
          <w:rFonts w:cs="Times New Roman"/>
          <w:szCs w:val="24"/>
        </w:rPr>
        <w:t xml:space="preserve"> was </w:t>
      </w:r>
      <w:r w:rsidRPr="00905578" w:rsidR="00C20955">
        <w:rPr>
          <w:rFonts w:cs="Times New Roman"/>
          <w:szCs w:val="24"/>
        </w:rPr>
        <w:t>0.6 to 1.4</w:t>
      </w:r>
      <w:r w:rsidRPr="00905578" w:rsidR="00D21BB9">
        <w:rPr>
          <w:rFonts w:cs="Times New Roman"/>
          <w:szCs w:val="24"/>
        </w:rPr>
        <w:t>.</w:t>
      </w:r>
      <w:r w:rsidRPr="00905578" w:rsidR="00051276">
        <w:rPr>
          <w:rFonts w:cs="Times New Roman"/>
          <w:szCs w:val="24"/>
        </w:rPr>
        <w:t xml:space="preserve"> </w:t>
      </w:r>
      <w:r w:rsidRPr="00905578">
        <w:rPr>
          <w:rFonts w:cs="Times New Roman"/>
          <w:szCs w:val="24"/>
        </w:rPr>
        <w:fldChar w:fldCharType="begin"/>
      </w:r>
      <w:r w:rsidRPr="00905578" w:rsidR="000F349A">
        <w:rPr>
          <w:rFonts w:cs="Times New Roman"/>
          <w:szCs w:val="24"/>
        </w:rPr>
        <w:instrText xml:space="preserve"> ADDIN EN.CITE &lt;EndNote&gt;&lt;Cite AuthorYear="1"&gt;&lt;Author&gt;Allen&lt;/Author&gt;&lt;Year&gt;2006&lt;/Year&gt;&lt;RecNum&gt;1&lt;/RecNum&gt;&lt;DisplayText&gt;Allen&lt;style face="italic"&gt; et al.&lt;/style&gt; (2006)&lt;/DisplayText&gt;&lt;record&gt;&lt;rec-number&gt;1&lt;/rec-number&gt;&lt;foreign-keys&gt;&lt;key app="EN" db-id="xfvrtedz2rw5vaefvp6vd2vx09992e22f9dz" timestamp="1549197191"&gt;1&lt;/key&gt;&lt;/foreign-keys&gt;&lt;ref-type name="Book"&gt;6&lt;/ref-type&gt;&lt;contributors&gt;&lt;authors&gt;&lt;author&gt;Allen, Richard G&lt;/author&gt;&lt;author&gt;Pereira, Luis S&lt;/author&gt;&lt;author&gt;Raes, Dirk&lt;/author&gt;&lt;author&gt;Smith, Martin&lt;/author&gt;&lt;/authors&gt;&lt;/contributors&gt;&lt;titles&gt;&lt;title&gt;FAO irrigation and drainage paper no. 56: crop evapotranspiration (guidelines for computing crop water requirements)&lt;/title&gt;&lt;/titles&gt;&lt;dates&gt;&lt;year&gt;2006&lt;/year&gt;&lt;/dates&gt;&lt;pub-location&gt;ROME (IT)&lt;/pub-location&gt;&lt;publisher&gt;FAO of UN.64&lt;/publisher&gt;&lt;urls&gt;&lt;/urls&gt;&lt;/record&gt;&lt;/Cite&gt;&lt;/EndNote&gt;</w:instrText>
      </w:r>
      <w:r w:rsidRPr="00905578">
        <w:rPr>
          <w:rFonts w:cs="Times New Roman"/>
          <w:szCs w:val="24"/>
        </w:rPr>
        <w:fldChar w:fldCharType="separate"/>
      </w:r>
      <w:r w:rsidRPr="00905578" w:rsidR="0039015C">
        <w:rPr>
          <w:rFonts w:cs="Times New Roman"/>
          <w:noProof/>
          <w:szCs w:val="24"/>
        </w:rPr>
        <w:t>Allen</w:t>
      </w:r>
      <w:r w:rsidRPr="00905578" w:rsidR="0039015C">
        <w:rPr>
          <w:rFonts w:cs="Times New Roman"/>
          <w:i/>
          <w:noProof/>
          <w:szCs w:val="24"/>
        </w:rPr>
        <w:t xml:space="preserve"> </w:t>
      </w:r>
      <w:r w:rsidRPr="00E57445" w:rsidR="0039015C">
        <w:rPr>
          <w:rFonts w:cs="Times New Roman"/>
          <w:noProof/>
          <w:szCs w:val="24"/>
        </w:rPr>
        <w:t>et al</w:t>
      </w:r>
      <w:r w:rsidRPr="00905578" w:rsidR="0039015C">
        <w:rPr>
          <w:rFonts w:cs="Times New Roman"/>
          <w:i/>
          <w:noProof/>
          <w:szCs w:val="24"/>
        </w:rPr>
        <w:t>.</w:t>
      </w:r>
      <w:r w:rsidRPr="00905578" w:rsidR="0039015C">
        <w:rPr>
          <w:rFonts w:cs="Times New Roman"/>
          <w:noProof/>
          <w:szCs w:val="24"/>
        </w:rPr>
        <w:t xml:space="preserve"> (2006)</w:t>
      </w:r>
      <w:r w:rsidRPr="00905578">
        <w:rPr>
          <w:rFonts w:cs="Times New Roman"/>
          <w:szCs w:val="24"/>
        </w:rPr>
        <w:fldChar w:fldCharType="end"/>
      </w:r>
      <w:r w:rsidRPr="00905578" w:rsidR="00A5795C">
        <w:rPr>
          <w:rFonts w:cs="Times New Roman"/>
          <w:szCs w:val="24"/>
        </w:rPr>
        <w:t xml:space="preserve"> stated that the </w:t>
      </w:r>
      <w:r w:rsidRPr="00905578" w:rsidR="00905578">
        <w:rPr>
          <w:rFonts w:cs="Times New Roman"/>
          <w:szCs w:val="24"/>
        </w:rPr>
        <w:t xml:space="preserve">general </w:t>
      </w:r>
      <w:r w:rsidRPr="00905578" w:rsidR="00A5795C">
        <w:rPr>
          <w:rFonts w:cs="Times New Roman"/>
          <w:szCs w:val="24"/>
        </w:rPr>
        <w:t xml:space="preserve">value </w:t>
      </w:r>
      <w:r w:rsidRPr="00905578" w:rsidR="00905578">
        <w:rPr>
          <w:rFonts w:cs="Times New Roman"/>
          <w:szCs w:val="24"/>
        </w:rPr>
        <w:t>for lettuce</w:t>
      </w:r>
      <w:r w:rsidRPr="00905578" w:rsidR="00A5795C">
        <w:rPr>
          <w:rFonts w:cs="Times New Roman"/>
          <w:szCs w:val="24"/>
        </w:rPr>
        <w:t xml:space="preserve"> Kc</w:t>
      </w:r>
      <w:r w:rsidR="00DB0AF0">
        <w:rPr>
          <w:rFonts w:cs="Times New Roman"/>
          <w:szCs w:val="24"/>
        </w:rPr>
        <w:t xml:space="preserve"> on the field</w:t>
      </w:r>
      <w:r w:rsidRPr="00905578" w:rsidR="00A5795C">
        <w:rPr>
          <w:rFonts w:cs="Times New Roman"/>
          <w:szCs w:val="24"/>
        </w:rPr>
        <w:t xml:space="preserve"> </w:t>
      </w:r>
      <w:r w:rsidRPr="00905578" w:rsidR="00905578">
        <w:rPr>
          <w:rFonts w:cs="Times New Roman"/>
          <w:szCs w:val="24"/>
        </w:rPr>
        <w:t xml:space="preserve">under typical irrigation management and soil wetting </w:t>
      </w:r>
      <w:r w:rsidRPr="007542C4" w:rsidR="00905578">
        <w:rPr>
          <w:rFonts w:cs="Times New Roman"/>
        </w:rPr>
        <w:t xml:space="preserve">at the </w:t>
      </w:r>
      <w:r w:rsidR="00905578">
        <w:rPr>
          <w:rFonts w:cs="Times New Roman"/>
        </w:rPr>
        <w:t>initial stage</w:t>
      </w:r>
      <w:r w:rsidRPr="00905578" w:rsidR="00A5795C">
        <w:rPr>
          <w:rFonts w:cs="Times New Roman"/>
          <w:szCs w:val="24"/>
        </w:rPr>
        <w:t xml:space="preserve"> is 0.7, </w:t>
      </w:r>
      <w:r w:rsidR="00905578">
        <w:rPr>
          <w:rFonts w:cs="Times New Roman"/>
        </w:rPr>
        <w:t>at</w:t>
      </w:r>
      <w:r w:rsidRPr="007542C4" w:rsidR="00905578">
        <w:rPr>
          <w:rFonts w:cs="Times New Roman"/>
        </w:rPr>
        <w:t xml:space="preserve"> </w:t>
      </w:r>
      <w:r w:rsidRPr="00905578" w:rsidR="00905578">
        <w:rPr>
          <w:rFonts w:cs="Times New Roman"/>
          <w:szCs w:val="24"/>
        </w:rPr>
        <w:t>the middle session stage</w:t>
      </w:r>
      <w:r w:rsidRPr="00905578" w:rsidR="00A5795C">
        <w:rPr>
          <w:rFonts w:cs="Times New Roman"/>
          <w:szCs w:val="24"/>
        </w:rPr>
        <w:t xml:space="preserve"> is 1.00, </w:t>
      </w:r>
      <w:r w:rsidRPr="00905578" w:rsidR="00905578">
        <w:rPr>
          <w:rFonts w:cs="Times New Roman"/>
          <w:szCs w:val="24"/>
        </w:rPr>
        <w:t>and at the end of the late season, the stage</w:t>
      </w:r>
      <w:r w:rsidRPr="00905578" w:rsidR="00A5795C">
        <w:rPr>
          <w:rFonts w:cs="Times New Roman"/>
          <w:szCs w:val="24"/>
        </w:rPr>
        <w:t xml:space="preserve"> is 0.95.</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5"/>
      </w:tblGrid>
      <w:tr w:rsidTr="00CF1B8E">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9245" w:type="dxa"/>
          </w:tcPr>
          <w:p w:rsidR="00CF1B8E" w:rsidP="00CF1B8E">
            <w:pPr>
              <w:keepNext/>
              <w:jc w:val="center"/>
            </w:pPr>
            <w:r>
              <w:rPr>
                <w:noProof/>
              </w:rPr>
              <w:drawing>
                <wp:inline distT="0" distB="0" distL="0" distR="0">
                  <wp:extent cx="4552315" cy="2585300"/>
                  <wp:effectExtent l="19050" t="0" r="635"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6910" name="Picture 8"/>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587554" cy="2605313"/>
                          </a:xfrm>
                          <a:prstGeom prst="rect">
                            <a:avLst/>
                          </a:prstGeom>
                          <a:noFill/>
                        </pic:spPr>
                      </pic:pic>
                    </a:graphicData>
                  </a:graphic>
                </wp:inline>
              </w:drawing>
            </w:r>
          </w:p>
          <w:p w:rsidR="00CF1B8E" w:rsidRPr="00CF1B8E" w:rsidP="00CF1B8E">
            <w:pPr>
              <w:pStyle w:val="Caption"/>
              <w:jc w:val="center"/>
              <w:rPr>
                <w:rFonts w:cs="Times New Roman"/>
                <w:lang w:val="id-ID"/>
              </w:rPr>
            </w:pPr>
            <w:bookmarkStart w:id="3" w:name="_Ref805138"/>
            <w:r>
              <w:t xml:space="preserve">Figure </w:t>
            </w:r>
            <w:r w:rsidR="00002939">
              <w:rPr>
                <w:noProof/>
              </w:rPr>
              <w:fldChar w:fldCharType="begin"/>
            </w:r>
            <w:r>
              <w:rPr>
                <w:noProof/>
              </w:rPr>
              <w:instrText xml:space="preserve"> SEQ Figure \* ARABIC </w:instrText>
            </w:r>
            <w:r w:rsidR="00002939">
              <w:rPr>
                <w:noProof/>
              </w:rPr>
              <w:fldChar w:fldCharType="separate"/>
            </w:r>
            <w:r>
              <w:rPr>
                <w:noProof/>
              </w:rPr>
              <w:t>3</w:t>
            </w:r>
            <w:r w:rsidR="00002939">
              <w:rPr>
                <w:noProof/>
              </w:rPr>
              <w:fldChar w:fldCharType="end"/>
            </w:r>
            <w:bookmarkEnd w:id="3"/>
            <w:r>
              <w:t xml:space="preserve">. </w:t>
            </w:r>
            <w:r w:rsidRPr="007542C4">
              <w:rPr>
                <w:rFonts w:cs="Times New Roman"/>
              </w:rPr>
              <w:t>Lettuce Kc values</w:t>
            </w:r>
            <w:r>
              <w:rPr>
                <w:rFonts w:cs="Times New Roman"/>
              </w:rPr>
              <w:t xml:space="preserve"> during the planting period </w:t>
            </w:r>
          </w:p>
        </w:tc>
      </w:tr>
    </w:tbl>
    <w:p w:rsidR="001075A5" w:rsidRPr="007542C4" w:rsidP="001075A5">
      <w:pPr>
        <w:rPr>
          <w:rFonts w:cs="Times New Roman"/>
        </w:rPr>
      </w:pPr>
      <w:r w:rsidRPr="007542C4">
        <w:rPr>
          <w:rFonts w:cs="Times New Roman"/>
        </w:rPr>
        <w:t xml:space="preserve">Lettuce Kc </w:t>
      </w:r>
      <w:r w:rsidRPr="007542C4" w:rsidR="001902C7">
        <w:rPr>
          <w:rFonts w:cs="Times New Roman"/>
        </w:rPr>
        <w:t xml:space="preserve">during planting period </w:t>
      </w:r>
      <w:r w:rsidRPr="007542C4">
        <w:rPr>
          <w:rFonts w:cs="Times New Roman"/>
        </w:rPr>
        <w:t xml:space="preserve">forms a parabolic line with </w:t>
      </w:r>
      <w:r w:rsidRPr="007542C4" w:rsidR="00E12293">
        <w:rPr>
          <w:rFonts w:cs="Times New Roman"/>
          <w:szCs w:val="24"/>
        </w:rPr>
        <w:t xml:space="preserve">the </w:t>
      </w:r>
      <w:r w:rsidRPr="007542C4">
        <w:rPr>
          <w:rFonts w:cs="Times New Roman"/>
          <w:szCs w:val="24"/>
        </w:rPr>
        <w:t>2</w:t>
      </w:r>
      <w:r w:rsidRPr="007542C4">
        <w:rPr>
          <w:rFonts w:cs="Times New Roman"/>
          <w:szCs w:val="24"/>
          <w:vertAlign w:val="superscript"/>
        </w:rPr>
        <w:t>nd</w:t>
      </w:r>
      <w:r w:rsidRPr="007542C4">
        <w:rPr>
          <w:rFonts w:cs="Times New Roman"/>
          <w:szCs w:val="24"/>
        </w:rPr>
        <w:t xml:space="preserve"> order </w:t>
      </w:r>
      <w:r w:rsidRPr="007542C4" w:rsidR="00313FE9">
        <w:rPr>
          <w:rFonts w:cs="Times New Roman"/>
          <w:szCs w:val="24"/>
        </w:rPr>
        <w:t>polynomial</w:t>
      </w:r>
      <w:r w:rsidRPr="007542C4">
        <w:rPr>
          <w:rFonts w:cs="Times New Roman"/>
          <w:szCs w:val="24"/>
        </w:rPr>
        <w:t xml:space="preserve"> equation </w:t>
      </w:r>
      <w:r w:rsidR="006F0A17">
        <w:rPr>
          <w:rFonts w:cs="Times New Roman"/>
          <w:i/>
          <w:szCs w:val="24"/>
        </w:rPr>
        <w:t>Kc</w:t>
      </w:r>
      <w:r w:rsidRPr="007542C4">
        <w:rPr>
          <w:rFonts w:cs="Times New Roman"/>
          <w:i/>
          <w:szCs w:val="24"/>
        </w:rPr>
        <w:t xml:space="preserve"> = 0.0014 </w:t>
      </w:r>
      <w:r w:rsidR="006F0A17">
        <w:rPr>
          <w:rFonts w:cs="Times New Roman"/>
          <w:i/>
          <w:szCs w:val="24"/>
        </w:rPr>
        <w:t>t</w:t>
      </w:r>
      <w:r w:rsidRPr="007542C4">
        <w:rPr>
          <w:rFonts w:cs="Times New Roman"/>
          <w:i/>
          <w:szCs w:val="24"/>
          <w:vertAlign w:val="superscript"/>
        </w:rPr>
        <w:t>2</w:t>
      </w:r>
      <w:r w:rsidRPr="007542C4">
        <w:rPr>
          <w:rFonts w:cs="Times New Roman"/>
          <w:i/>
          <w:szCs w:val="24"/>
        </w:rPr>
        <w:t xml:space="preserve"> + 0.761</w:t>
      </w:r>
      <w:r w:rsidRPr="007542C4">
        <w:rPr>
          <w:rFonts w:cs="Times New Roman"/>
          <w:szCs w:val="24"/>
        </w:rPr>
        <w:t xml:space="preserve">, where </w:t>
      </w:r>
      <w:r w:rsidR="006F0A17">
        <w:rPr>
          <w:rFonts w:cs="Times New Roman"/>
          <w:i/>
          <w:szCs w:val="24"/>
        </w:rPr>
        <w:t>Kc</w:t>
      </w:r>
      <w:r w:rsidRPr="007542C4">
        <w:rPr>
          <w:rFonts w:cs="Times New Roman"/>
          <w:szCs w:val="24"/>
        </w:rPr>
        <w:t xml:space="preserve"> is lettuce crop coefficient, and </w:t>
      </w:r>
      <w:r w:rsidR="006F0A17">
        <w:rPr>
          <w:rFonts w:cs="Times New Roman"/>
          <w:i/>
          <w:szCs w:val="24"/>
        </w:rPr>
        <w:t>t</w:t>
      </w:r>
      <w:r w:rsidRPr="007542C4">
        <w:rPr>
          <w:rFonts w:cs="Times New Roman"/>
          <w:i/>
          <w:szCs w:val="24"/>
        </w:rPr>
        <w:t xml:space="preserve"> </w:t>
      </w:r>
      <w:r w:rsidRPr="007542C4">
        <w:rPr>
          <w:rFonts w:cs="Times New Roman"/>
          <w:szCs w:val="24"/>
        </w:rPr>
        <w:t>is time (day), with R</w:t>
      </w:r>
      <w:r w:rsidRPr="007542C4">
        <w:rPr>
          <w:rFonts w:cs="Times New Roman"/>
          <w:szCs w:val="24"/>
          <w:vertAlign w:val="superscript"/>
        </w:rPr>
        <w:t>2</w:t>
      </w:r>
      <w:r w:rsidRPr="007542C4">
        <w:rPr>
          <w:rFonts w:cs="Times New Roman"/>
          <w:szCs w:val="24"/>
        </w:rPr>
        <w:t xml:space="preserve"> = 0.5464.</w:t>
      </w:r>
      <w:r w:rsidRPr="007542C4" w:rsidR="00E40EE7">
        <w:rPr>
          <w:rFonts w:cs="Times New Roman"/>
          <w:szCs w:val="24"/>
        </w:rPr>
        <w:t xml:space="preserve"> </w:t>
      </w:r>
    </w:p>
    <w:p w:rsidR="00CB6228" w:rsidRPr="007542C4" w:rsidP="00CB6228">
      <w:pPr>
        <w:pStyle w:val="Heading2"/>
        <w:rPr>
          <w:rFonts w:cs="Times New Roman"/>
        </w:rPr>
      </w:pPr>
      <w:r w:rsidRPr="007542C4">
        <w:rPr>
          <w:rFonts w:cs="Times New Roman"/>
        </w:rPr>
        <w:t>3.</w:t>
      </w:r>
      <w:r w:rsidR="00A40AF2">
        <w:rPr>
          <w:rFonts w:cs="Times New Roman"/>
        </w:rPr>
        <w:t>5</w:t>
      </w:r>
      <w:r w:rsidR="0086012D">
        <w:rPr>
          <w:rFonts w:cs="Times New Roman"/>
        </w:rPr>
        <w:t>.</w:t>
      </w:r>
      <w:r w:rsidRPr="007542C4">
        <w:rPr>
          <w:rFonts w:cs="Times New Roman"/>
        </w:rPr>
        <w:t xml:space="preserve"> Water Productivity</w:t>
      </w:r>
    </w:p>
    <w:p w:rsidR="00E14EE9" w:rsidP="00BE0E5A">
      <w:pPr>
        <w:rPr>
          <w:rFonts w:cs="Times New Roman"/>
          <w:szCs w:val="24"/>
        </w:rPr>
      </w:pPr>
      <w:r w:rsidRPr="007542C4">
        <w:rPr>
          <w:rFonts w:cs="Times New Roman"/>
          <w:szCs w:val="24"/>
          <w:lang w:val="id-ID"/>
        </w:rPr>
        <w:t>The</w:t>
      </w:r>
      <w:r w:rsidRPr="007542C4">
        <w:rPr>
          <w:rFonts w:cs="Times New Roman"/>
          <w:szCs w:val="24"/>
        </w:rPr>
        <w:t xml:space="preserve"> </w:t>
      </w:r>
      <w:r w:rsidR="00A5795C">
        <w:rPr>
          <w:rFonts w:cs="Times New Roman"/>
          <w:szCs w:val="24"/>
          <w:lang w:val="id-ID"/>
        </w:rPr>
        <w:t>yield</w:t>
      </w:r>
      <w:r w:rsidRPr="007542C4">
        <w:rPr>
          <w:rFonts w:cs="Times New Roman"/>
          <w:szCs w:val="24"/>
          <w:lang w:val="id-ID"/>
        </w:rPr>
        <w:t xml:space="preserve"> of lettuce in this study </w:t>
      </w:r>
      <w:r w:rsidRPr="00D651E0">
        <w:rPr>
          <w:rFonts w:cs="Times New Roman"/>
          <w:szCs w:val="24"/>
          <w:lang w:val="id-ID"/>
        </w:rPr>
        <w:t>was 11</w:t>
      </w:r>
      <w:r w:rsidRPr="00D651E0" w:rsidR="00D34F67">
        <w:rPr>
          <w:rFonts w:cs="Times New Roman"/>
          <w:szCs w:val="24"/>
          <w:lang w:val="id-ID"/>
        </w:rPr>
        <w:t>1</w:t>
      </w:r>
      <w:r w:rsidRPr="00D651E0" w:rsidR="00D651E0">
        <w:rPr>
          <w:rFonts w:cs="Times New Roman"/>
          <w:szCs w:val="24"/>
        </w:rPr>
        <w:t>4.6</w:t>
      </w:r>
      <w:r w:rsidRPr="00D651E0">
        <w:rPr>
          <w:rFonts w:cs="Times New Roman"/>
          <w:szCs w:val="24"/>
          <w:lang w:val="id-ID"/>
        </w:rPr>
        <w:t xml:space="preserve"> g/m</w:t>
      </w:r>
      <w:r w:rsidRPr="00D651E0">
        <w:rPr>
          <w:rFonts w:cs="Times New Roman"/>
          <w:szCs w:val="24"/>
          <w:vertAlign w:val="superscript"/>
          <w:lang w:val="id-ID"/>
        </w:rPr>
        <w:t>2</w:t>
      </w:r>
      <w:r w:rsidRPr="00D651E0">
        <w:rPr>
          <w:rFonts w:cs="Times New Roman"/>
          <w:szCs w:val="24"/>
          <w:lang w:val="id-ID"/>
        </w:rPr>
        <w:t>, and</w:t>
      </w:r>
      <w:r w:rsidRPr="007542C4">
        <w:rPr>
          <w:rFonts w:cs="Times New Roman"/>
          <w:szCs w:val="24"/>
          <w:lang w:val="id-ID"/>
        </w:rPr>
        <w:t xml:space="preserve"> water productivity was </w:t>
      </w:r>
      <w:r w:rsidRPr="00787087" w:rsidR="00DD4870">
        <w:rPr>
          <w:rFonts w:cs="Times New Roman"/>
          <w:szCs w:val="24"/>
        </w:rPr>
        <w:t>29.58</w:t>
      </w:r>
      <w:r w:rsidRPr="00787087">
        <w:rPr>
          <w:rFonts w:cs="Times New Roman"/>
          <w:szCs w:val="24"/>
          <w:lang w:val="id-ID"/>
        </w:rPr>
        <w:t xml:space="preserve"> g/l.</w:t>
      </w:r>
      <w:r w:rsidR="00CB6170">
        <w:rPr>
          <w:rFonts w:cs="Times New Roman"/>
          <w:szCs w:val="24"/>
        </w:rPr>
        <w:t xml:space="preserve"> </w:t>
      </w:r>
      <w:r w:rsidR="00002939">
        <w:rPr>
          <w:rFonts w:cs="Times New Roman"/>
          <w:szCs w:val="24"/>
        </w:rPr>
        <w:fldChar w:fldCharType="begin"/>
      </w:r>
      <w:r w:rsidR="00CE5555">
        <w:rPr>
          <w:rFonts w:cs="Times New Roman"/>
          <w:szCs w:val="24"/>
        </w:rPr>
        <w:instrText xml:space="preserve"> REF _Ref1296582 \h </w:instrText>
      </w:r>
      <w:r w:rsidR="00002939">
        <w:rPr>
          <w:rFonts w:cs="Times New Roman"/>
          <w:szCs w:val="24"/>
        </w:rPr>
        <w:fldChar w:fldCharType="separate"/>
      </w:r>
      <w:r w:rsidR="00CE5555">
        <w:t xml:space="preserve">Figure </w:t>
      </w:r>
      <w:r w:rsidR="00CE5555">
        <w:rPr>
          <w:noProof/>
        </w:rPr>
        <w:t>4</w:t>
      </w:r>
      <w:r w:rsidR="00002939">
        <w:rPr>
          <w:rFonts w:cs="Times New Roman"/>
          <w:szCs w:val="24"/>
        </w:rPr>
        <w:fldChar w:fldCharType="end"/>
      </w:r>
      <w:r w:rsidR="00CE5555">
        <w:rPr>
          <w:rFonts w:cs="Times New Roman"/>
          <w:szCs w:val="24"/>
        </w:rPr>
        <w:t xml:space="preserve"> </w:t>
      </w:r>
      <w:r w:rsidR="00A63D2F">
        <w:rPr>
          <w:rFonts w:cs="Times New Roman"/>
          <w:szCs w:val="24"/>
        </w:rPr>
        <w:t xml:space="preserve">(a) </w:t>
      </w:r>
      <w:r w:rsidR="00CE5555">
        <w:rPr>
          <w:rFonts w:cs="Times New Roman"/>
          <w:szCs w:val="24"/>
        </w:rPr>
        <w:t xml:space="preserve">shows the consumptive water use </w:t>
      </w:r>
      <w:r w:rsidR="008F3EC4">
        <w:rPr>
          <w:rFonts w:cs="Times New Roman"/>
          <w:szCs w:val="24"/>
        </w:rPr>
        <w:t xml:space="preserve">by the plant </w:t>
      </w:r>
      <w:r w:rsidR="004848D3">
        <w:rPr>
          <w:rFonts w:cs="Times New Roman"/>
          <w:szCs w:val="24"/>
        </w:rPr>
        <w:t>to be</w:t>
      </w:r>
      <w:r w:rsidR="008F3EC4">
        <w:rPr>
          <w:rFonts w:cs="Times New Roman"/>
          <w:szCs w:val="24"/>
        </w:rPr>
        <w:t xml:space="preserve"> the</w:t>
      </w:r>
      <w:r w:rsidR="00CE5555">
        <w:rPr>
          <w:rFonts w:cs="Times New Roman"/>
          <w:szCs w:val="24"/>
        </w:rPr>
        <w:t xml:space="preserve"> dry weight toward</w:t>
      </w:r>
      <w:r w:rsidR="008F3EC4">
        <w:rPr>
          <w:rFonts w:cs="Times New Roman"/>
          <w:szCs w:val="24"/>
        </w:rPr>
        <w:t xml:space="preserve"> the</w:t>
      </w:r>
      <w:r w:rsidR="00CE5555">
        <w:rPr>
          <w:rFonts w:cs="Times New Roman"/>
          <w:szCs w:val="24"/>
        </w:rPr>
        <w:t xml:space="preserve"> day after planting. </w:t>
      </w:r>
      <w:r w:rsidR="00825EFA">
        <w:rPr>
          <w:rFonts w:cs="Times New Roman"/>
          <w:szCs w:val="24"/>
        </w:rPr>
        <w:t>Increasing water consumption also increase</w:t>
      </w:r>
      <w:r w:rsidR="00577492">
        <w:rPr>
          <w:rFonts w:cs="Times New Roman"/>
          <w:szCs w:val="24"/>
        </w:rPr>
        <w:t>d</w:t>
      </w:r>
      <w:r w:rsidR="00825EFA">
        <w:rPr>
          <w:rFonts w:cs="Times New Roman"/>
          <w:szCs w:val="24"/>
        </w:rPr>
        <w:t xml:space="preserve"> the dry weight. </w:t>
      </w:r>
      <w:r w:rsidR="004312CD">
        <w:rPr>
          <w:rFonts w:cs="Times New Roman"/>
          <w:szCs w:val="24"/>
        </w:rPr>
        <w:t>C</w:t>
      </w:r>
      <w:r>
        <w:rPr>
          <w:rFonts w:cs="Times New Roman"/>
          <w:szCs w:val="24"/>
        </w:rPr>
        <w:t>onsumptive use (</w:t>
      </w:r>
      <w:r w:rsidR="00D85589">
        <w:rPr>
          <w:rFonts w:cs="Times New Roman"/>
          <w:szCs w:val="24"/>
        </w:rPr>
        <w:t>CU</w:t>
      </w:r>
      <w:r>
        <w:rPr>
          <w:rFonts w:cs="Times New Roman"/>
          <w:szCs w:val="24"/>
        </w:rPr>
        <w:t xml:space="preserve">) </w:t>
      </w:r>
      <w:r w:rsidR="004312CD">
        <w:rPr>
          <w:rFonts w:cs="Times New Roman"/>
          <w:szCs w:val="24"/>
        </w:rPr>
        <w:t>can be estimated with the 3</w:t>
      </w:r>
      <w:r w:rsidRPr="00B22FDE" w:rsidR="004312CD">
        <w:rPr>
          <w:rFonts w:cs="Times New Roman"/>
          <w:szCs w:val="24"/>
          <w:vertAlign w:val="superscript"/>
        </w:rPr>
        <w:t>rd</w:t>
      </w:r>
      <w:r w:rsidR="004312CD">
        <w:rPr>
          <w:rFonts w:cs="Times New Roman"/>
          <w:szCs w:val="24"/>
        </w:rPr>
        <w:t xml:space="preserve"> order polynomial equation resulted in R</w:t>
      </w:r>
      <w:r w:rsidRPr="00480639" w:rsidR="004312CD">
        <w:rPr>
          <w:rFonts w:cs="Times New Roman"/>
          <w:szCs w:val="24"/>
          <w:vertAlign w:val="superscript"/>
        </w:rPr>
        <w:t>2</w:t>
      </w:r>
      <w:r w:rsidR="004312CD">
        <w:rPr>
          <w:rFonts w:cs="Times New Roman"/>
          <w:szCs w:val="24"/>
        </w:rPr>
        <w:t xml:space="preserve"> </w:t>
      </w:r>
      <w:r w:rsidRPr="007402E7" w:rsidR="004312CD">
        <w:rPr>
          <w:rFonts w:cs="Times New Roman"/>
          <w:szCs w:val="24"/>
        </w:rPr>
        <w:t>0.9996</w:t>
      </w:r>
      <w:r w:rsidR="009C53D6">
        <w:rPr>
          <w:rFonts w:cs="Times New Roman"/>
          <w:szCs w:val="24"/>
        </w:rPr>
        <w:t>,</w:t>
      </w:r>
      <w:r w:rsidR="004312CD">
        <w:rPr>
          <w:rFonts w:cs="Times New Roman"/>
          <w:szCs w:val="24"/>
        </w:rPr>
        <w:t xml:space="preserve"> </w:t>
      </w:r>
      <w:r w:rsidR="007079AA">
        <w:rPr>
          <w:rFonts w:cs="Times New Roman"/>
          <w:szCs w:val="24"/>
        </w:rPr>
        <w:t xml:space="preserve">with the equation is </w:t>
      </w:r>
      <w:r w:rsidR="007402E7">
        <w:rPr>
          <w:rFonts w:cs="Times New Roman"/>
          <w:i/>
          <w:szCs w:val="24"/>
        </w:rPr>
        <w:t>CU</w:t>
      </w:r>
      <w:r w:rsidRPr="007402E7" w:rsidR="00D85589">
        <w:rPr>
          <w:rFonts w:cs="Times New Roman"/>
          <w:i/>
          <w:szCs w:val="24"/>
        </w:rPr>
        <w:t xml:space="preserve"> = 0.0001 t</w:t>
      </w:r>
      <w:r w:rsidRPr="007402E7" w:rsidR="00D85589">
        <w:rPr>
          <w:rFonts w:cs="Times New Roman"/>
          <w:i/>
          <w:szCs w:val="24"/>
          <w:vertAlign w:val="superscript"/>
        </w:rPr>
        <w:t>2</w:t>
      </w:r>
      <w:r w:rsidRPr="007402E7" w:rsidR="00D85589">
        <w:rPr>
          <w:rFonts w:cs="Times New Roman"/>
          <w:i/>
          <w:szCs w:val="24"/>
        </w:rPr>
        <w:t xml:space="preserve"> + 0.0031 t + 0.0146</w:t>
      </w:r>
      <w:r w:rsidR="007079AA">
        <w:rPr>
          <w:rFonts w:cs="Times New Roman"/>
          <w:szCs w:val="24"/>
        </w:rPr>
        <w:t>,</w:t>
      </w:r>
      <w:r w:rsidR="00D85589">
        <w:rPr>
          <w:rFonts w:cs="Times New Roman"/>
          <w:szCs w:val="24"/>
        </w:rPr>
        <w:t xml:space="preserve"> </w:t>
      </w:r>
      <w:r w:rsidR="007079AA">
        <w:rPr>
          <w:rFonts w:cs="Times New Roman"/>
          <w:szCs w:val="24"/>
        </w:rPr>
        <w:t>where</w:t>
      </w:r>
      <w:r w:rsidR="007402E7">
        <w:rPr>
          <w:rFonts w:cs="Times New Roman"/>
          <w:szCs w:val="24"/>
        </w:rPr>
        <w:t xml:space="preserve"> </w:t>
      </w:r>
      <w:r w:rsidRPr="007079AA" w:rsidR="007402E7">
        <w:rPr>
          <w:rFonts w:cs="Times New Roman"/>
          <w:i/>
          <w:szCs w:val="24"/>
        </w:rPr>
        <w:t>CU</w:t>
      </w:r>
      <w:r w:rsidR="007402E7">
        <w:rPr>
          <w:rFonts w:cs="Times New Roman"/>
          <w:szCs w:val="24"/>
        </w:rPr>
        <w:t xml:space="preserve"> </w:t>
      </w:r>
      <w:r w:rsidR="007079AA">
        <w:rPr>
          <w:rFonts w:cs="Times New Roman"/>
          <w:szCs w:val="24"/>
        </w:rPr>
        <w:t>is</w:t>
      </w:r>
      <w:r w:rsidR="007402E7">
        <w:rPr>
          <w:rFonts w:cs="Times New Roman"/>
          <w:szCs w:val="24"/>
        </w:rPr>
        <w:t xml:space="preserve"> </w:t>
      </w:r>
      <w:r w:rsidR="007079AA">
        <w:rPr>
          <w:rFonts w:cs="Times New Roman"/>
          <w:szCs w:val="24"/>
        </w:rPr>
        <w:t xml:space="preserve">the water consumption of lettuce </w:t>
      </w:r>
      <w:r w:rsidR="007402E7">
        <w:rPr>
          <w:rFonts w:cs="Times New Roman"/>
          <w:szCs w:val="24"/>
        </w:rPr>
        <w:t xml:space="preserve">(l) </w:t>
      </w:r>
      <w:r w:rsidR="007079AA">
        <w:rPr>
          <w:rFonts w:cs="Times New Roman"/>
          <w:szCs w:val="24"/>
        </w:rPr>
        <w:t>and</w:t>
      </w:r>
      <w:r w:rsidR="007402E7">
        <w:rPr>
          <w:rFonts w:cs="Times New Roman"/>
          <w:szCs w:val="24"/>
        </w:rPr>
        <w:t xml:space="preserve"> </w:t>
      </w:r>
      <w:r w:rsidRPr="007079AA" w:rsidR="007402E7">
        <w:rPr>
          <w:rFonts w:cs="Times New Roman"/>
          <w:i/>
          <w:szCs w:val="24"/>
        </w:rPr>
        <w:t>t</w:t>
      </w:r>
      <w:r w:rsidR="007402E7">
        <w:rPr>
          <w:rFonts w:cs="Times New Roman"/>
          <w:szCs w:val="24"/>
        </w:rPr>
        <w:t xml:space="preserve"> </w:t>
      </w:r>
      <w:r w:rsidR="007079AA">
        <w:rPr>
          <w:rFonts w:cs="Times New Roman"/>
          <w:szCs w:val="24"/>
        </w:rPr>
        <w:t>is time</w:t>
      </w:r>
      <w:r w:rsidR="007402E7">
        <w:rPr>
          <w:rFonts w:cs="Times New Roman"/>
          <w:szCs w:val="24"/>
        </w:rPr>
        <w:t xml:space="preserve"> (day)</w:t>
      </w:r>
      <w:r w:rsidR="00D85589">
        <w:rPr>
          <w:rFonts w:cs="Times New Roman"/>
          <w:szCs w:val="24"/>
        </w:rPr>
        <w:t xml:space="preserve">. </w:t>
      </w:r>
      <w:r w:rsidR="007079AA">
        <w:rPr>
          <w:rFonts w:cs="Times New Roman"/>
          <w:szCs w:val="24"/>
        </w:rPr>
        <w:t>While the</w:t>
      </w:r>
      <w:r w:rsidR="00D85589">
        <w:rPr>
          <w:rFonts w:cs="Times New Roman"/>
          <w:szCs w:val="24"/>
        </w:rPr>
        <w:t xml:space="preserve"> dry weight (DW) </w:t>
      </w:r>
      <w:r w:rsidR="007079AA">
        <w:rPr>
          <w:rFonts w:cs="Times New Roman"/>
          <w:szCs w:val="24"/>
        </w:rPr>
        <w:t>can be estimated with</w:t>
      </w:r>
      <w:r w:rsidR="00D85589">
        <w:rPr>
          <w:rFonts w:cs="Times New Roman"/>
          <w:szCs w:val="24"/>
        </w:rPr>
        <w:t xml:space="preserve"> </w:t>
      </w:r>
      <w:r w:rsidR="007402E7">
        <w:rPr>
          <w:rFonts w:cs="Times New Roman"/>
          <w:szCs w:val="24"/>
        </w:rPr>
        <w:t xml:space="preserve">power </w:t>
      </w:r>
      <w:r w:rsidR="007079AA">
        <w:rPr>
          <w:rFonts w:cs="Times New Roman"/>
          <w:szCs w:val="24"/>
        </w:rPr>
        <w:t>equation resulted in R</w:t>
      </w:r>
      <w:r w:rsidRPr="00480639" w:rsidR="007079AA">
        <w:rPr>
          <w:rFonts w:cs="Times New Roman"/>
          <w:szCs w:val="24"/>
          <w:vertAlign w:val="superscript"/>
        </w:rPr>
        <w:t>2</w:t>
      </w:r>
      <w:r w:rsidR="007079AA">
        <w:rPr>
          <w:rFonts w:cs="Times New Roman"/>
          <w:szCs w:val="24"/>
        </w:rPr>
        <w:t xml:space="preserve"> </w:t>
      </w:r>
      <w:r w:rsidRPr="007402E7" w:rsidR="007079AA">
        <w:rPr>
          <w:rFonts w:cs="Times New Roman"/>
          <w:szCs w:val="24"/>
        </w:rPr>
        <w:t>0.9</w:t>
      </w:r>
      <w:r w:rsidR="007079AA">
        <w:rPr>
          <w:rFonts w:cs="Times New Roman"/>
          <w:szCs w:val="24"/>
        </w:rPr>
        <w:t>803</w:t>
      </w:r>
      <w:r w:rsidR="009C53D6">
        <w:rPr>
          <w:rFonts w:cs="Times New Roman"/>
          <w:szCs w:val="24"/>
        </w:rPr>
        <w:t>,</w:t>
      </w:r>
      <w:r w:rsidR="007079AA">
        <w:rPr>
          <w:rFonts w:cs="Times New Roman"/>
          <w:szCs w:val="24"/>
        </w:rPr>
        <w:t xml:space="preserve"> with the equation is</w:t>
      </w:r>
      <w:r w:rsidR="007402E7">
        <w:rPr>
          <w:rFonts w:cs="Times New Roman"/>
          <w:szCs w:val="24"/>
        </w:rPr>
        <w:t xml:space="preserve"> </w:t>
      </w:r>
      <w:r w:rsidRPr="007402E7" w:rsidR="007402E7">
        <w:rPr>
          <w:rFonts w:cs="Times New Roman"/>
          <w:i/>
          <w:szCs w:val="24"/>
        </w:rPr>
        <w:t xml:space="preserve">DW = </w:t>
      </w:r>
      <w:r w:rsidR="007402E7">
        <w:rPr>
          <w:rFonts w:cs="Times New Roman"/>
          <w:i/>
          <w:szCs w:val="24"/>
        </w:rPr>
        <w:t xml:space="preserve">0.000062 </w:t>
      </w:r>
      <w:r w:rsidRPr="007402E7" w:rsidR="007402E7">
        <w:rPr>
          <w:rFonts w:cs="Times New Roman"/>
          <w:i/>
          <w:szCs w:val="24"/>
        </w:rPr>
        <w:t>t</w:t>
      </w:r>
      <w:r w:rsidR="007402E7">
        <w:rPr>
          <w:rFonts w:cs="Times New Roman"/>
          <w:i/>
          <w:szCs w:val="24"/>
          <w:vertAlign w:val="superscript"/>
        </w:rPr>
        <w:t>3.2277</w:t>
      </w:r>
      <w:r w:rsidR="007402E7">
        <w:rPr>
          <w:rFonts w:cs="Times New Roman"/>
          <w:i/>
          <w:szCs w:val="24"/>
        </w:rPr>
        <w:t xml:space="preserve"> </w:t>
      </w:r>
      <w:r w:rsidR="007079AA">
        <w:rPr>
          <w:rFonts w:cs="Times New Roman"/>
          <w:szCs w:val="24"/>
        </w:rPr>
        <w:t>where</w:t>
      </w:r>
      <w:r w:rsidR="007402E7">
        <w:rPr>
          <w:rFonts w:cs="Times New Roman"/>
          <w:szCs w:val="24"/>
        </w:rPr>
        <w:t xml:space="preserve"> </w:t>
      </w:r>
      <w:r w:rsidRPr="007079AA" w:rsidR="007402E7">
        <w:rPr>
          <w:rFonts w:cs="Times New Roman"/>
          <w:i/>
          <w:szCs w:val="24"/>
        </w:rPr>
        <w:t>DW</w:t>
      </w:r>
      <w:r w:rsidR="007402E7">
        <w:rPr>
          <w:rFonts w:cs="Times New Roman"/>
          <w:szCs w:val="24"/>
        </w:rPr>
        <w:t xml:space="preserve"> </w:t>
      </w:r>
      <w:r w:rsidR="007079AA">
        <w:rPr>
          <w:rFonts w:cs="Times New Roman"/>
          <w:szCs w:val="24"/>
        </w:rPr>
        <w:t>is the dry weight of lettuce</w:t>
      </w:r>
      <w:r w:rsidR="00227B00">
        <w:rPr>
          <w:rFonts w:cs="Times New Roman"/>
          <w:szCs w:val="24"/>
        </w:rPr>
        <w:t xml:space="preserve"> (g)</w:t>
      </w:r>
      <w:r w:rsidR="007079AA">
        <w:rPr>
          <w:rFonts w:cs="Times New Roman"/>
          <w:szCs w:val="24"/>
        </w:rPr>
        <w:t xml:space="preserve">, and </w:t>
      </w:r>
      <w:r w:rsidRPr="007079AA" w:rsidR="007079AA">
        <w:rPr>
          <w:rFonts w:cs="Times New Roman"/>
          <w:i/>
          <w:szCs w:val="24"/>
        </w:rPr>
        <w:t>t</w:t>
      </w:r>
      <w:r w:rsidR="007079AA">
        <w:rPr>
          <w:rFonts w:cs="Times New Roman"/>
          <w:szCs w:val="24"/>
        </w:rPr>
        <w:t xml:space="preserve"> is time (day).</w:t>
      </w:r>
    </w:p>
    <w:p w:rsidR="00AF7A3F" w:rsidP="00AF7A3F">
      <w:pPr>
        <w:rPr>
          <w:rFonts w:cs="Times New Roman"/>
          <w:szCs w:val="24"/>
        </w:rPr>
      </w:pPr>
      <w:r>
        <w:rPr>
          <w:rFonts w:cs="Times New Roman"/>
          <w:szCs w:val="24"/>
        </w:rPr>
        <w:t xml:space="preserve">Water productivity rate was from DW equation divided by CU equation. </w:t>
      </w:r>
      <w:r w:rsidR="00A95171">
        <w:rPr>
          <w:rFonts w:cs="Times New Roman"/>
          <w:szCs w:val="24"/>
        </w:rPr>
        <w:t>It means e</w:t>
      </w:r>
      <w:r w:rsidR="00F81C05">
        <w:rPr>
          <w:rFonts w:cs="Times New Roman"/>
          <w:szCs w:val="24"/>
        </w:rPr>
        <w:t xml:space="preserve">very </w:t>
      </w:r>
      <w:r w:rsidR="00525E13">
        <w:rPr>
          <w:rFonts w:cs="Times New Roman"/>
          <w:szCs w:val="24"/>
        </w:rPr>
        <w:t xml:space="preserve">water </w:t>
      </w:r>
      <w:r w:rsidR="00E64BDB">
        <w:rPr>
          <w:rFonts w:cs="Times New Roman"/>
          <w:szCs w:val="24"/>
        </w:rPr>
        <w:t xml:space="preserve">(l) </w:t>
      </w:r>
      <w:r w:rsidR="00525E13">
        <w:rPr>
          <w:rFonts w:cs="Times New Roman"/>
          <w:szCs w:val="24"/>
        </w:rPr>
        <w:t xml:space="preserve">was </w:t>
      </w:r>
      <w:r w:rsidR="00E64BDB">
        <w:rPr>
          <w:rFonts w:cs="Times New Roman"/>
          <w:szCs w:val="24"/>
        </w:rPr>
        <w:t>consumed</w:t>
      </w:r>
      <w:r w:rsidR="00AF562D">
        <w:rPr>
          <w:rFonts w:cs="Times New Roman"/>
          <w:szCs w:val="24"/>
        </w:rPr>
        <w:t xml:space="preserve"> will </w:t>
      </w:r>
      <w:r w:rsidR="00AF562D">
        <w:rPr>
          <w:rFonts w:cs="Times New Roman"/>
          <w:szCs w:val="24"/>
          <w:lang w:val="id-ID"/>
        </w:rPr>
        <w:t>producing</w:t>
      </w:r>
      <w:r w:rsidR="004F3B21">
        <w:rPr>
          <w:rFonts w:cs="Times New Roman"/>
          <w:szCs w:val="24"/>
        </w:rPr>
        <w:t xml:space="preserve"> the biomass (g/l). </w:t>
      </w:r>
      <w:r w:rsidR="00C81DB9">
        <w:rPr>
          <w:rFonts w:cs="Times New Roman"/>
          <w:szCs w:val="24"/>
        </w:rPr>
        <w:t>In the first 6</w:t>
      </w:r>
      <w:r w:rsidR="00C81DB9">
        <w:rPr>
          <w:rFonts w:cs="Times New Roman"/>
          <w:szCs w:val="24"/>
          <w:vertAlign w:val="superscript"/>
        </w:rPr>
        <w:t>th</w:t>
      </w:r>
      <w:r w:rsidR="00C81DB9">
        <w:rPr>
          <w:rFonts w:cs="Times New Roman"/>
          <w:szCs w:val="24"/>
        </w:rPr>
        <w:t xml:space="preserve"> day planting period, 0.04 l of </w:t>
      </w:r>
      <w:r w:rsidR="00EE4016">
        <w:rPr>
          <w:rFonts w:cs="Times New Roman"/>
          <w:szCs w:val="24"/>
        </w:rPr>
        <w:t>consumptive water use</w:t>
      </w:r>
      <w:r w:rsidR="00C81DB9">
        <w:rPr>
          <w:rFonts w:cs="Times New Roman"/>
          <w:szCs w:val="24"/>
        </w:rPr>
        <w:t xml:space="preserve"> was the 0.55 g/l </w:t>
      </w:r>
      <w:r w:rsidR="00A50BE9">
        <w:rPr>
          <w:rFonts w:cs="Times New Roman"/>
          <w:szCs w:val="24"/>
        </w:rPr>
        <w:t xml:space="preserve">of the </w:t>
      </w:r>
      <w:r w:rsidR="00C81DB9">
        <w:rPr>
          <w:rFonts w:cs="Times New Roman"/>
          <w:szCs w:val="24"/>
        </w:rPr>
        <w:t>dry weight of lettuce. In the middle planting period in the 23</w:t>
      </w:r>
      <w:r w:rsidR="00C81DB9">
        <w:rPr>
          <w:rFonts w:cs="Times New Roman"/>
          <w:szCs w:val="24"/>
          <w:vertAlign w:val="superscript"/>
        </w:rPr>
        <w:t>rd</w:t>
      </w:r>
      <w:r w:rsidR="00C81DB9">
        <w:rPr>
          <w:rFonts w:cs="Times New Roman"/>
          <w:szCs w:val="24"/>
        </w:rPr>
        <w:t xml:space="preserve"> day, 0.16 l of </w:t>
      </w:r>
      <w:r w:rsidR="00EE4016">
        <w:rPr>
          <w:rFonts w:cs="Times New Roman"/>
          <w:szCs w:val="24"/>
        </w:rPr>
        <w:t xml:space="preserve">consumptive water use </w:t>
      </w:r>
      <w:r w:rsidR="00C81DB9">
        <w:rPr>
          <w:rFonts w:cs="Times New Roman"/>
          <w:szCs w:val="24"/>
        </w:rPr>
        <w:t>was</w:t>
      </w:r>
      <w:r w:rsidR="00E56BE8">
        <w:rPr>
          <w:rFonts w:cs="Times New Roman"/>
          <w:szCs w:val="24"/>
          <w:lang w:val="id-ID"/>
        </w:rPr>
        <w:t xml:space="preserve"> </w:t>
      </w:r>
      <w:r w:rsidR="00C81DB9">
        <w:rPr>
          <w:rFonts w:cs="Times New Roman"/>
          <w:szCs w:val="24"/>
        </w:rPr>
        <w:t xml:space="preserve">the 11.15 </w:t>
      </w:r>
      <w:r w:rsidR="00A50BE9">
        <w:rPr>
          <w:rFonts w:cs="Times New Roman"/>
          <w:szCs w:val="24"/>
        </w:rPr>
        <w:t xml:space="preserve">g/l of dry weight. And in the harvesting day, 0.35 </w:t>
      </w:r>
      <w:r w:rsidR="00D259BD">
        <w:rPr>
          <w:rFonts w:cs="Times New Roman"/>
          <w:szCs w:val="24"/>
        </w:rPr>
        <w:t xml:space="preserve">l </w:t>
      </w:r>
      <w:r w:rsidR="00A50BE9">
        <w:rPr>
          <w:rFonts w:cs="Times New Roman"/>
          <w:szCs w:val="24"/>
        </w:rPr>
        <w:t xml:space="preserve">of </w:t>
      </w:r>
      <w:r w:rsidR="00EE4016">
        <w:rPr>
          <w:rFonts w:cs="Times New Roman"/>
          <w:szCs w:val="24"/>
        </w:rPr>
        <w:t xml:space="preserve">consumptive water use </w:t>
      </w:r>
      <w:r w:rsidR="00A50BE9">
        <w:rPr>
          <w:rFonts w:cs="Times New Roman"/>
          <w:szCs w:val="24"/>
        </w:rPr>
        <w:t>was</w:t>
      </w:r>
      <w:r w:rsidR="00E56BE8">
        <w:rPr>
          <w:rFonts w:cs="Times New Roman"/>
          <w:szCs w:val="24"/>
          <w:lang w:val="id-ID"/>
        </w:rPr>
        <w:t xml:space="preserve"> </w:t>
      </w:r>
      <w:r w:rsidR="00A50BE9">
        <w:rPr>
          <w:rFonts w:cs="Times New Roman"/>
          <w:szCs w:val="24"/>
        </w:rPr>
        <w:t>the 29.58 g/l of dry weight.</w:t>
      </w:r>
      <w:r>
        <w:rPr>
          <w:rFonts w:cs="Times New Roman"/>
          <w:szCs w:val="24"/>
        </w:rPr>
        <w:t xml:space="preserve"> </w:t>
      </w:r>
      <w:r w:rsidRPr="007542C4">
        <w:rPr>
          <w:rFonts w:cs="Times New Roman"/>
          <w:szCs w:val="24"/>
        </w:rPr>
        <w:t xml:space="preserve">Water productivity of lettuce in this study was smaller than </w:t>
      </w:r>
      <w:r w:rsidRPr="007542C4">
        <w:rPr>
          <w:rFonts w:cs="Times New Roman"/>
          <w:szCs w:val="24"/>
          <w:lang w:val="id-ID"/>
        </w:rPr>
        <w:t xml:space="preserve">the productivity of wet lettuce with drip irrigation with limited water supply </w:t>
      </w:r>
      <w:r w:rsidRPr="007542C4" w:rsidR="00002939">
        <w:rPr>
          <w:rFonts w:cs="Times New Roman"/>
          <w:szCs w:val="24"/>
        </w:rPr>
        <w:fldChar w:fldCharType="begin"/>
      </w:r>
      <w:r w:rsidR="00A41D22">
        <w:rPr>
          <w:rFonts w:cs="Times New Roman"/>
          <w:szCs w:val="24"/>
        </w:rPr>
        <w:instrText xml:space="preserve"> ADDIN EN.CITE &lt;EndNote&gt;&lt;Cite&gt;&lt;Author&gt;Contreras&lt;/Author&gt;&lt;Year&gt;2008&lt;/Year&gt;&lt;RecNum&gt;18&lt;/RecNum&gt;&lt;DisplayText&gt;(Contreras&lt;style face="italic"&gt; et al.&lt;/style&gt; 2008)&lt;/DisplayText&gt;&lt;record&gt;&lt;rec-number&gt;18&lt;/rec-number&gt;&lt;foreign-keys&gt;&lt;key app="EN" db-id="xfvrtedz2rw5vaefvp6vd2vx09992e22f9dz" timestamp="1549620001"&gt;18&lt;/key&gt;&lt;/foreign-keys&gt;&lt;ref-type name="Journal Article"&gt;17&lt;/ref-type&gt;&lt;contributors&gt;&lt;authors&gt;&lt;author&gt;Contreras, S&lt;/author&gt;&lt;author&gt;Mark, A B&lt;/author&gt;&lt;author&gt;David, T&lt;/author&gt;&lt;/authors&gt;&lt;/contributors&gt;&lt;titles&gt;&lt;title&gt;Restricted Water Availability During Lettuce Seed Production Decreases Seed Yield per Plant but Increases Seed Size and Water Productivity.&lt;/title&gt;&lt;secondary-title&gt;Hort Science&lt;/secondary-title&gt;&lt;/titles&gt;&lt;periodical&gt;&lt;full-title&gt;Hort Science&lt;/full-title&gt;&lt;/periodical&gt;&lt;pages&gt;837-844&lt;/pages&gt;&lt;volume&gt;43&lt;/volume&gt;&lt;number&gt;3&lt;/number&gt;&lt;dates&gt;&lt;year&gt;2008&lt;/year&gt;&lt;/dates&gt;&lt;urls&gt;&lt;/urls&gt;&lt;/record&gt;&lt;/Cite&gt;&lt;/EndNote&gt;</w:instrText>
      </w:r>
      <w:r w:rsidRPr="007542C4" w:rsidR="00002939">
        <w:rPr>
          <w:rFonts w:cs="Times New Roman"/>
          <w:szCs w:val="24"/>
        </w:rPr>
        <w:fldChar w:fldCharType="separate"/>
      </w:r>
      <w:r w:rsidR="00A41D22">
        <w:rPr>
          <w:rFonts w:cs="Times New Roman"/>
          <w:noProof/>
          <w:szCs w:val="24"/>
        </w:rPr>
        <w:t>(Contreras</w:t>
      </w:r>
      <w:r w:rsidRPr="00A41D22" w:rsidR="00A41D22">
        <w:rPr>
          <w:rFonts w:cs="Times New Roman"/>
          <w:i/>
          <w:noProof/>
          <w:szCs w:val="24"/>
        </w:rPr>
        <w:t xml:space="preserve"> </w:t>
      </w:r>
      <w:r w:rsidRPr="00E57445" w:rsidR="00A41D22">
        <w:rPr>
          <w:rFonts w:cs="Times New Roman"/>
          <w:noProof/>
          <w:szCs w:val="24"/>
        </w:rPr>
        <w:t>et al</w:t>
      </w:r>
      <w:r w:rsidRPr="00A41D22" w:rsidR="00A41D22">
        <w:rPr>
          <w:rFonts w:cs="Times New Roman"/>
          <w:i/>
          <w:noProof/>
          <w:szCs w:val="24"/>
        </w:rPr>
        <w:t>.</w:t>
      </w:r>
      <w:r w:rsidR="00A41D22">
        <w:rPr>
          <w:rFonts w:cs="Times New Roman"/>
          <w:noProof/>
          <w:szCs w:val="24"/>
        </w:rPr>
        <w:t xml:space="preserve"> 2008)</w:t>
      </w:r>
      <w:r w:rsidRPr="007542C4" w:rsidR="00002939">
        <w:rPr>
          <w:rFonts w:cs="Times New Roman"/>
          <w:szCs w:val="24"/>
        </w:rPr>
        <w:fldChar w:fldCharType="end"/>
      </w:r>
      <w:r w:rsidRPr="007542C4">
        <w:rPr>
          <w:rFonts w:cs="Times New Roman"/>
          <w:szCs w:val="24"/>
        </w:rPr>
        <w:t xml:space="preserve"> </w:t>
      </w:r>
      <w:r w:rsidRPr="007542C4">
        <w:rPr>
          <w:rFonts w:cs="Times New Roman"/>
          <w:szCs w:val="24"/>
          <w:lang w:val="id-ID"/>
        </w:rPr>
        <w:t>with a value of 0.61 kg/m</w:t>
      </w:r>
      <w:r w:rsidRPr="007542C4">
        <w:rPr>
          <w:rFonts w:cs="Times New Roman"/>
          <w:szCs w:val="24"/>
          <w:vertAlign w:val="superscript"/>
          <w:lang w:val="id-ID"/>
        </w:rPr>
        <w:t>3</w:t>
      </w:r>
      <w:r w:rsidRPr="007542C4">
        <w:rPr>
          <w:rFonts w:cs="Times New Roman"/>
          <w:szCs w:val="24"/>
        </w:rPr>
        <w:t>.</w:t>
      </w:r>
      <w:r>
        <w:rPr>
          <w:rFonts w:cs="Times New Roman"/>
          <w:szCs w:val="24"/>
        </w:rPr>
        <w:t xml:space="preserve"> Based on </w:t>
      </w:r>
      <w:r w:rsidR="00002939">
        <w:rPr>
          <w:rFonts w:cs="Times New Roman"/>
          <w:szCs w:val="24"/>
        </w:rPr>
        <w:fldChar w:fldCharType="begin"/>
      </w:r>
      <w:r>
        <w:rPr>
          <w:rFonts w:cs="Times New Roman"/>
          <w:szCs w:val="24"/>
        </w:rPr>
        <w:instrText xml:space="preserve"> REF _Ref1296582 \h </w:instrText>
      </w:r>
      <w:r w:rsidR="00002939">
        <w:rPr>
          <w:rFonts w:cs="Times New Roman"/>
          <w:szCs w:val="24"/>
        </w:rPr>
        <w:fldChar w:fldCharType="separate"/>
      </w:r>
      <w:r>
        <w:t xml:space="preserve">Figure </w:t>
      </w:r>
      <w:r>
        <w:rPr>
          <w:noProof/>
        </w:rPr>
        <w:t>4</w:t>
      </w:r>
      <w:r w:rsidR="00002939">
        <w:rPr>
          <w:rFonts w:cs="Times New Roman"/>
          <w:szCs w:val="24"/>
        </w:rPr>
        <w:fldChar w:fldCharType="end"/>
      </w:r>
      <w:r w:rsidR="00A63D2F">
        <w:rPr>
          <w:rFonts w:cs="Times New Roman"/>
          <w:szCs w:val="24"/>
        </w:rPr>
        <w:t xml:space="preserve"> (b)</w:t>
      </w:r>
      <w:r>
        <w:rPr>
          <w:rFonts w:cs="Times New Roman"/>
          <w:szCs w:val="24"/>
        </w:rPr>
        <w:t>, the water productivity function can be estimat</w:t>
      </w:r>
      <w:r w:rsidR="00690017">
        <w:rPr>
          <w:rFonts w:cs="Times New Roman"/>
          <w:szCs w:val="24"/>
        </w:rPr>
        <w:t xml:space="preserve">ed with a linear equation (Eq. </w:t>
      </w:r>
      <w:r w:rsidR="00690017">
        <w:rPr>
          <w:rFonts w:cs="Times New Roman"/>
          <w:szCs w:val="24"/>
          <w:lang w:val="id-ID"/>
        </w:rPr>
        <w:t>7</w:t>
      </w:r>
      <w:r>
        <w:rPr>
          <w:rFonts w:cs="Times New Roman"/>
          <w:szCs w:val="24"/>
        </w:rPr>
        <w:t>) resulted in R</w:t>
      </w:r>
      <w:r w:rsidRPr="00480639">
        <w:rPr>
          <w:rFonts w:cs="Times New Roman"/>
          <w:szCs w:val="24"/>
          <w:vertAlign w:val="superscript"/>
        </w:rPr>
        <w:t>2</w:t>
      </w:r>
      <w:r>
        <w:rPr>
          <w:rFonts w:cs="Times New Roman"/>
          <w:szCs w:val="24"/>
        </w:rPr>
        <w:t xml:space="preserve"> </w:t>
      </w:r>
      <w:r w:rsidRPr="007542C4">
        <w:rPr>
          <w:rFonts w:cs="Times New Roman"/>
          <w:szCs w:val="24"/>
        </w:rPr>
        <w:t>0.99</w:t>
      </w:r>
      <w:r>
        <w:rPr>
          <w:rFonts w:cs="Times New Roman"/>
          <w:szCs w:val="24"/>
        </w:rPr>
        <w:t>79.</w:t>
      </w:r>
    </w:p>
    <w:p w:rsidR="00AF7A3F" w:rsidRPr="007542C4" w:rsidP="00AF7A3F">
      <w:pPr>
        <w:tabs>
          <w:tab w:val="right" w:pos="9000"/>
        </w:tabs>
        <w:jc w:val="left"/>
        <w:rPr>
          <w:rFonts w:cs="Times New Roman"/>
          <w:szCs w:val="24"/>
        </w:rPr>
      </w:pPr>
      <w:r>
        <w:rPr>
          <w:rFonts w:cs="Times New Roman"/>
          <w:i/>
          <w:szCs w:val="24"/>
        </w:rPr>
        <w:t>WP</w:t>
      </w:r>
      <w:r w:rsidRPr="007542C4">
        <w:rPr>
          <w:rFonts w:cs="Times New Roman"/>
          <w:i/>
          <w:szCs w:val="24"/>
        </w:rPr>
        <w:t xml:space="preserve"> = </w:t>
      </w:r>
      <w:r w:rsidRPr="00AF7A3F">
        <w:rPr>
          <w:rFonts w:cs="Times New Roman"/>
          <w:i/>
          <w:szCs w:val="24"/>
        </w:rPr>
        <w:t>95.552</w:t>
      </w:r>
      <w:r>
        <w:rPr>
          <w:rFonts w:cs="Times New Roman"/>
          <w:i/>
          <w:szCs w:val="24"/>
        </w:rPr>
        <w:t xml:space="preserve"> CU</w:t>
      </w:r>
      <w:r w:rsidRPr="00AF7A3F">
        <w:rPr>
          <w:rFonts w:cs="Times New Roman"/>
          <w:i/>
          <w:szCs w:val="24"/>
        </w:rPr>
        <w:t xml:space="preserve"> - 3.792</w:t>
      </w:r>
      <w:r w:rsidRPr="007542C4">
        <w:rPr>
          <w:rFonts w:cs="Times New Roman"/>
          <w:szCs w:val="24"/>
        </w:rPr>
        <w:t xml:space="preserve"> </w:t>
      </w:r>
      <w:r w:rsidRPr="007542C4">
        <w:rPr>
          <w:rFonts w:cs="Times New Roman"/>
          <w:szCs w:val="24"/>
        </w:rPr>
        <w:tab/>
        <w:t>(</w:t>
      </w:r>
      <w:r w:rsidR="00690017">
        <w:rPr>
          <w:rFonts w:cs="Times New Roman"/>
          <w:szCs w:val="24"/>
          <w:lang w:val="id-ID"/>
        </w:rPr>
        <w:t>7</w:t>
      </w:r>
      <w:r w:rsidRPr="007542C4">
        <w:rPr>
          <w:rFonts w:cs="Times New Roman"/>
          <w:szCs w:val="24"/>
        </w:rPr>
        <w:t>)</w:t>
      </w:r>
    </w:p>
    <w:p w:rsidR="00E6786D" w:rsidRPr="00C81DB9" w:rsidP="00AF7A3F">
      <w:pPr>
        <w:rPr>
          <w:rFonts w:cs="Times New Roman"/>
          <w:szCs w:val="24"/>
        </w:rPr>
      </w:pPr>
      <w:r w:rsidRPr="007542C4">
        <w:rPr>
          <w:rFonts w:cs="Times New Roman"/>
          <w:szCs w:val="24"/>
        </w:rPr>
        <w:t xml:space="preserve">Where, </w:t>
      </w:r>
      <w:r>
        <w:rPr>
          <w:rFonts w:cs="Times New Roman"/>
          <w:i/>
          <w:szCs w:val="24"/>
        </w:rPr>
        <w:t>WP</w:t>
      </w:r>
      <w:r w:rsidRPr="007542C4">
        <w:rPr>
          <w:rFonts w:cs="Times New Roman"/>
          <w:szCs w:val="24"/>
        </w:rPr>
        <w:t xml:space="preserve"> is </w:t>
      </w:r>
      <w:r>
        <w:rPr>
          <w:rFonts w:cs="Times New Roman"/>
          <w:szCs w:val="24"/>
        </w:rPr>
        <w:t xml:space="preserve">the </w:t>
      </w:r>
      <w:r w:rsidRPr="007542C4">
        <w:rPr>
          <w:rFonts w:cs="Times New Roman"/>
          <w:szCs w:val="24"/>
        </w:rPr>
        <w:t xml:space="preserve">water </w:t>
      </w:r>
      <w:r>
        <w:rPr>
          <w:rFonts w:cs="Times New Roman"/>
          <w:szCs w:val="24"/>
        </w:rPr>
        <w:t>productivity</w:t>
      </w:r>
      <w:r w:rsidRPr="007542C4">
        <w:rPr>
          <w:rFonts w:cs="Times New Roman"/>
          <w:szCs w:val="24"/>
        </w:rPr>
        <w:t xml:space="preserve"> (</w:t>
      </w:r>
      <w:r>
        <w:rPr>
          <w:rFonts w:cs="Times New Roman"/>
          <w:szCs w:val="24"/>
        </w:rPr>
        <w:t>g/l</w:t>
      </w:r>
      <w:r w:rsidRPr="007542C4">
        <w:rPr>
          <w:rFonts w:cs="Times New Roman"/>
          <w:szCs w:val="24"/>
        </w:rPr>
        <w:t xml:space="preserve">) and </w:t>
      </w:r>
      <w:r>
        <w:rPr>
          <w:rFonts w:cs="Times New Roman"/>
          <w:i/>
          <w:szCs w:val="24"/>
        </w:rPr>
        <w:t xml:space="preserve">CU </w:t>
      </w:r>
      <w:r w:rsidRPr="007542C4">
        <w:rPr>
          <w:rFonts w:cs="Times New Roman"/>
          <w:szCs w:val="24"/>
        </w:rPr>
        <w:t xml:space="preserve">is </w:t>
      </w:r>
      <w:r>
        <w:rPr>
          <w:rFonts w:cs="Times New Roman"/>
          <w:szCs w:val="24"/>
        </w:rPr>
        <w:t>consumptive use</w:t>
      </w:r>
      <w:r w:rsidRPr="007542C4">
        <w:rPr>
          <w:rFonts w:cs="Times New Roman"/>
          <w:szCs w:val="24"/>
        </w:rPr>
        <w:t xml:space="preserve"> (</w:t>
      </w:r>
      <w:r>
        <w:rPr>
          <w:rFonts w:cs="Times New Roman"/>
          <w:szCs w:val="24"/>
        </w:rPr>
        <w:t>l</w:t>
      </w:r>
      <w:r w:rsidRPr="007542C4">
        <w:rPr>
          <w:rFonts w:cs="Times New Roman"/>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52"/>
        <w:gridCol w:w="4593"/>
      </w:tblGrid>
      <w:tr w:rsidTr="008517A2">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462" w:type="dxa"/>
          </w:tcPr>
          <w:p w:rsidR="00A63D2F" w:rsidRPr="008517A2" w:rsidP="008517A2">
            <w:pPr>
              <w:ind w:left="-105"/>
              <w:rPr>
                <w:rFonts w:cs="Times New Roman"/>
                <w:szCs w:val="24"/>
                <w:lang w:val="id-ID"/>
              </w:rPr>
            </w:pPr>
            <w:r>
              <w:rPr>
                <w:rFonts w:cs="Times New Roman"/>
                <w:noProof/>
                <w:szCs w:val="24"/>
              </w:rPr>
              <w:drawing>
                <wp:inline distT="0" distB="0" distL="0" distR="0">
                  <wp:extent cx="2905125" cy="1827341"/>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054208" name="Picture 4"/>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940749" cy="1849748"/>
                          </a:xfrm>
                          <a:prstGeom prst="rect">
                            <a:avLst/>
                          </a:prstGeom>
                          <a:noFill/>
                        </pic:spPr>
                      </pic:pic>
                    </a:graphicData>
                  </a:graphic>
                </wp:inline>
              </w:drawing>
            </w:r>
          </w:p>
        </w:tc>
        <w:tc>
          <w:tcPr>
            <w:tcW w:w="4557" w:type="dxa"/>
          </w:tcPr>
          <w:p w:rsidR="00A63D2F" w:rsidRPr="008517A2" w:rsidP="008517A2">
            <w:pPr>
              <w:rPr>
                <w:rFonts w:cs="Times New Roman"/>
                <w:szCs w:val="24"/>
                <w:lang w:val="id-ID"/>
              </w:rPr>
            </w:pPr>
            <w:r>
              <w:rPr>
                <w:rFonts w:cs="Times New Roman"/>
                <w:noProof/>
                <w:szCs w:val="24"/>
              </w:rPr>
              <w:drawing>
                <wp:inline distT="0" distB="0" distL="0" distR="0">
                  <wp:extent cx="2796540" cy="181927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03083" name="Picture 3"/>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827723" cy="1839561"/>
                          </a:xfrm>
                          <a:prstGeom prst="rect">
                            <a:avLst/>
                          </a:prstGeom>
                          <a:noFill/>
                        </pic:spPr>
                      </pic:pic>
                    </a:graphicData>
                  </a:graphic>
                </wp:inline>
              </w:drawing>
            </w:r>
          </w:p>
        </w:tc>
      </w:tr>
      <w:tr w:rsidTr="008517A2">
        <w:tblPrEx>
          <w:tblW w:w="0" w:type="auto"/>
          <w:tblLook w:val="04A0"/>
        </w:tblPrEx>
        <w:tc>
          <w:tcPr>
            <w:tcW w:w="4462" w:type="dxa"/>
          </w:tcPr>
          <w:p w:rsidR="008517A2" w:rsidRPr="0093382A" w:rsidP="008517A2">
            <w:pPr>
              <w:ind w:left="-30" w:right="45"/>
              <w:jc w:val="center"/>
              <w:rPr>
                <w:rFonts w:cs="Times New Roman"/>
                <w:noProof/>
                <w:sz w:val="24"/>
                <w:szCs w:val="24"/>
              </w:rPr>
            </w:pPr>
            <w:r w:rsidRPr="0093382A">
              <w:rPr>
                <w:rFonts w:cs="Times New Roman"/>
                <w:noProof/>
                <w:sz w:val="24"/>
                <w:szCs w:val="24"/>
              </w:rPr>
              <w:t>(a)</w:t>
            </w:r>
          </w:p>
        </w:tc>
        <w:tc>
          <w:tcPr>
            <w:tcW w:w="4557" w:type="dxa"/>
          </w:tcPr>
          <w:p w:rsidR="008517A2" w:rsidRPr="0093382A" w:rsidP="008517A2">
            <w:pPr>
              <w:ind w:left="16" w:right="1"/>
              <w:jc w:val="center"/>
              <w:rPr>
                <w:rFonts w:cs="Times New Roman"/>
                <w:noProof/>
                <w:sz w:val="24"/>
                <w:szCs w:val="24"/>
              </w:rPr>
            </w:pPr>
            <w:r w:rsidRPr="0093382A">
              <w:rPr>
                <w:rFonts w:cs="Times New Roman"/>
                <w:noProof/>
                <w:sz w:val="24"/>
                <w:szCs w:val="24"/>
              </w:rPr>
              <w:t>(b)</w:t>
            </w:r>
          </w:p>
        </w:tc>
      </w:tr>
      <w:tr w:rsidTr="008517A2">
        <w:tblPrEx>
          <w:tblW w:w="0" w:type="auto"/>
          <w:tblLook w:val="04A0"/>
        </w:tblPrEx>
        <w:tc>
          <w:tcPr>
            <w:tcW w:w="9019" w:type="dxa"/>
            <w:gridSpan w:val="2"/>
          </w:tcPr>
          <w:p w:rsidR="008517A2" w:rsidRPr="001103F6" w:rsidP="00A55D39">
            <w:pPr>
              <w:ind w:left="165" w:right="375"/>
              <w:jc w:val="center"/>
              <w:rPr>
                <w:rFonts w:cs="Times New Roman"/>
                <w:noProof/>
                <w:sz w:val="24"/>
                <w:szCs w:val="24"/>
                <w:lang w:val="id-ID"/>
              </w:rPr>
            </w:pPr>
            <w:bookmarkStart w:id="4" w:name="_Ref1296582"/>
            <w:r w:rsidRPr="001103F6">
              <w:rPr>
                <w:sz w:val="24"/>
                <w:szCs w:val="24"/>
              </w:rPr>
              <w:t xml:space="preserve">Figure </w:t>
            </w:r>
            <w:r w:rsidRPr="001103F6" w:rsidR="00002939">
              <w:rPr>
                <w:noProof/>
                <w:szCs w:val="24"/>
              </w:rPr>
              <w:fldChar w:fldCharType="begin"/>
            </w:r>
            <w:r w:rsidRPr="001103F6">
              <w:rPr>
                <w:noProof/>
                <w:sz w:val="24"/>
                <w:szCs w:val="24"/>
              </w:rPr>
              <w:instrText xml:space="preserve"> SEQ Figure \* ARABIC </w:instrText>
            </w:r>
            <w:r w:rsidRPr="001103F6" w:rsidR="00002939">
              <w:rPr>
                <w:noProof/>
                <w:szCs w:val="24"/>
              </w:rPr>
              <w:fldChar w:fldCharType="separate"/>
            </w:r>
            <w:r w:rsidRPr="001103F6">
              <w:rPr>
                <w:noProof/>
                <w:sz w:val="24"/>
                <w:szCs w:val="24"/>
              </w:rPr>
              <w:t>4</w:t>
            </w:r>
            <w:r w:rsidRPr="001103F6" w:rsidR="00002939">
              <w:rPr>
                <w:noProof/>
                <w:szCs w:val="24"/>
              </w:rPr>
              <w:fldChar w:fldCharType="end"/>
            </w:r>
            <w:bookmarkEnd w:id="4"/>
            <w:r w:rsidRPr="001103F6">
              <w:rPr>
                <w:sz w:val="24"/>
                <w:szCs w:val="24"/>
              </w:rPr>
              <w:t>. (a) Dry weight and water consumption use by lettuce during the planting period</w:t>
            </w:r>
            <w:r w:rsidRPr="001103F6" w:rsidR="00A55D39">
              <w:rPr>
                <w:sz w:val="24"/>
                <w:szCs w:val="24"/>
                <w:lang w:val="id-ID"/>
              </w:rPr>
              <w:t xml:space="preserve"> </w:t>
            </w:r>
            <w:r w:rsidRPr="001103F6">
              <w:rPr>
                <w:sz w:val="24"/>
                <w:szCs w:val="24"/>
              </w:rPr>
              <w:t xml:space="preserve">(b) </w:t>
            </w:r>
            <w:r w:rsidRPr="001103F6">
              <w:rPr>
                <w:rFonts w:cs="Times New Roman"/>
                <w:sz w:val="24"/>
                <w:szCs w:val="24"/>
                <w:lang w:val="id-ID"/>
              </w:rPr>
              <w:t>W</w:t>
            </w:r>
            <w:r w:rsidRPr="001103F6">
              <w:rPr>
                <w:rFonts w:cs="Times New Roman"/>
                <w:sz w:val="24"/>
                <w:szCs w:val="24"/>
              </w:rPr>
              <w:t xml:space="preserve">ater productivity of lettuce cultivation using a floating hydroponic technique </w:t>
            </w:r>
          </w:p>
        </w:tc>
      </w:tr>
    </w:tbl>
    <w:p w:rsidR="007318A7" w:rsidP="0079506E">
      <w:pPr>
        <w:pStyle w:val="Heading1"/>
        <w:rPr>
          <w:rFonts w:cs="Times New Roman"/>
          <w:lang w:val="id-ID"/>
        </w:rPr>
      </w:pPr>
      <w:r w:rsidRPr="007542C4">
        <w:rPr>
          <w:rFonts w:cs="Times New Roman"/>
        </w:rPr>
        <w:t>4. CONCLUSIONS</w:t>
      </w:r>
    </w:p>
    <w:p w:rsidR="00E8777A" w:rsidRPr="00DE011C" w:rsidP="00A55D39">
      <w:pPr>
        <w:rPr>
          <w:rFonts w:cs="Times New Roman"/>
          <w:szCs w:val="24"/>
          <w:lang w:val="id-ID"/>
        </w:rPr>
      </w:pPr>
      <w:r>
        <w:rPr>
          <w:lang w:val="id-ID"/>
        </w:rPr>
        <w:t xml:space="preserve">It </w:t>
      </w:r>
      <w:r w:rsidRPr="00A55D39">
        <w:rPr>
          <w:rFonts w:cs="Times New Roman"/>
          <w:szCs w:val="24"/>
          <w:lang w:val="id-ID"/>
        </w:rPr>
        <w:t>is concluded that:</w:t>
      </w:r>
    </w:p>
    <w:p w:rsidR="00DE011C" w:rsidRPr="001615FF" w:rsidP="00DE011C">
      <w:pPr>
        <w:pStyle w:val="ListParagraph"/>
        <w:numPr>
          <w:ilvl w:val="0"/>
          <w:numId w:val="7"/>
        </w:numPr>
        <w:ind w:left="360"/>
        <w:jc w:val="both"/>
        <w:rPr>
          <w:rFonts w:ascii="Times New Roman" w:hAnsi="Times New Roman"/>
          <w:color w:val="000000" w:themeColor="text1"/>
          <w:sz w:val="24"/>
          <w:szCs w:val="24"/>
          <w:lang w:val="id-ID"/>
        </w:rPr>
      </w:pPr>
      <w:r w:rsidRPr="00DE011C">
        <w:rPr>
          <w:rFonts w:ascii="Times New Roman" w:hAnsi="Times New Roman"/>
          <w:sz w:val="24"/>
          <w:szCs w:val="24"/>
        </w:rPr>
        <w:t>The climate inside</w:t>
      </w:r>
      <w:r w:rsidR="008065F7">
        <w:rPr>
          <w:rFonts w:ascii="Times New Roman" w:hAnsi="Times New Roman"/>
          <w:sz w:val="24"/>
          <w:szCs w:val="24"/>
          <w:lang w:val="id-ID"/>
        </w:rPr>
        <w:t xml:space="preserve"> </w:t>
      </w:r>
      <w:r w:rsidRPr="00DE011C" w:rsidR="008065F7">
        <w:rPr>
          <w:rFonts w:ascii="Times New Roman" w:hAnsi="Times New Roman"/>
          <w:sz w:val="24"/>
          <w:szCs w:val="24"/>
        </w:rPr>
        <w:t>the planthouse</w:t>
      </w:r>
      <w:r w:rsidRPr="00DE011C">
        <w:rPr>
          <w:rFonts w:ascii="Times New Roman" w:hAnsi="Times New Roman"/>
          <w:sz w:val="24"/>
          <w:szCs w:val="24"/>
        </w:rPr>
        <w:t xml:space="preserve"> was significantly different than that in the outside.</w:t>
      </w:r>
      <w:r w:rsidRPr="00DE011C" w:rsidR="00C47A26">
        <w:rPr>
          <w:rFonts w:ascii="Times New Roman" w:hAnsi="Times New Roman"/>
          <w:sz w:val="24"/>
          <w:szCs w:val="24"/>
          <w:lang w:val="id-ID"/>
        </w:rPr>
        <w:t xml:space="preserve"> </w:t>
      </w:r>
      <w:r w:rsidRPr="00DE011C" w:rsidR="00A96DFF">
        <w:rPr>
          <w:rFonts w:ascii="Times New Roman" w:hAnsi="Times New Roman"/>
          <w:sz w:val="24"/>
          <w:szCs w:val="24"/>
          <w:lang w:val="id-ID"/>
        </w:rPr>
        <w:t>In which d</w:t>
      </w:r>
      <w:r w:rsidRPr="00DE011C" w:rsidR="00C47A26">
        <w:rPr>
          <w:rFonts w:ascii="Times New Roman" w:hAnsi="Times New Roman"/>
          <w:sz w:val="24"/>
          <w:szCs w:val="24"/>
          <w:lang w:val="id-ID"/>
        </w:rPr>
        <w:t>u</w:t>
      </w:r>
      <w:r w:rsidRPr="00DE011C" w:rsidR="0059231A">
        <w:rPr>
          <w:rFonts w:ascii="Times New Roman" w:hAnsi="Times New Roman"/>
          <w:sz w:val="24"/>
          <w:szCs w:val="24"/>
          <w:lang w:val="id-ID"/>
        </w:rPr>
        <w:t>r</w:t>
      </w:r>
      <w:r w:rsidRPr="00DE011C" w:rsidR="00C47A26">
        <w:rPr>
          <w:rFonts w:ascii="Times New Roman" w:hAnsi="Times New Roman"/>
          <w:sz w:val="24"/>
          <w:szCs w:val="24"/>
          <w:lang w:val="id-ID"/>
        </w:rPr>
        <w:t xml:space="preserve">ing </w:t>
      </w:r>
      <w:r w:rsidRPr="00DE011C" w:rsidR="00C47A26">
        <w:rPr>
          <w:rFonts w:ascii="Times New Roman" w:hAnsi="Times New Roman"/>
          <w:sz w:val="24"/>
          <w:szCs w:val="24"/>
        </w:rPr>
        <w:t>40 days of lettuce cultivation</w:t>
      </w:r>
      <w:r w:rsidRPr="00DE011C" w:rsidR="00C47A26">
        <w:rPr>
          <w:rFonts w:ascii="Times New Roman" w:hAnsi="Times New Roman"/>
          <w:sz w:val="24"/>
          <w:szCs w:val="24"/>
          <w:lang w:val="id-ID"/>
        </w:rPr>
        <w:t>,</w:t>
      </w:r>
      <w:r w:rsidRPr="00DE011C">
        <w:rPr>
          <w:rFonts w:ascii="Times New Roman" w:hAnsi="Times New Roman"/>
          <w:sz w:val="24"/>
          <w:szCs w:val="24"/>
        </w:rPr>
        <w:t xml:space="preserve"> solar radiation in the inside </w:t>
      </w:r>
      <w:r w:rsidRPr="00DE011C" w:rsidR="00A96DFF">
        <w:rPr>
          <w:rFonts w:ascii="Times New Roman" w:hAnsi="Times New Roman"/>
          <w:sz w:val="24"/>
          <w:szCs w:val="24"/>
          <w:lang w:val="id-ID"/>
        </w:rPr>
        <w:t xml:space="preserve">ranged </w:t>
      </w:r>
      <w:r w:rsidRPr="00DE011C" w:rsidR="002C45A7">
        <w:rPr>
          <w:rFonts w:ascii="Times New Roman" w:hAnsi="Times New Roman"/>
          <w:sz w:val="24"/>
          <w:szCs w:val="24"/>
        </w:rPr>
        <w:t>3.484</w:t>
      </w:r>
      <w:r w:rsidRPr="00DE011C" w:rsidR="00A96DFF">
        <w:rPr>
          <w:rFonts w:ascii="Times New Roman" w:hAnsi="Times New Roman"/>
          <w:sz w:val="24"/>
          <w:szCs w:val="24"/>
        </w:rPr>
        <w:t>–</w:t>
      </w:r>
      <w:r w:rsidRPr="00DE011C" w:rsidR="002C45A7">
        <w:rPr>
          <w:rFonts w:ascii="Times New Roman" w:hAnsi="Times New Roman"/>
          <w:sz w:val="24"/>
          <w:szCs w:val="24"/>
        </w:rPr>
        <w:t>16.303 MJ m</w:t>
      </w:r>
      <w:r w:rsidRPr="00DE011C" w:rsidR="002C45A7">
        <w:rPr>
          <w:rFonts w:ascii="Times New Roman" w:hAnsi="Times New Roman"/>
          <w:sz w:val="24"/>
          <w:szCs w:val="24"/>
          <w:vertAlign w:val="superscript"/>
        </w:rPr>
        <w:t>-2</w:t>
      </w:r>
      <w:r w:rsidRPr="00DE011C" w:rsidR="002C45A7">
        <w:rPr>
          <w:rFonts w:ascii="Times New Roman" w:hAnsi="Times New Roman"/>
          <w:sz w:val="24"/>
          <w:szCs w:val="24"/>
        </w:rPr>
        <w:t xml:space="preserve"> d</w:t>
      </w:r>
      <w:r w:rsidRPr="00DE011C" w:rsidR="002C45A7">
        <w:rPr>
          <w:rFonts w:ascii="Times New Roman" w:hAnsi="Times New Roman"/>
          <w:sz w:val="24"/>
          <w:szCs w:val="24"/>
          <w:vertAlign w:val="superscript"/>
        </w:rPr>
        <w:t>-1</w:t>
      </w:r>
      <w:r w:rsidRPr="00DE011C" w:rsidR="00A96DFF">
        <w:rPr>
          <w:rFonts w:ascii="Times New Roman" w:hAnsi="Times New Roman"/>
          <w:sz w:val="24"/>
          <w:szCs w:val="24"/>
          <w:lang w:val="id-ID"/>
        </w:rPr>
        <w:t xml:space="preserve"> </w:t>
      </w:r>
      <w:r w:rsidRPr="00DE011C" w:rsidR="002C45A7">
        <w:rPr>
          <w:rFonts w:ascii="Times New Roman" w:hAnsi="Times New Roman"/>
          <w:sz w:val="24"/>
          <w:szCs w:val="24"/>
          <w:lang w:val="id-ID"/>
        </w:rPr>
        <w:t xml:space="preserve">while </w:t>
      </w:r>
      <w:r w:rsidRPr="00DE011C" w:rsidR="00A96DFF">
        <w:rPr>
          <w:rFonts w:ascii="Times New Roman" w:hAnsi="Times New Roman"/>
          <w:sz w:val="24"/>
          <w:szCs w:val="24"/>
          <w:lang w:val="id-ID"/>
        </w:rPr>
        <w:t xml:space="preserve">in </w:t>
      </w:r>
      <w:r w:rsidRPr="00DE011C" w:rsidR="00C47A26">
        <w:rPr>
          <w:rFonts w:ascii="Times New Roman" w:hAnsi="Times New Roman"/>
          <w:sz w:val="24"/>
          <w:szCs w:val="24"/>
        </w:rPr>
        <w:t>the outside</w:t>
      </w:r>
      <w:r w:rsidRPr="00DE011C" w:rsidR="00A96DFF">
        <w:rPr>
          <w:rFonts w:ascii="Times New Roman" w:hAnsi="Times New Roman"/>
          <w:sz w:val="24"/>
          <w:szCs w:val="24"/>
          <w:lang w:val="id-ID"/>
        </w:rPr>
        <w:t xml:space="preserve"> </w:t>
      </w:r>
      <w:r w:rsidRPr="00DE011C" w:rsidR="002C45A7">
        <w:rPr>
          <w:rFonts w:ascii="Times New Roman" w:hAnsi="Times New Roman"/>
          <w:sz w:val="24"/>
          <w:szCs w:val="24"/>
        </w:rPr>
        <w:t>5.702</w:t>
      </w:r>
      <w:r w:rsidRPr="00DE011C" w:rsidR="00A96DFF">
        <w:rPr>
          <w:rFonts w:ascii="Times New Roman" w:hAnsi="Times New Roman"/>
          <w:sz w:val="24"/>
          <w:szCs w:val="24"/>
        </w:rPr>
        <w:t>–</w:t>
      </w:r>
      <w:r w:rsidRPr="00DE011C" w:rsidR="002C45A7">
        <w:rPr>
          <w:rFonts w:ascii="Times New Roman" w:hAnsi="Times New Roman"/>
          <w:sz w:val="24"/>
          <w:szCs w:val="24"/>
        </w:rPr>
        <w:t>33.086 MJ m</w:t>
      </w:r>
      <w:r w:rsidRPr="00DE011C" w:rsidR="002C45A7">
        <w:rPr>
          <w:rFonts w:ascii="Times New Roman" w:hAnsi="Times New Roman"/>
          <w:sz w:val="24"/>
          <w:szCs w:val="24"/>
          <w:vertAlign w:val="superscript"/>
        </w:rPr>
        <w:t>-2</w:t>
      </w:r>
      <w:r w:rsidRPr="00DE011C" w:rsidR="002C45A7">
        <w:rPr>
          <w:rFonts w:ascii="Times New Roman" w:hAnsi="Times New Roman"/>
          <w:sz w:val="24"/>
          <w:szCs w:val="24"/>
        </w:rPr>
        <w:t xml:space="preserve"> </w:t>
      </w:r>
      <w:r w:rsidRPr="001615FF" w:rsidR="002C45A7">
        <w:rPr>
          <w:rFonts w:ascii="Times New Roman" w:hAnsi="Times New Roman"/>
          <w:sz w:val="24"/>
          <w:szCs w:val="24"/>
        </w:rPr>
        <w:t>d</w:t>
      </w:r>
      <w:r w:rsidRPr="001615FF" w:rsidR="002C45A7">
        <w:rPr>
          <w:rFonts w:ascii="Times New Roman" w:hAnsi="Times New Roman"/>
          <w:sz w:val="24"/>
          <w:szCs w:val="24"/>
          <w:vertAlign w:val="superscript"/>
        </w:rPr>
        <w:t>-1</w:t>
      </w:r>
      <w:r w:rsidRPr="001615FF" w:rsidR="00A96DFF">
        <w:rPr>
          <w:rFonts w:ascii="Times New Roman" w:hAnsi="Times New Roman"/>
          <w:sz w:val="24"/>
          <w:szCs w:val="24"/>
          <w:lang w:val="id-ID"/>
        </w:rPr>
        <w:t xml:space="preserve">, </w:t>
      </w:r>
      <w:r w:rsidRPr="001615FF" w:rsidR="009260BC">
        <w:rPr>
          <w:rFonts w:ascii="Times New Roman" w:hAnsi="Times New Roman"/>
          <w:sz w:val="24"/>
          <w:szCs w:val="24"/>
          <w:lang w:val="id-ID"/>
        </w:rPr>
        <w:t>temperatures</w:t>
      </w:r>
      <w:r w:rsidRPr="001615FF" w:rsidR="009260BC">
        <w:rPr>
          <w:rFonts w:ascii="Times New Roman" w:hAnsi="Times New Roman"/>
          <w:sz w:val="24"/>
          <w:szCs w:val="24"/>
        </w:rPr>
        <w:t xml:space="preserve"> </w:t>
      </w:r>
      <w:r w:rsidRPr="001615FF" w:rsidR="00822C45">
        <w:rPr>
          <w:rFonts w:ascii="Times New Roman" w:hAnsi="Times New Roman"/>
          <w:sz w:val="24"/>
          <w:szCs w:val="24"/>
          <w:lang w:val="id-ID"/>
        </w:rPr>
        <w:t xml:space="preserve">in the </w:t>
      </w:r>
      <w:r w:rsidRPr="001615FF" w:rsidR="003176AC">
        <w:rPr>
          <w:rFonts w:ascii="Times New Roman" w:hAnsi="Times New Roman"/>
          <w:sz w:val="24"/>
          <w:szCs w:val="24"/>
          <w:lang w:val="id-ID"/>
        </w:rPr>
        <w:t xml:space="preserve">inside the planthouse </w:t>
      </w:r>
      <w:r w:rsidRPr="001615FF" w:rsidR="00822C45">
        <w:rPr>
          <w:rFonts w:ascii="Times New Roman" w:hAnsi="Times New Roman"/>
          <w:sz w:val="24"/>
          <w:szCs w:val="24"/>
          <w:lang w:val="id-ID"/>
        </w:rPr>
        <w:t xml:space="preserve">ranged </w:t>
      </w:r>
      <w:r w:rsidRPr="001615FF" w:rsidR="00A96DFF">
        <w:rPr>
          <w:rFonts w:ascii="Times New Roman" w:hAnsi="Times New Roman"/>
          <w:sz w:val="24"/>
          <w:szCs w:val="24"/>
        </w:rPr>
        <w:t>21.2</w:t>
      </w:r>
      <w:r w:rsidRPr="001615FF" w:rsidR="00A96DFF">
        <w:rPr>
          <w:rFonts w:ascii="Times New Roman" w:hAnsi="Times New Roman"/>
          <w:sz w:val="24"/>
          <w:szCs w:val="24"/>
          <w:vertAlign w:val="superscript"/>
        </w:rPr>
        <w:t>o</w:t>
      </w:r>
      <w:r w:rsidRPr="001615FF" w:rsidR="00A96DFF">
        <w:rPr>
          <w:rFonts w:ascii="Times New Roman" w:hAnsi="Times New Roman"/>
          <w:sz w:val="24"/>
          <w:szCs w:val="24"/>
        </w:rPr>
        <w:t>–</w:t>
      </w:r>
      <w:r w:rsidRPr="001615FF" w:rsidR="009260BC">
        <w:rPr>
          <w:rFonts w:ascii="Times New Roman" w:hAnsi="Times New Roman"/>
          <w:sz w:val="24"/>
          <w:szCs w:val="24"/>
        </w:rPr>
        <w:t>35.4</w:t>
      </w:r>
      <w:r w:rsidRPr="001615FF" w:rsidR="009260BC">
        <w:rPr>
          <w:rFonts w:ascii="Times New Roman" w:hAnsi="Times New Roman"/>
          <w:sz w:val="24"/>
          <w:szCs w:val="24"/>
          <w:vertAlign w:val="superscript"/>
        </w:rPr>
        <w:t xml:space="preserve">o </w:t>
      </w:r>
      <w:r w:rsidRPr="001615FF" w:rsidR="009260BC">
        <w:rPr>
          <w:rFonts w:ascii="Times New Roman" w:hAnsi="Times New Roman"/>
          <w:sz w:val="24"/>
          <w:szCs w:val="24"/>
        </w:rPr>
        <w:t xml:space="preserve">C </w:t>
      </w:r>
      <w:r w:rsidRPr="001615FF" w:rsidR="002C45A7">
        <w:rPr>
          <w:rFonts w:ascii="Times New Roman" w:hAnsi="Times New Roman"/>
          <w:sz w:val="24"/>
          <w:szCs w:val="24"/>
          <w:lang w:val="id-ID"/>
        </w:rPr>
        <w:t>while</w:t>
      </w:r>
      <w:r w:rsidRPr="001615FF" w:rsidR="00822C45">
        <w:rPr>
          <w:rFonts w:ascii="Times New Roman" w:hAnsi="Times New Roman"/>
          <w:sz w:val="24"/>
          <w:szCs w:val="24"/>
          <w:lang w:val="id-ID"/>
        </w:rPr>
        <w:t xml:space="preserve"> </w:t>
      </w:r>
      <w:r w:rsidRPr="001615FF" w:rsidR="00A96DFF">
        <w:rPr>
          <w:rFonts w:ascii="Times New Roman" w:hAnsi="Times New Roman"/>
          <w:sz w:val="24"/>
          <w:szCs w:val="24"/>
        </w:rPr>
        <w:t xml:space="preserve">in the </w:t>
      </w:r>
      <w:r w:rsidRPr="001615FF" w:rsidR="00A96DFF">
        <w:rPr>
          <w:rFonts w:ascii="Times New Roman" w:hAnsi="Times New Roman"/>
          <w:sz w:val="24"/>
          <w:szCs w:val="24"/>
          <w:lang w:val="id-ID"/>
        </w:rPr>
        <w:t>outside</w:t>
      </w:r>
      <w:r w:rsidRPr="001615FF" w:rsidR="00A96DFF">
        <w:rPr>
          <w:rFonts w:ascii="Times New Roman" w:hAnsi="Times New Roman"/>
          <w:sz w:val="24"/>
          <w:szCs w:val="24"/>
        </w:rPr>
        <w:t xml:space="preserve"> </w:t>
      </w:r>
      <w:r w:rsidRPr="001615FF" w:rsidR="00822C45">
        <w:rPr>
          <w:rFonts w:ascii="Times New Roman" w:hAnsi="Times New Roman"/>
          <w:sz w:val="24"/>
          <w:szCs w:val="24"/>
        </w:rPr>
        <w:t>21.0</w:t>
      </w:r>
      <w:r w:rsidRPr="001615FF" w:rsidR="00822C45">
        <w:rPr>
          <w:rFonts w:ascii="Times New Roman" w:hAnsi="Times New Roman"/>
          <w:sz w:val="24"/>
          <w:szCs w:val="24"/>
          <w:vertAlign w:val="superscript"/>
        </w:rPr>
        <w:t>o</w:t>
      </w:r>
      <w:r w:rsidRPr="001615FF" w:rsidR="00822C45">
        <w:rPr>
          <w:rFonts w:ascii="Times New Roman" w:hAnsi="Times New Roman"/>
          <w:sz w:val="24"/>
          <w:szCs w:val="24"/>
        </w:rPr>
        <w:t>–</w:t>
      </w:r>
      <w:r w:rsidRPr="001615FF" w:rsidR="00A96DFF">
        <w:rPr>
          <w:rFonts w:ascii="Times New Roman" w:hAnsi="Times New Roman"/>
          <w:sz w:val="24"/>
          <w:szCs w:val="24"/>
        </w:rPr>
        <w:t>34.4</w:t>
      </w:r>
      <w:r w:rsidRPr="001615FF" w:rsidR="00A96DFF">
        <w:rPr>
          <w:rFonts w:ascii="Times New Roman" w:hAnsi="Times New Roman"/>
          <w:sz w:val="24"/>
          <w:szCs w:val="24"/>
          <w:vertAlign w:val="superscript"/>
        </w:rPr>
        <w:t xml:space="preserve">o </w:t>
      </w:r>
      <w:r w:rsidRPr="001615FF" w:rsidR="00A96DFF">
        <w:rPr>
          <w:rFonts w:ascii="Times New Roman" w:hAnsi="Times New Roman"/>
          <w:sz w:val="24"/>
          <w:szCs w:val="24"/>
        </w:rPr>
        <w:t>C</w:t>
      </w:r>
      <w:r w:rsidRPr="001615FF" w:rsidR="00822C45">
        <w:rPr>
          <w:rFonts w:ascii="Times New Roman" w:hAnsi="Times New Roman"/>
          <w:sz w:val="24"/>
          <w:szCs w:val="24"/>
          <w:lang w:val="id-ID"/>
        </w:rPr>
        <w:t xml:space="preserve">, and </w:t>
      </w:r>
      <w:r w:rsidRPr="001615FF" w:rsidR="009260BC">
        <w:rPr>
          <w:rFonts w:ascii="Times New Roman" w:hAnsi="Times New Roman"/>
          <w:sz w:val="24"/>
          <w:szCs w:val="24"/>
        </w:rPr>
        <w:t xml:space="preserve">relative humidity </w:t>
      </w:r>
      <w:r w:rsidRPr="001615FF" w:rsidR="00822C45">
        <w:rPr>
          <w:rFonts w:ascii="Times New Roman" w:hAnsi="Times New Roman"/>
          <w:sz w:val="24"/>
          <w:szCs w:val="24"/>
          <w:lang w:val="id-ID"/>
        </w:rPr>
        <w:t xml:space="preserve">in the inside ranged </w:t>
      </w:r>
      <w:r w:rsidRPr="001615FF" w:rsidR="002C45A7">
        <w:rPr>
          <w:rFonts w:ascii="Times New Roman" w:hAnsi="Times New Roman"/>
          <w:sz w:val="24"/>
          <w:szCs w:val="24"/>
        </w:rPr>
        <w:t xml:space="preserve">79.0%–96.7% </w:t>
      </w:r>
      <w:r w:rsidRPr="001615FF" w:rsidR="002C45A7">
        <w:rPr>
          <w:rFonts w:ascii="Times New Roman" w:hAnsi="Times New Roman"/>
          <w:sz w:val="24"/>
          <w:szCs w:val="24"/>
          <w:lang w:val="id-ID"/>
        </w:rPr>
        <w:t>while</w:t>
      </w:r>
      <w:r w:rsidRPr="001615FF" w:rsidR="009260BC">
        <w:rPr>
          <w:rFonts w:ascii="Times New Roman" w:hAnsi="Times New Roman"/>
          <w:sz w:val="24"/>
          <w:szCs w:val="24"/>
          <w:lang w:val="id-ID"/>
        </w:rPr>
        <w:t xml:space="preserve"> </w:t>
      </w:r>
      <w:r w:rsidRPr="001615FF" w:rsidR="00822C45">
        <w:rPr>
          <w:rFonts w:ascii="Times New Roman" w:hAnsi="Times New Roman"/>
          <w:sz w:val="24"/>
          <w:szCs w:val="24"/>
          <w:lang w:val="id-ID"/>
        </w:rPr>
        <w:t xml:space="preserve">in the outside </w:t>
      </w:r>
      <w:r w:rsidRPr="001615FF" w:rsidR="002C45A7">
        <w:rPr>
          <w:rFonts w:ascii="Times New Roman" w:hAnsi="Times New Roman"/>
          <w:sz w:val="24"/>
          <w:szCs w:val="24"/>
        </w:rPr>
        <w:t>80.6%–99.6%</w:t>
      </w:r>
      <w:r w:rsidRPr="001615FF" w:rsidR="002C45A7">
        <w:rPr>
          <w:rFonts w:ascii="Times New Roman" w:hAnsi="Times New Roman"/>
          <w:sz w:val="24"/>
          <w:szCs w:val="24"/>
          <w:lang w:val="id-ID"/>
        </w:rPr>
        <w:t>.</w:t>
      </w:r>
    </w:p>
    <w:p w:rsidR="000F4A8A" w:rsidRPr="001615FF" w:rsidP="00A55D39">
      <w:pPr>
        <w:pStyle w:val="ListParagraph"/>
        <w:numPr>
          <w:ilvl w:val="0"/>
          <w:numId w:val="7"/>
        </w:numPr>
        <w:ind w:left="360"/>
        <w:jc w:val="both"/>
        <w:rPr>
          <w:rFonts w:ascii="Times New Roman" w:hAnsi="Times New Roman"/>
          <w:sz w:val="24"/>
          <w:szCs w:val="24"/>
        </w:rPr>
      </w:pPr>
      <w:r w:rsidRPr="001615FF">
        <w:rPr>
          <w:rFonts w:ascii="Times New Roman" w:hAnsi="Times New Roman"/>
          <w:color w:val="000000" w:themeColor="text1"/>
          <w:sz w:val="24"/>
          <w:szCs w:val="24"/>
          <w:lang w:val="id-ID"/>
        </w:rPr>
        <w:t>P</w:t>
      </w:r>
      <w:r w:rsidRPr="001615FF">
        <w:rPr>
          <w:rFonts w:ascii="Times New Roman" w:hAnsi="Times New Roman"/>
          <w:color w:val="000000" w:themeColor="text1"/>
          <w:sz w:val="24"/>
          <w:szCs w:val="24"/>
        </w:rPr>
        <w:t>otential evapotranspiration inside the planthouse</w:t>
      </w:r>
      <w:r w:rsidRPr="001615FF">
        <w:rPr>
          <w:rFonts w:ascii="Times New Roman" w:hAnsi="Times New Roman"/>
          <w:color w:val="000000" w:themeColor="text1"/>
          <w:sz w:val="24"/>
          <w:szCs w:val="24"/>
          <w:lang w:val="id-ID"/>
        </w:rPr>
        <w:t xml:space="preserve"> ranged</w:t>
      </w:r>
      <w:r w:rsidRPr="001615FF" w:rsidR="001615FF">
        <w:rPr>
          <w:rFonts w:ascii="Times New Roman" w:hAnsi="Times New Roman"/>
          <w:color w:val="000000" w:themeColor="text1"/>
          <w:sz w:val="24"/>
          <w:szCs w:val="24"/>
          <w:lang w:val="id-ID"/>
        </w:rPr>
        <w:t xml:space="preserve"> </w:t>
      </w:r>
      <w:r w:rsidRPr="001615FF" w:rsidR="001615FF">
        <w:rPr>
          <w:rFonts w:ascii="Times New Roman" w:hAnsi="Times New Roman"/>
          <w:sz w:val="24"/>
          <w:szCs w:val="24"/>
        </w:rPr>
        <w:t>0.8</w:t>
      </w:r>
      <w:r w:rsidRPr="001615FF">
        <w:rPr>
          <w:rFonts w:ascii="Times New Roman" w:hAnsi="Times New Roman"/>
          <w:sz w:val="24"/>
          <w:szCs w:val="24"/>
        </w:rPr>
        <w:t>–</w:t>
      </w:r>
      <w:r w:rsidRPr="001615FF" w:rsidR="001615FF">
        <w:rPr>
          <w:rFonts w:ascii="Times New Roman" w:hAnsi="Times New Roman"/>
          <w:sz w:val="24"/>
          <w:szCs w:val="24"/>
        </w:rPr>
        <w:t>4.2</w:t>
      </w:r>
      <w:r w:rsidRPr="001615FF">
        <w:rPr>
          <w:rFonts w:ascii="Times New Roman" w:hAnsi="Times New Roman"/>
          <w:sz w:val="24"/>
          <w:szCs w:val="24"/>
          <w:lang w:val="id-ID"/>
        </w:rPr>
        <w:t xml:space="preserve"> </w:t>
      </w:r>
      <w:r w:rsidRPr="001615FF" w:rsidR="001615FF">
        <w:rPr>
          <w:rFonts w:ascii="Times New Roman" w:hAnsi="Times New Roman"/>
          <w:sz w:val="24"/>
          <w:szCs w:val="24"/>
        </w:rPr>
        <w:t>mm d</w:t>
      </w:r>
      <w:r w:rsidRPr="001615FF" w:rsidR="001615FF">
        <w:rPr>
          <w:rFonts w:ascii="Times New Roman" w:hAnsi="Times New Roman"/>
          <w:sz w:val="24"/>
          <w:szCs w:val="24"/>
          <w:vertAlign w:val="superscript"/>
        </w:rPr>
        <w:t>-1</w:t>
      </w:r>
      <w:r w:rsidRPr="001615FF" w:rsidR="001615FF">
        <w:rPr>
          <w:rFonts w:ascii="Times New Roman" w:hAnsi="Times New Roman"/>
          <w:sz w:val="24"/>
          <w:szCs w:val="24"/>
          <w:vertAlign w:val="superscript"/>
          <w:lang w:val="id-ID"/>
        </w:rPr>
        <w:t xml:space="preserve"> </w:t>
      </w:r>
      <w:r w:rsidRPr="001615FF">
        <w:rPr>
          <w:rFonts w:ascii="Times New Roman" w:hAnsi="Times New Roman"/>
          <w:color w:val="000000" w:themeColor="text1"/>
          <w:sz w:val="24"/>
          <w:szCs w:val="24"/>
          <w:lang w:val="id-ID"/>
        </w:rPr>
        <w:t>that can be estimated</w:t>
      </w:r>
      <w:r w:rsidRPr="001615FF" w:rsidR="006D487D">
        <w:rPr>
          <w:rFonts w:ascii="Times New Roman" w:hAnsi="Times New Roman"/>
          <w:color w:val="000000" w:themeColor="text1"/>
          <w:sz w:val="24"/>
          <w:szCs w:val="24"/>
          <w:lang w:val="id-ID"/>
        </w:rPr>
        <w:t xml:space="preserve"> precisely</w:t>
      </w:r>
      <w:r w:rsidRPr="001615FF">
        <w:rPr>
          <w:rFonts w:ascii="Times New Roman" w:hAnsi="Times New Roman"/>
          <w:color w:val="000000" w:themeColor="text1"/>
          <w:sz w:val="24"/>
          <w:szCs w:val="24"/>
          <w:lang w:val="id-ID"/>
        </w:rPr>
        <w:t xml:space="preserve"> by </w:t>
      </w:r>
      <w:r w:rsidRPr="001615FF">
        <w:rPr>
          <w:rFonts w:ascii="Times New Roman" w:hAnsi="Times New Roman"/>
          <w:sz w:val="24"/>
          <w:szCs w:val="24"/>
        </w:rPr>
        <w:t>Hargreaves model</w:t>
      </w:r>
      <w:r w:rsidRPr="001615FF">
        <w:rPr>
          <w:rFonts w:ascii="Times New Roman" w:hAnsi="Times New Roman"/>
          <w:sz w:val="24"/>
          <w:szCs w:val="24"/>
          <w:lang w:val="id-ID"/>
        </w:rPr>
        <w:t xml:space="preserve"> with the </w:t>
      </w:r>
      <w:r w:rsidRPr="001615FF">
        <w:rPr>
          <w:rFonts w:ascii="Times New Roman" w:hAnsi="Times New Roman"/>
          <w:sz w:val="24"/>
          <w:szCs w:val="24"/>
        </w:rPr>
        <w:t>adjustment coefficient</w:t>
      </w:r>
      <w:r w:rsidRPr="001615FF">
        <w:rPr>
          <w:rFonts w:ascii="Times New Roman" w:hAnsi="Times New Roman"/>
          <w:sz w:val="24"/>
          <w:szCs w:val="24"/>
          <w:lang w:val="id-ID"/>
        </w:rPr>
        <w:t xml:space="preserve"> </w:t>
      </w:r>
      <w:r w:rsidRPr="001615FF">
        <w:rPr>
          <w:rFonts w:ascii="Times New Roman" w:hAnsi="Times New Roman"/>
          <w:color w:val="000000" w:themeColor="text1"/>
          <w:sz w:val="24"/>
          <w:szCs w:val="24"/>
        </w:rPr>
        <w:t>(</w:t>
      </w:r>
      <w:r w:rsidRPr="001615FF">
        <w:rPr>
          <w:rFonts w:ascii="Times New Roman" w:hAnsi="Times New Roman"/>
          <w:sz w:val="24"/>
          <w:szCs w:val="24"/>
        </w:rPr>
        <w:t>C</w:t>
      </w:r>
      <w:r w:rsidRPr="001615FF">
        <w:rPr>
          <w:rFonts w:ascii="Times New Roman" w:hAnsi="Times New Roman"/>
          <w:sz w:val="24"/>
          <w:szCs w:val="24"/>
          <w:vertAlign w:val="subscript"/>
        </w:rPr>
        <w:t>o</w:t>
      </w:r>
      <w:r w:rsidRPr="001615FF">
        <w:rPr>
          <w:rFonts w:ascii="Times New Roman" w:hAnsi="Times New Roman"/>
          <w:sz w:val="24"/>
          <w:szCs w:val="24"/>
        </w:rPr>
        <w:t>/K</w:t>
      </w:r>
      <w:r w:rsidRPr="001615FF">
        <w:rPr>
          <w:rFonts w:ascii="Times New Roman" w:hAnsi="Times New Roman"/>
          <w:sz w:val="24"/>
          <w:szCs w:val="24"/>
          <w:vertAlign w:val="subscript"/>
        </w:rPr>
        <w:t>r</w:t>
      </w:r>
      <w:r w:rsidRPr="001615FF">
        <w:rPr>
          <w:rFonts w:ascii="Times New Roman" w:hAnsi="Times New Roman"/>
          <w:color w:val="000000" w:themeColor="text1"/>
          <w:sz w:val="24"/>
          <w:szCs w:val="24"/>
        </w:rPr>
        <w:t>)</w:t>
      </w:r>
      <w:r w:rsidRPr="001615FF">
        <w:rPr>
          <w:rFonts w:ascii="Times New Roman" w:hAnsi="Times New Roman"/>
          <w:color w:val="000000" w:themeColor="text1"/>
          <w:sz w:val="24"/>
          <w:szCs w:val="24"/>
          <w:lang w:val="id-ID"/>
        </w:rPr>
        <w:t xml:space="preserve"> was</w:t>
      </w:r>
      <w:r w:rsidRPr="001615FF">
        <w:rPr>
          <w:rFonts w:ascii="Times New Roman" w:hAnsi="Times New Roman"/>
          <w:sz w:val="24"/>
          <w:szCs w:val="24"/>
          <w:lang w:val="id-ID"/>
        </w:rPr>
        <w:t xml:space="preserve"> </w:t>
      </w:r>
      <w:r w:rsidRPr="001615FF">
        <w:rPr>
          <w:rFonts w:ascii="Times New Roman" w:hAnsi="Times New Roman"/>
          <w:color w:val="000000" w:themeColor="text1"/>
          <w:sz w:val="24"/>
          <w:szCs w:val="24"/>
        </w:rPr>
        <w:t>0.0116</w:t>
      </w:r>
      <w:r w:rsidR="001615FF">
        <w:rPr>
          <w:rFonts w:ascii="Times New Roman" w:hAnsi="Times New Roman"/>
          <w:color w:val="000000" w:themeColor="text1"/>
          <w:sz w:val="24"/>
          <w:szCs w:val="24"/>
          <w:lang w:val="id-ID"/>
        </w:rPr>
        <w:t xml:space="preserve"> instead of 0.0</w:t>
      </w:r>
      <w:r w:rsidRPr="001615FF">
        <w:rPr>
          <w:rFonts w:ascii="Times New Roman" w:hAnsi="Times New Roman"/>
          <w:color w:val="000000" w:themeColor="text1"/>
          <w:sz w:val="24"/>
          <w:szCs w:val="24"/>
          <w:lang w:val="id-ID"/>
        </w:rPr>
        <w:t>1</w:t>
      </w:r>
      <w:r w:rsidR="001615FF">
        <w:rPr>
          <w:rFonts w:ascii="Times New Roman" w:hAnsi="Times New Roman"/>
          <w:color w:val="000000" w:themeColor="text1"/>
          <w:sz w:val="24"/>
          <w:szCs w:val="24"/>
          <w:lang w:val="id-ID"/>
        </w:rPr>
        <w:t>3</w:t>
      </w:r>
      <w:r w:rsidRPr="001615FF">
        <w:rPr>
          <w:rFonts w:ascii="Times New Roman" w:hAnsi="Times New Roman"/>
          <w:color w:val="000000" w:themeColor="text1"/>
          <w:sz w:val="24"/>
          <w:szCs w:val="24"/>
          <w:lang w:val="id-ID"/>
        </w:rPr>
        <w:t>5.</w:t>
      </w:r>
    </w:p>
    <w:p w:rsidR="006D487D" w:rsidRPr="001615FF" w:rsidP="00A55D39">
      <w:pPr>
        <w:pStyle w:val="ListParagraph"/>
        <w:numPr>
          <w:ilvl w:val="0"/>
          <w:numId w:val="7"/>
        </w:numPr>
        <w:ind w:left="360"/>
        <w:jc w:val="both"/>
        <w:rPr>
          <w:rFonts w:ascii="Times New Roman" w:hAnsi="Times New Roman"/>
          <w:sz w:val="24"/>
          <w:szCs w:val="24"/>
        </w:rPr>
      </w:pPr>
      <w:r w:rsidRPr="001615FF">
        <w:rPr>
          <w:rFonts w:ascii="Times New Roman" w:hAnsi="Times New Roman"/>
          <w:sz w:val="24"/>
          <w:szCs w:val="24"/>
          <w:lang w:val="id-ID"/>
        </w:rPr>
        <w:t>C</w:t>
      </w:r>
      <w:r w:rsidRPr="001615FF" w:rsidR="00E8777A">
        <w:rPr>
          <w:rFonts w:ascii="Times New Roman" w:hAnsi="Times New Roman"/>
          <w:sz w:val="24"/>
          <w:szCs w:val="24"/>
          <w:lang w:val="id-ID"/>
        </w:rPr>
        <w:t>rop coeffici</w:t>
      </w:r>
      <w:r w:rsidRPr="001615FF" w:rsidR="0059231A">
        <w:rPr>
          <w:rFonts w:ascii="Times New Roman" w:hAnsi="Times New Roman"/>
          <w:sz w:val="24"/>
          <w:szCs w:val="24"/>
          <w:lang w:val="id-ID"/>
        </w:rPr>
        <w:t>ent</w:t>
      </w:r>
      <w:r w:rsidRPr="001615FF">
        <w:rPr>
          <w:rFonts w:ascii="Times New Roman" w:hAnsi="Times New Roman"/>
          <w:sz w:val="24"/>
          <w:szCs w:val="24"/>
          <w:lang w:val="id-ID"/>
        </w:rPr>
        <w:t xml:space="preserve"> (</w:t>
      </w:r>
      <w:r w:rsidRPr="001615FF">
        <w:rPr>
          <w:rFonts w:ascii="Times New Roman" w:hAnsi="Times New Roman"/>
          <w:sz w:val="24"/>
          <w:szCs w:val="24"/>
        </w:rPr>
        <w:t>Kc</w:t>
      </w:r>
      <w:r w:rsidRPr="001615FF">
        <w:rPr>
          <w:rFonts w:ascii="Times New Roman" w:hAnsi="Times New Roman"/>
          <w:sz w:val="24"/>
          <w:szCs w:val="24"/>
          <w:lang w:val="id-ID"/>
        </w:rPr>
        <w:t xml:space="preserve">) changed with time forming a parabolic equation started at </w:t>
      </w:r>
      <w:r w:rsidRPr="001615FF" w:rsidR="00E8777A">
        <w:rPr>
          <w:rFonts w:ascii="Times New Roman" w:hAnsi="Times New Roman"/>
          <w:sz w:val="24"/>
          <w:szCs w:val="24"/>
        </w:rPr>
        <w:t>0.7</w:t>
      </w:r>
      <w:r w:rsidRPr="001615FF">
        <w:rPr>
          <w:rFonts w:ascii="Times New Roman" w:hAnsi="Times New Roman"/>
          <w:sz w:val="24"/>
          <w:szCs w:val="24"/>
          <w:lang w:val="id-ID"/>
        </w:rPr>
        <w:t xml:space="preserve"> then decreased to reach </w:t>
      </w:r>
      <w:r w:rsidRPr="001615FF" w:rsidR="00E8777A">
        <w:rPr>
          <w:rFonts w:ascii="Times New Roman" w:hAnsi="Times New Roman"/>
          <w:sz w:val="24"/>
          <w:szCs w:val="24"/>
        </w:rPr>
        <w:t xml:space="preserve">0.4 </w:t>
      </w:r>
      <w:r w:rsidRPr="001615FF">
        <w:rPr>
          <w:rFonts w:ascii="Times New Roman" w:hAnsi="Times New Roman"/>
          <w:sz w:val="24"/>
          <w:szCs w:val="24"/>
          <w:lang w:val="id-ID"/>
        </w:rPr>
        <w:t>then increase to 1.4 at days of 36.</w:t>
      </w:r>
    </w:p>
    <w:p w:rsidR="006D487D" w:rsidRPr="006D487D" w:rsidP="00A55D39">
      <w:pPr>
        <w:pStyle w:val="ListParagraph"/>
        <w:numPr>
          <w:ilvl w:val="0"/>
          <w:numId w:val="7"/>
        </w:numPr>
        <w:ind w:left="360"/>
        <w:jc w:val="both"/>
        <w:rPr>
          <w:rFonts w:ascii="Times New Roman" w:hAnsi="Times New Roman"/>
          <w:sz w:val="24"/>
          <w:szCs w:val="24"/>
        </w:rPr>
      </w:pPr>
      <w:r w:rsidRPr="001615FF">
        <w:rPr>
          <w:rFonts w:ascii="Times New Roman" w:hAnsi="Times New Roman"/>
          <w:sz w:val="24"/>
          <w:szCs w:val="24"/>
          <w:lang w:val="id-ID"/>
        </w:rPr>
        <w:t xml:space="preserve">Lettuce productivity </w:t>
      </w:r>
      <w:r w:rsidRPr="001615FF" w:rsidR="00E8777A">
        <w:rPr>
          <w:rFonts w:ascii="Times New Roman" w:hAnsi="Times New Roman"/>
          <w:sz w:val="24"/>
          <w:szCs w:val="24"/>
          <w:lang w:val="id-ID"/>
        </w:rPr>
        <w:t>was 111</w:t>
      </w:r>
      <w:r w:rsidRPr="001615FF" w:rsidR="00E8777A">
        <w:rPr>
          <w:rFonts w:ascii="Times New Roman" w:hAnsi="Times New Roman"/>
          <w:sz w:val="24"/>
          <w:szCs w:val="24"/>
        </w:rPr>
        <w:t>4.6</w:t>
      </w:r>
      <w:r w:rsidRPr="001615FF" w:rsidR="00E8777A">
        <w:rPr>
          <w:rFonts w:ascii="Times New Roman" w:hAnsi="Times New Roman"/>
          <w:sz w:val="24"/>
          <w:szCs w:val="24"/>
          <w:lang w:val="id-ID"/>
        </w:rPr>
        <w:t xml:space="preserve"> g/m</w:t>
      </w:r>
      <w:r w:rsidRPr="001615FF" w:rsidR="00E8777A">
        <w:rPr>
          <w:rFonts w:ascii="Times New Roman" w:hAnsi="Times New Roman"/>
          <w:sz w:val="24"/>
          <w:szCs w:val="24"/>
          <w:vertAlign w:val="superscript"/>
          <w:lang w:val="id-ID"/>
        </w:rPr>
        <w:t>2</w:t>
      </w:r>
      <w:r w:rsidRPr="001615FF">
        <w:rPr>
          <w:rFonts w:ascii="Times New Roman" w:hAnsi="Times New Roman"/>
          <w:sz w:val="24"/>
          <w:szCs w:val="24"/>
          <w:lang w:val="id-ID"/>
        </w:rPr>
        <w:t xml:space="preserve"> having </w:t>
      </w:r>
      <w:r w:rsidRPr="001615FF" w:rsidR="00DA56FC">
        <w:rPr>
          <w:rFonts w:ascii="Times New Roman" w:hAnsi="Times New Roman"/>
          <w:sz w:val="24"/>
          <w:szCs w:val="24"/>
          <w:lang w:val="id-ID"/>
        </w:rPr>
        <w:t xml:space="preserve">water productivity </w:t>
      </w:r>
      <w:r w:rsidRPr="001615FF" w:rsidR="00DA56FC">
        <w:rPr>
          <w:rFonts w:ascii="Times New Roman" w:hAnsi="Times New Roman"/>
          <w:sz w:val="24"/>
          <w:szCs w:val="24"/>
        </w:rPr>
        <w:t>29.58</w:t>
      </w:r>
      <w:r w:rsidRPr="001615FF" w:rsidR="00DA56FC">
        <w:rPr>
          <w:rFonts w:ascii="Times New Roman" w:hAnsi="Times New Roman"/>
          <w:sz w:val="24"/>
          <w:szCs w:val="24"/>
          <w:lang w:val="id-ID"/>
        </w:rPr>
        <w:t xml:space="preserve"> g</w:t>
      </w:r>
      <w:r w:rsidRPr="00DA56FC" w:rsidR="00DA56FC">
        <w:rPr>
          <w:rFonts w:ascii="Times New Roman" w:hAnsi="Times New Roman"/>
          <w:sz w:val="24"/>
          <w:szCs w:val="24"/>
          <w:lang w:val="id-ID"/>
        </w:rPr>
        <w:t>/l</w:t>
      </w:r>
      <w:r>
        <w:rPr>
          <w:rFonts w:ascii="Times New Roman" w:hAnsi="Times New Roman"/>
          <w:sz w:val="24"/>
          <w:szCs w:val="24"/>
          <w:lang w:val="id-ID"/>
        </w:rPr>
        <w:t xml:space="preserve"> which was linearly </w:t>
      </w:r>
      <w:r w:rsidR="00084B20">
        <w:rPr>
          <w:rFonts w:ascii="Times New Roman" w:hAnsi="Times New Roman"/>
          <w:sz w:val="24"/>
          <w:szCs w:val="24"/>
          <w:lang w:val="id-ID"/>
        </w:rPr>
        <w:t xml:space="preserve">related to </w:t>
      </w:r>
      <w:r>
        <w:rPr>
          <w:rFonts w:ascii="Times New Roman" w:hAnsi="Times New Roman"/>
          <w:sz w:val="24"/>
          <w:szCs w:val="24"/>
          <w:lang w:val="id-ID"/>
        </w:rPr>
        <w:t>the consumptive use of water by the plant.</w:t>
      </w:r>
    </w:p>
    <w:p w:rsidR="00F7051E" w:rsidRPr="00BE0E5A" w:rsidP="0079506E">
      <w:pPr>
        <w:pStyle w:val="Heading1"/>
        <w:rPr>
          <w:rFonts w:cs="Times New Roman"/>
          <w:szCs w:val="24"/>
        </w:rPr>
      </w:pPr>
      <w:r w:rsidRPr="00BE0E5A">
        <w:rPr>
          <w:rFonts w:cs="Times New Roman"/>
          <w:szCs w:val="24"/>
        </w:rPr>
        <w:t xml:space="preserve">5. </w:t>
      </w:r>
      <w:r w:rsidRPr="00BE0E5A" w:rsidR="00A1215C">
        <w:rPr>
          <w:rFonts w:cs="Times New Roman"/>
          <w:szCs w:val="24"/>
        </w:rPr>
        <w:t>Acknowledgement
</w:t>
      </w:r>
    </w:p>
    <w:p w:rsidR="007318A7" w:rsidRPr="00BE0E5A" w:rsidP="00D01C78">
      <w:pPr>
        <w:rPr>
          <w:rFonts w:eastAsiaTheme="minorEastAsia" w:cs="Times New Roman"/>
          <w:bCs/>
          <w:szCs w:val="24"/>
        </w:rPr>
      </w:pPr>
      <w:r w:rsidRPr="00BE0E5A">
        <w:rPr>
          <w:rFonts w:cs="Times New Roman"/>
          <w:szCs w:val="24"/>
        </w:rPr>
        <w:t>The author expresses gratefulness to the Ministry of Research, Technology and Higher Education, Indonesia for providing financial support through PMDSU scholarship.</w:t>
      </w:r>
    </w:p>
    <w:p w:rsidR="0053638E" w:rsidRPr="00BE0E5A" w:rsidP="00DF4022">
      <w:pPr>
        <w:pStyle w:val="Heading1"/>
        <w:rPr>
          <w:rFonts w:cs="Times New Roman"/>
          <w:szCs w:val="24"/>
        </w:rPr>
      </w:pPr>
      <w:r w:rsidRPr="00BE0E5A">
        <w:rPr>
          <w:rFonts w:cs="Times New Roman"/>
          <w:szCs w:val="24"/>
        </w:rPr>
        <w:t>6. REFERENCES</w:t>
      </w:r>
    </w:p>
    <w:p w:rsidR="00E57445" w:rsidRPr="00E57445" w:rsidP="00EF5E17">
      <w:pPr>
        <w:pStyle w:val="EndNoteBibliography"/>
        <w:spacing w:after="0"/>
        <w:ind w:left="720" w:hanging="720"/>
        <w:jc w:val="both"/>
      </w:pPr>
      <w:r w:rsidRPr="00BE0E5A">
        <w:rPr>
          <w:szCs w:val="24"/>
        </w:rPr>
        <w:fldChar w:fldCharType="begin"/>
      </w:r>
      <w:r w:rsidRPr="00AE0E81" w:rsidR="0053638E">
        <w:rPr>
          <w:szCs w:val="24"/>
        </w:rPr>
        <w:instrText xml:space="preserve"> ADDIN EN.REFLIST </w:instrText>
      </w:r>
      <w:r w:rsidRPr="00BE0E5A">
        <w:rPr>
          <w:szCs w:val="24"/>
        </w:rPr>
        <w:fldChar w:fldCharType="separate"/>
      </w:r>
      <w:r w:rsidRPr="00E57445">
        <w:t xml:space="preserve"> Allen RG, Pereira LS, Raes D, Smith M. 2006. </w:t>
      </w:r>
      <w:r w:rsidRPr="00E57445">
        <w:rPr>
          <w:i/>
        </w:rPr>
        <w:t>FAO irrigation and drainage paper no. 56: crop evapotranspiration (guidelines for computing crop water requirements)</w:t>
      </w:r>
      <w:r w:rsidRPr="00E57445">
        <w:t>. ROME (IT): FAO of UN.64.</w:t>
      </w:r>
    </w:p>
    <w:p w:rsidR="00E57445" w:rsidRPr="00E57445" w:rsidP="00EF5E17">
      <w:pPr>
        <w:pStyle w:val="EndNoteBibliography"/>
        <w:spacing w:after="0"/>
        <w:ind w:left="720" w:hanging="720"/>
        <w:jc w:val="both"/>
      </w:pPr>
      <w:r w:rsidRPr="00E57445">
        <w:t xml:space="preserve">Amiri MJ, Koupai JA, Eslamian S. 2018. Comparison of reference evapotranspiration inside and outside the glasshouse. </w:t>
      </w:r>
      <w:r w:rsidRPr="00E57445">
        <w:rPr>
          <w:i/>
        </w:rPr>
        <w:t>Int. J. Global Environmental Issues.</w:t>
      </w:r>
      <w:r w:rsidRPr="00E57445">
        <w:t xml:space="preserve"> 7(4): 297-306.</w:t>
      </w:r>
    </w:p>
    <w:p w:rsidR="00E57445" w:rsidRPr="00E57445" w:rsidP="00EF5E17">
      <w:pPr>
        <w:pStyle w:val="EndNoteBibliography"/>
        <w:spacing w:after="0"/>
        <w:ind w:left="720" w:hanging="720"/>
        <w:jc w:val="both"/>
      </w:pPr>
      <w:r w:rsidRPr="00E57445">
        <w:t xml:space="preserve">Arif C, Setiawan BI, Sofiyuddin HA, Martief LM, Mizoguchi M, Doi R. 2012. Estimating crop coefficient in intermittent irrigation paddy fields using excel solver. </w:t>
      </w:r>
      <w:r w:rsidRPr="00E57445">
        <w:rPr>
          <w:i/>
        </w:rPr>
        <w:t>Rice Science.</w:t>
      </w:r>
      <w:r w:rsidRPr="00E57445">
        <w:t xml:space="preserve"> 19(2): 143-154.</w:t>
      </w:r>
    </w:p>
    <w:p w:rsidR="00E57445" w:rsidRPr="00E57445" w:rsidP="00EF5E17">
      <w:pPr>
        <w:pStyle w:val="EndNoteBibliography"/>
        <w:spacing w:after="0"/>
        <w:ind w:left="720" w:hanging="720"/>
        <w:jc w:val="both"/>
      </w:pPr>
      <w:r w:rsidRPr="00E57445">
        <w:t xml:space="preserve">Boulard T, Roy JC, Pouillard JB, Fatnassi H, Grisey A. 2017. Modelling of micrometeorology, canopy transpiration and photosynthesis in a closed greenhouse using computational fluid dynamics. </w:t>
      </w:r>
      <w:r w:rsidRPr="00E57445">
        <w:rPr>
          <w:i/>
        </w:rPr>
        <w:t>Biosystem Engineering.</w:t>
      </w:r>
      <w:r w:rsidRPr="00E57445">
        <w:t xml:space="preserve"> 158: 110-133.</w:t>
      </w:r>
    </w:p>
    <w:p w:rsidR="00E57445" w:rsidRPr="00E57445" w:rsidP="00EF5E17">
      <w:pPr>
        <w:pStyle w:val="EndNoteBibliography"/>
        <w:spacing w:after="0"/>
        <w:ind w:left="720" w:hanging="720"/>
        <w:jc w:val="both"/>
      </w:pPr>
      <w:r w:rsidRPr="00E57445">
        <w:t xml:space="preserve">Castillo FG, Sarrıa FA, Rubio FCC. 2018. Calibration and spatial modelling of daily ET0 in semiarid areas using Hargreaves equation. </w:t>
      </w:r>
      <w:r w:rsidRPr="00E57445">
        <w:rPr>
          <w:i/>
        </w:rPr>
        <w:t>Earth Sci Inform.</w:t>
      </w:r>
      <w:r w:rsidRPr="00E57445">
        <w:t xml:space="preserve"> 11(3): 325–340.</w:t>
      </w:r>
    </w:p>
    <w:p w:rsidR="00E57445" w:rsidRPr="00E57445" w:rsidP="00EF5E17">
      <w:pPr>
        <w:pStyle w:val="EndNoteBibliography"/>
        <w:spacing w:after="0"/>
        <w:ind w:left="720" w:hanging="720"/>
        <w:jc w:val="both"/>
      </w:pPr>
      <w:r w:rsidRPr="00E57445">
        <w:t xml:space="preserve">Contreras S, Mark AB, David T. 2008. Restricted Water Availability During Lettuce Seed Production Decreases Seed Yield per Plant but Increases Seed Size and Water Productivity. </w:t>
      </w:r>
      <w:r w:rsidRPr="00E57445">
        <w:rPr>
          <w:i/>
        </w:rPr>
        <w:t>Hort Science.</w:t>
      </w:r>
      <w:r w:rsidRPr="00E57445">
        <w:t xml:space="preserve"> 43(3): 837-844.</w:t>
      </w:r>
    </w:p>
    <w:p w:rsidR="00E57445" w:rsidRPr="00E57445" w:rsidP="00EF5E17">
      <w:pPr>
        <w:pStyle w:val="EndNoteBibliography"/>
        <w:spacing w:after="0"/>
        <w:ind w:left="720" w:hanging="720"/>
        <w:jc w:val="both"/>
      </w:pPr>
      <w:r w:rsidRPr="00E57445">
        <w:t xml:space="preserve">Cossu M, Murgia L, Ledda L, Deligios PA, Sirigu A, Chessa F, Pazzona A. 2014. Solar radiation distribution inside a greenhouse with south-oriented photovoltaic roofs and effects on crop productivity. </w:t>
      </w:r>
      <w:r w:rsidRPr="00E57445">
        <w:rPr>
          <w:i/>
        </w:rPr>
        <w:t>Applied Energy.</w:t>
      </w:r>
      <w:r w:rsidRPr="00E57445">
        <w:t xml:space="preserve"> 133: 89–100.</w:t>
      </w:r>
    </w:p>
    <w:p w:rsidR="00E57445" w:rsidRPr="00E57445" w:rsidP="00EF5E17">
      <w:pPr>
        <w:pStyle w:val="EndNoteBibliography"/>
        <w:spacing w:after="0"/>
        <w:ind w:left="720" w:hanging="720"/>
        <w:jc w:val="both"/>
      </w:pPr>
      <w:r w:rsidRPr="00E57445">
        <w:t xml:space="preserve">Grewal HS, Maheshwari B, Parks SE. 2011. Water and nutrient use efficiency of a low-cost hydroponic greenhouse for a cucumber crop: An Australian case study. </w:t>
      </w:r>
      <w:r w:rsidRPr="00E57445">
        <w:rPr>
          <w:i/>
        </w:rPr>
        <w:t>Agricultural Water Management.</w:t>
      </w:r>
      <w:r w:rsidRPr="00E57445">
        <w:t xml:space="preserve"> 98(5): 841-846.</w:t>
      </w:r>
    </w:p>
    <w:p w:rsidR="00E57445" w:rsidRPr="00E57445" w:rsidP="00EF5E17">
      <w:pPr>
        <w:pStyle w:val="EndNoteBibliography"/>
        <w:spacing w:after="0"/>
        <w:ind w:left="720" w:hanging="720"/>
        <w:jc w:val="both"/>
      </w:pPr>
      <w:r w:rsidRPr="00E57445">
        <w:t xml:space="preserve">Haraguchi T, Saptomo SK, Inosako K, Yuge K, Mori K, Nakano Y. 2005. Numerical estimation of evapotranspiraton rate in a greenhouse. </w:t>
      </w:r>
      <w:r w:rsidRPr="00E57445">
        <w:rPr>
          <w:i/>
        </w:rPr>
        <w:t>J. Agric. Meteorology.</w:t>
      </w:r>
      <w:r w:rsidRPr="00E57445">
        <w:t xml:space="preserve"> 60(5): 669-672.</w:t>
      </w:r>
    </w:p>
    <w:p w:rsidR="00E57445" w:rsidRPr="00E57445" w:rsidP="00EF5E17">
      <w:pPr>
        <w:pStyle w:val="EndNoteBibliography"/>
        <w:spacing w:after="0"/>
        <w:ind w:left="720" w:hanging="720"/>
        <w:jc w:val="both"/>
      </w:pPr>
      <w:r w:rsidRPr="00E57445">
        <w:t xml:space="preserve">Hargreaves GH, ASCE F, Allen RG. 2003. History and evaluation of Hargreaves evapotranspiration equation. </w:t>
      </w:r>
      <w:r w:rsidRPr="00E57445">
        <w:rPr>
          <w:i/>
        </w:rPr>
        <w:t>J. Irrig. Drain Eng.</w:t>
      </w:r>
      <w:r w:rsidRPr="00E57445">
        <w:t xml:space="preserve"> 129(1): 53-63.</w:t>
      </w:r>
    </w:p>
    <w:p w:rsidR="00E57445" w:rsidRPr="00E57445" w:rsidP="00EF5E17">
      <w:pPr>
        <w:pStyle w:val="EndNoteBibliography"/>
        <w:spacing w:after="0"/>
        <w:ind w:left="720" w:hanging="720"/>
        <w:jc w:val="both"/>
      </w:pPr>
      <w:r w:rsidRPr="00E57445">
        <w:t xml:space="preserve">Hassanien RHE, Li M, Lin WD. 2016. Advanced applications of solar energy in agricultural greenhouses. </w:t>
      </w:r>
      <w:r w:rsidRPr="00E57445">
        <w:rPr>
          <w:i/>
        </w:rPr>
        <w:t>Renewable and Sustainable Energy Reviews.</w:t>
      </w:r>
      <w:r w:rsidRPr="00E57445">
        <w:t xml:space="preserve"> 54: 989–1001.</w:t>
      </w:r>
    </w:p>
    <w:p w:rsidR="00E57445" w:rsidRPr="00E57445" w:rsidP="00EF5E17">
      <w:pPr>
        <w:pStyle w:val="EndNoteBibliography"/>
        <w:spacing w:after="0"/>
        <w:ind w:left="720" w:hanging="720"/>
        <w:jc w:val="both"/>
      </w:pPr>
      <w:r w:rsidRPr="00E57445">
        <w:t xml:space="preserve">Koesmaryono Y, Sugimoto H, Ito D, Sato T, Haseba T. 1997. The influence of different climatic conditions on the yield of soybeans cultivated under different population densities. </w:t>
      </w:r>
      <w:r w:rsidRPr="00E57445">
        <w:rPr>
          <w:i/>
        </w:rPr>
        <w:t>J Agric. Meteorology.</w:t>
      </w:r>
      <w:r w:rsidRPr="00E57445">
        <w:t xml:space="preserve"> 52(5): 717-720.</w:t>
      </w:r>
    </w:p>
    <w:p w:rsidR="00E57445" w:rsidRPr="00E57445" w:rsidP="00EF5E17">
      <w:pPr>
        <w:pStyle w:val="EndNoteBibliography"/>
        <w:spacing w:after="0"/>
        <w:ind w:left="720" w:hanging="720"/>
        <w:jc w:val="both"/>
      </w:pPr>
      <w:r w:rsidRPr="00E57445">
        <w:t xml:space="preserve">Lamnatou C, Chemisana D. 2013. Solar radiation manipulations and their role in greenhouse claddings: Fresnel lenses, NIR- and UV-blocking materials. </w:t>
      </w:r>
      <w:r w:rsidRPr="00E57445">
        <w:rPr>
          <w:i/>
        </w:rPr>
        <w:t>Renewable and Sustainable Energy Reviews.</w:t>
      </w:r>
      <w:r w:rsidRPr="00E57445">
        <w:t xml:space="preserve"> 18: 271–287.</w:t>
      </w:r>
    </w:p>
    <w:p w:rsidR="00E57445" w:rsidRPr="00E57445" w:rsidP="00EF5E17">
      <w:pPr>
        <w:pStyle w:val="EndNoteBibliography"/>
        <w:spacing w:after="0"/>
        <w:ind w:left="720" w:hanging="720"/>
        <w:jc w:val="both"/>
      </w:pPr>
      <w:r w:rsidRPr="00E57445">
        <w:t xml:space="preserve">Maclean H, Dochain D, Waters G, Stasiak M, Dixon M, Straeten DVD. 2012. A Simple Mass Balance Model for Lettuce-the Water Balance. </w:t>
      </w:r>
      <w:r w:rsidRPr="00E57445">
        <w:rPr>
          <w:i/>
        </w:rPr>
        <w:t>IFAC Proceedings Volumes.</w:t>
      </w:r>
      <w:r w:rsidRPr="00E57445">
        <w:t xml:space="preserve"> 45(16): 1442-1447.</w:t>
      </w:r>
    </w:p>
    <w:p w:rsidR="00E57445" w:rsidRPr="00E57445" w:rsidP="00EF5E17">
      <w:pPr>
        <w:pStyle w:val="EndNoteBibliography"/>
        <w:spacing w:after="0"/>
        <w:ind w:left="720" w:hanging="720"/>
        <w:jc w:val="both"/>
      </w:pPr>
      <w:r w:rsidRPr="00E57445">
        <w:t xml:space="preserve">Mao X, Liu M, Wang X, Liu C, Hou Z, Shi J. 2003. Effects of deficit irrigation on yield and water use of greenhouse grown cucumber in the North China Plain. </w:t>
      </w:r>
      <w:r w:rsidRPr="00E57445">
        <w:rPr>
          <w:i/>
        </w:rPr>
        <w:t>Agricultural Water Management.</w:t>
      </w:r>
      <w:r w:rsidRPr="00E57445">
        <w:t xml:space="preserve"> 61: 219-228.</w:t>
      </w:r>
    </w:p>
    <w:p w:rsidR="00E57445" w:rsidRPr="00E57445" w:rsidP="00EF5E17">
      <w:pPr>
        <w:pStyle w:val="EndNoteBibliography"/>
        <w:spacing w:after="0"/>
        <w:ind w:left="720" w:hanging="720"/>
        <w:jc w:val="both"/>
      </w:pPr>
      <w:r w:rsidRPr="00E57445">
        <w:t xml:space="preserve">Mobtaker HG, Ajabshirchi Y, Ranjbar SF, Matloobi M. 2016. Solar energy conservation in a greenhouse: Thermal analysis and experimental validation. </w:t>
      </w:r>
      <w:r w:rsidRPr="00E57445">
        <w:rPr>
          <w:i/>
        </w:rPr>
        <w:t>Renewable Energy.</w:t>
      </w:r>
      <w:r w:rsidRPr="00E57445">
        <w:t xml:space="preserve"> 96: 509-519.</w:t>
      </w:r>
    </w:p>
    <w:p w:rsidR="00E57445" w:rsidRPr="00E57445" w:rsidP="00EF5E17">
      <w:pPr>
        <w:pStyle w:val="EndNoteBibliography"/>
        <w:spacing w:after="0"/>
        <w:ind w:left="720" w:hanging="720"/>
        <w:jc w:val="both"/>
      </w:pPr>
      <w:r w:rsidRPr="00E57445">
        <w:t xml:space="preserve">Patel J, Patel H, Bhatt C. 2014. ECALTOOL: fuzzy logic based computer program to calibrate the Hargreaves equation for accurate estimation of evapotranspiration. </w:t>
      </w:r>
      <w:r w:rsidRPr="00E57445">
        <w:rPr>
          <w:i/>
        </w:rPr>
        <w:t>Agric Eng Int: CIGR Journal.</w:t>
      </w:r>
      <w:r w:rsidRPr="00E57445">
        <w:t xml:space="preserve"> 16(3): 245-250.</w:t>
      </w:r>
    </w:p>
    <w:p w:rsidR="00E57445" w:rsidRPr="00E57445" w:rsidP="00EF5E17">
      <w:pPr>
        <w:pStyle w:val="EndNoteBibliography"/>
        <w:spacing w:after="0"/>
        <w:ind w:left="720" w:hanging="720"/>
        <w:jc w:val="both"/>
      </w:pPr>
      <w:r w:rsidRPr="00E57445">
        <w:t xml:space="preserve">Pelesco VA, Alagao FB. 2014. Evapotranspiration Rate of Lettuce (Lactuca sativa L., Asteraceae) in a Non-Circulating Hydroponics System. </w:t>
      </w:r>
      <w:r w:rsidRPr="00E57445">
        <w:rPr>
          <w:i/>
        </w:rPr>
        <w:t>Journal of Society &amp; Technology.</w:t>
      </w:r>
      <w:r w:rsidRPr="00E57445">
        <w:t xml:space="preserve"> 4: 1-6.</w:t>
      </w:r>
    </w:p>
    <w:p w:rsidR="00E57445" w:rsidRPr="00E57445" w:rsidP="00EF5E17">
      <w:pPr>
        <w:pStyle w:val="EndNoteBibliography"/>
        <w:spacing w:after="0"/>
        <w:ind w:left="720" w:hanging="720"/>
        <w:jc w:val="both"/>
      </w:pPr>
      <w:r w:rsidRPr="00E57445">
        <w:t xml:space="preserve">Suhardiyanto H, Arif C, Setiawan BI. 2009. Optimization of EC Values of Nutrient Solution for Tomato Fruits Quality in Hydroponics System Using Artificial Neural Network and Genetic Algorithms. </w:t>
      </w:r>
      <w:r w:rsidRPr="00E57445">
        <w:rPr>
          <w:i/>
        </w:rPr>
        <w:t>ITB Journal of Science.</w:t>
      </w:r>
      <w:r w:rsidRPr="00E57445">
        <w:t xml:space="preserve"> 4(1): 38-49.</w:t>
      </w:r>
    </w:p>
    <w:p w:rsidR="00E57445" w:rsidRPr="00E57445" w:rsidP="00EF5E17">
      <w:pPr>
        <w:pStyle w:val="EndNoteBibliography"/>
        <w:spacing w:after="0"/>
        <w:ind w:left="720" w:hanging="720"/>
        <w:jc w:val="both"/>
      </w:pPr>
      <w:r w:rsidRPr="00E57445">
        <w:t xml:space="preserve">Takakura T, Kubota C, Sase S, Hayashi M, Ishii M, Takayama K, Nishina H, Kurata K, Giacomelli GA. 2009. Measurement of evapotranspiration rate in a single-span greenhouse using the energy-balance equation. </w:t>
      </w:r>
      <w:r w:rsidRPr="00E57445">
        <w:rPr>
          <w:i/>
        </w:rPr>
        <w:t>Biosystem Engineering.</w:t>
      </w:r>
      <w:r w:rsidRPr="00E57445">
        <w:t xml:space="preserve"> 1(2): 298–304.</w:t>
      </w:r>
    </w:p>
    <w:p w:rsidR="00E57445" w:rsidRPr="00E57445" w:rsidP="00EF5E17">
      <w:pPr>
        <w:pStyle w:val="EndNoteBibliography"/>
        <w:spacing w:after="0"/>
        <w:ind w:left="720" w:hanging="720"/>
        <w:jc w:val="both"/>
      </w:pPr>
      <w:r w:rsidRPr="00E57445">
        <w:t xml:space="preserve">Tyagi NK, Sharma DK, Luthra SK. 2000. Determination of evapotranspiration and crop coefficients of rice and sunflower with lysimeter. </w:t>
      </w:r>
      <w:r w:rsidRPr="00E57445">
        <w:rPr>
          <w:i/>
        </w:rPr>
        <w:t>Agricultural Water Management.</w:t>
      </w:r>
      <w:r w:rsidRPr="00E57445">
        <w:t xml:space="preserve"> 45: 41-45.</w:t>
      </w:r>
    </w:p>
    <w:p w:rsidR="00E57445" w:rsidRPr="00E57445" w:rsidP="00EF5E17">
      <w:pPr>
        <w:pStyle w:val="EndNoteBibliography"/>
        <w:spacing w:after="0"/>
        <w:ind w:left="720" w:hanging="720"/>
        <w:jc w:val="both"/>
      </w:pPr>
      <w:r w:rsidRPr="00E57445">
        <w:t xml:space="preserve">Zhang Y, Kendy E, Qiang Y, Changming L, Yanjun S, Hongyong S. 2004. Effect of soil water deficit on evapotranspiration, crop yield, and water use efficiency in the North China Plain. </w:t>
      </w:r>
      <w:r w:rsidRPr="00E57445">
        <w:rPr>
          <w:i/>
        </w:rPr>
        <w:t>Agricultural Water Management.</w:t>
      </w:r>
      <w:r w:rsidRPr="00E57445">
        <w:t xml:space="preserve"> 64: 107-122.</w:t>
      </w:r>
    </w:p>
    <w:p w:rsidR="00E57445" w:rsidRPr="00E57445" w:rsidP="00EF5E17">
      <w:pPr>
        <w:pStyle w:val="EndNoteBibliography"/>
        <w:ind w:left="720" w:hanging="720"/>
        <w:jc w:val="both"/>
      </w:pPr>
      <w:r w:rsidRPr="00E57445">
        <w:t xml:space="preserve">Zhang ZK, Liu SQ, Liu SH, Huang ZJ. 2010. Estimation of cucumber evapotranspiration in a solar greenhouse in Northeast China. </w:t>
      </w:r>
      <w:r w:rsidRPr="00E57445">
        <w:rPr>
          <w:i/>
        </w:rPr>
        <w:t>Agricultural Sciences in China.</w:t>
      </w:r>
      <w:r w:rsidRPr="00E57445">
        <w:t xml:space="preserve"> 9(4): 512-518.</w:t>
      </w:r>
    </w:p>
    <w:p w:rsidR="00241D53" w:rsidRPr="007542C4" w:rsidP="00AE0E81">
      <w:pPr>
        <w:pStyle w:val="EndNoteBibliography"/>
        <w:ind w:left="720" w:hanging="720"/>
        <w:jc w:val="both"/>
        <w:rPr>
          <w:szCs w:val="24"/>
        </w:rPr>
      </w:pPr>
      <w:r w:rsidRPr="00BE0E5A">
        <w:rPr>
          <w:szCs w:val="24"/>
        </w:rPr>
        <w:fldChar w:fldCharType="end"/>
      </w:r>
    </w:p>
    <w:sectPr w:rsidSect="00D237AD">
      <w:footerReference w:type="default" r:id="rId10"/>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37AD" w:rsidP="00016B0C">
    <w:pPr>
      <w:pStyle w:val="Footer"/>
      <w:pBdr>
        <w:top w:val="single" w:sz="4" w:space="1" w:color="auto"/>
      </w:pBdr>
      <w:spacing w:before="120"/>
    </w:pPr>
    <w:r>
      <w:t>R. Muharomah</w:t>
    </w:r>
    <w:r w:rsidR="002954E2">
      <w:t>; B.I. Setiawan; M.Y.J. Purwanto; Liyantono</w:t>
    </w:r>
    <w:r>
      <w:t>. “</w:t>
    </w:r>
    <w:r w:rsidRPr="000825FD" w:rsidR="000825FD">
      <w:rPr>
        <w:szCs w:val="28"/>
        <w:lang w:val="id-ID"/>
      </w:rPr>
      <w:t xml:space="preserve">Temporal Crop Coefficients </w:t>
    </w:r>
    <w:r w:rsidR="000825FD">
      <w:rPr>
        <w:szCs w:val="28"/>
      </w:rPr>
      <w:t>and</w:t>
    </w:r>
    <w:r w:rsidRPr="000825FD" w:rsidR="000825FD">
      <w:rPr>
        <w:szCs w:val="28"/>
        <w:lang w:val="id-ID"/>
      </w:rPr>
      <w:t xml:space="preserve"> Water Productivity </w:t>
    </w:r>
    <w:r w:rsidR="000825FD">
      <w:rPr>
        <w:szCs w:val="28"/>
      </w:rPr>
      <w:t>of</w:t>
    </w:r>
    <w:r w:rsidRPr="000825FD" w:rsidR="000825FD">
      <w:rPr>
        <w:szCs w:val="28"/>
        <w:lang w:val="id-ID"/>
      </w:rPr>
      <w:t xml:space="preserve"> Lettuce</w:t>
    </w:r>
    <w:r w:rsidRPr="000825FD" w:rsidR="000825FD">
      <w:rPr>
        <w:szCs w:val="28"/>
      </w:rPr>
      <w:t xml:space="preserve"> </w:t>
    </w:r>
    <w:r w:rsidRPr="000825FD" w:rsidR="000825FD">
      <w:rPr>
        <w:rFonts w:cs="Times New Roman"/>
        <w:color w:val="000000"/>
        <w:szCs w:val="28"/>
      </w:rPr>
      <w:t>(</w:t>
    </w:r>
    <w:r w:rsidR="000825FD">
      <w:rPr>
        <w:rFonts w:cs="Times New Roman"/>
        <w:i/>
        <w:iCs/>
        <w:color w:val="000000"/>
        <w:szCs w:val="28"/>
      </w:rPr>
      <w:t>L</w:t>
    </w:r>
    <w:r w:rsidRPr="000825FD" w:rsidR="000825FD">
      <w:rPr>
        <w:rFonts w:cs="Times New Roman"/>
        <w:i/>
        <w:iCs/>
        <w:color w:val="000000"/>
        <w:szCs w:val="28"/>
      </w:rPr>
      <w:t xml:space="preserve">actuca </w:t>
    </w:r>
    <w:r w:rsidR="000825FD">
      <w:rPr>
        <w:rFonts w:cs="Times New Roman"/>
        <w:i/>
        <w:iCs/>
        <w:color w:val="000000"/>
        <w:szCs w:val="28"/>
      </w:rPr>
      <w:t>sa</w:t>
    </w:r>
    <w:r w:rsidRPr="000825FD" w:rsidR="000825FD">
      <w:rPr>
        <w:rFonts w:cs="Times New Roman"/>
        <w:i/>
        <w:iCs/>
        <w:color w:val="000000"/>
        <w:szCs w:val="28"/>
      </w:rPr>
      <w:t xml:space="preserve">tiva </w:t>
    </w:r>
    <w:r w:rsidR="000825FD">
      <w:rPr>
        <w:rFonts w:cs="Times New Roman"/>
        <w:i/>
        <w:iCs/>
        <w:color w:val="000000"/>
        <w:szCs w:val="28"/>
      </w:rPr>
      <w:t>L</w:t>
    </w:r>
    <w:r w:rsidRPr="000825FD" w:rsidR="000825FD">
      <w:rPr>
        <w:rFonts w:cs="Times New Roman"/>
        <w:color w:val="000000"/>
        <w:szCs w:val="28"/>
      </w:rPr>
      <w:t xml:space="preserve">.) </w:t>
    </w:r>
    <w:r w:rsidRPr="000825FD" w:rsidR="000825FD">
      <w:rPr>
        <w:szCs w:val="28"/>
        <w:lang w:val="id-ID"/>
      </w:rPr>
      <w:t>Hydroponics</w:t>
    </w:r>
    <w:r w:rsidR="000825FD">
      <w:rPr>
        <w:lang w:val="id-ID"/>
      </w:rPr>
      <w:t xml:space="preserve"> </w:t>
    </w:r>
    <w:r w:rsidR="000825FD">
      <w:t>in</w:t>
    </w:r>
    <w:r w:rsidR="000825FD">
      <w:rPr>
        <w:lang w:val="id-ID"/>
      </w:rPr>
      <w:t xml:space="preserve"> Planthouse</w:t>
    </w:r>
    <w:r>
      <w:rPr>
        <w:rFonts w:cs="Times New Roman"/>
        <w:szCs w:val="24"/>
      </w:rPr>
      <w:t>”</w:t>
    </w:r>
    <w:r>
      <w:t>. Agricultural Engineering International: the CIGR Ejournal. Manuscript number. Vol. number. Month, Year.</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313463"/>
    <w:multiLevelType w:val="hybridMultilevel"/>
    <w:tmpl w:val="E4D67CE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3DF1EA4"/>
    <w:multiLevelType w:val="hybridMultilevel"/>
    <w:tmpl w:val="46DA8F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9815FC"/>
    <w:multiLevelType w:val="hybridMultilevel"/>
    <w:tmpl w:val="3E6620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3876319"/>
    <w:multiLevelType w:val="multilevel"/>
    <w:tmpl w:val="0421001F"/>
    <w:lvl w:ilvl="0">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il"/>
        <w:shd w:val="clear" w:color="000000" w:fill="000000"/>
        <w:vertAlign w:val="baseline"/>
        <w:specVanish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D2E15D6"/>
    <w:multiLevelType w:val="hybridMultilevel"/>
    <w:tmpl w:val="AD0E7F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2E85112"/>
    <w:multiLevelType w:val="multilevel"/>
    <w:tmpl w:val="0421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63D3659A"/>
    <w:multiLevelType w:val="hybridMultilevel"/>
    <w:tmpl w:val="3842C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18A7"/>
    <w:rsid w:val="000016B5"/>
    <w:rsid w:val="00002939"/>
    <w:rsid w:val="00002A19"/>
    <w:rsid w:val="00004AEB"/>
    <w:rsid w:val="00006F2F"/>
    <w:rsid w:val="000110C4"/>
    <w:rsid w:val="000112CE"/>
    <w:rsid w:val="000137D7"/>
    <w:rsid w:val="00014F1B"/>
    <w:rsid w:val="00016B0C"/>
    <w:rsid w:val="00021909"/>
    <w:rsid w:val="00024005"/>
    <w:rsid w:val="000355A2"/>
    <w:rsid w:val="00035670"/>
    <w:rsid w:val="00035F7B"/>
    <w:rsid w:val="00035F85"/>
    <w:rsid w:val="00040128"/>
    <w:rsid w:val="000417B7"/>
    <w:rsid w:val="00042161"/>
    <w:rsid w:val="0004414F"/>
    <w:rsid w:val="00047641"/>
    <w:rsid w:val="00047DC6"/>
    <w:rsid w:val="00051276"/>
    <w:rsid w:val="000523F6"/>
    <w:rsid w:val="00054C8D"/>
    <w:rsid w:val="00057063"/>
    <w:rsid w:val="000618A4"/>
    <w:rsid w:val="000671D4"/>
    <w:rsid w:val="00071C66"/>
    <w:rsid w:val="00072088"/>
    <w:rsid w:val="000766E9"/>
    <w:rsid w:val="000825FD"/>
    <w:rsid w:val="0008277C"/>
    <w:rsid w:val="000839D0"/>
    <w:rsid w:val="00083A5C"/>
    <w:rsid w:val="00084B20"/>
    <w:rsid w:val="000850B4"/>
    <w:rsid w:val="000855E0"/>
    <w:rsid w:val="00091D39"/>
    <w:rsid w:val="00093AB8"/>
    <w:rsid w:val="000967D4"/>
    <w:rsid w:val="00096C4B"/>
    <w:rsid w:val="000A1840"/>
    <w:rsid w:val="000A5083"/>
    <w:rsid w:val="000A610A"/>
    <w:rsid w:val="000A73D3"/>
    <w:rsid w:val="000B0231"/>
    <w:rsid w:val="000B404C"/>
    <w:rsid w:val="000B5802"/>
    <w:rsid w:val="000B6D61"/>
    <w:rsid w:val="000B788C"/>
    <w:rsid w:val="000C275F"/>
    <w:rsid w:val="000D6B58"/>
    <w:rsid w:val="000E0B50"/>
    <w:rsid w:val="000E1989"/>
    <w:rsid w:val="000E2123"/>
    <w:rsid w:val="000E57E2"/>
    <w:rsid w:val="000E696D"/>
    <w:rsid w:val="000E6D35"/>
    <w:rsid w:val="000E7985"/>
    <w:rsid w:val="000F2DD1"/>
    <w:rsid w:val="000F315C"/>
    <w:rsid w:val="000F349A"/>
    <w:rsid w:val="000F365C"/>
    <w:rsid w:val="000F4A8A"/>
    <w:rsid w:val="000F4B6A"/>
    <w:rsid w:val="000F66A3"/>
    <w:rsid w:val="000F6AAC"/>
    <w:rsid w:val="000F7CF3"/>
    <w:rsid w:val="00101E86"/>
    <w:rsid w:val="00104757"/>
    <w:rsid w:val="00104B7D"/>
    <w:rsid w:val="001075A5"/>
    <w:rsid w:val="001103F6"/>
    <w:rsid w:val="00121C1F"/>
    <w:rsid w:val="001247DE"/>
    <w:rsid w:val="00131026"/>
    <w:rsid w:val="00133D82"/>
    <w:rsid w:val="0013592A"/>
    <w:rsid w:val="00135A38"/>
    <w:rsid w:val="001378C7"/>
    <w:rsid w:val="001407A3"/>
    <w:rsid w:val="0014247D"/>
    <w:rsid w:val="00145BC3"/>
    <w:rsid w:val="0014750E"/>
    <w:rsid w:val="00147BD8"/>
    <w:rsid w:val="00152DD5"/>
    <w:rsid w:val="00156E12"/>
    <w:rsid w:val="001574B3"/>
    <w:rsid w:val="001615FF"/>
    <w:rsid w:val="00161CBA"/>
    <w:rsid w:val="00173D10"/>
    <w:rsid w:val="00174063"/>
    <w:rsid w:val="0017570A"/>
    <w:rsid w:val="00177548"/>
    <w:rsid w:val="0018187E"/>
    <w:rsid w:val="0018584B"/>
    <w:rsid w:val="001902C7"/>
    <w:rsid w:val="00191681"/>
    <w:rsid w:val="00191713"/>
    <w:rsid w:val="00193A08"/>
    <w:rsid w:val="00193BA6"/>
    <w:rsid w:val="00194AB4"/>
    <w:rsid w:val="001A3C28"/>
    <w:rsid w:val="001A735B"/>
    <w:rsid w:val="001B0067"/>
    <w:rsid w:val="001B0A9C"/>
    <w:rsid w:val="001B74BB"/>
    <w:rsid w:val="001C132A"/>
    <w:rsid w:val="001C17E7"/>
    <w:rsid w:val="001C21D1"/>
    <w:rsid w:val="001C297F"/>
    <w:rsid w:val="001C4385"/>
    <w:rsid w:val="001C765C"/>
    <w:rsid w:val="001D0A62"/>
    <w:rsid w:val="001D13B1"/>
    <w:rsid w:val="001D4DA7"/>
    <w:rsid w:val="001E7A8B"/>
    <w:rsid w:val="001F1663"/>
    <w:rsid w:val="001F4750"/>
    <w:rsid w:val="001F49DD"/>
    <w:rsid w:val="001F69FB"/>
    <w:rsid w:val="001F7188"/>
    <w:rsid w:val="00202D50"/>
    <w:rsid w:val="00204AFB"/>
    <w:rsid w:val="00207EBF"/>
    <w:rsid w:val="002103DB"/>
    <w:rsid w:val="00220258"/>
    <w:rsid w:val="00220348"/>
    <w:rsid w:val="0022133B"/>
    <w:rsid w:val="00222D0F"/>
    <w:rsid w:val="00224238"/>
    <w:rsid w:val="00225919"/>
    <w:rsid w:val="00226784"/>
    <w:rsid w:val="00227B00"/>
    <w:rsid w:val="00233E46"/>
    <w:rsid w:val="00234466"/>
    <w:rsid w:val="002368B6"/>
    <w:rsid w:val="002374EF"/>
    <w:rsid w:val="00241D53"/>
    <w:rsid w:val="00242A85"/>
    <w:rsid w:val="00246809"/>
    <w:rsid w:val="00251497"/>
    <w:rsid w:val="002540ED"/>
    <w:rsid w:val="00254711"/>
    <w:rsid w:val="002632BB"/>
    <w:rsid w:val="00264648"/>
    <w:rsid w:val="00276A41"/>
    <w:rsid w:val="00281B9D"/>
    <w:rsid w:val="00282D70"/>
    <w:rsid w:val="00283BA0"/>
    <w:rsid w:val="0028446B"/>
    <w:rsid w:val="0028625E"/>
    <w:rsid w:val="00286E24"/>
    <w:rsid w:val="00292AEC"/>
    <w:rsid w:val="002954E2"/>
    <w:rsid w:val="002956FA"/>
    <w:rsid w:val="00297873"/>
    <w:rsid w:val="002A36CF"/>
    <w:rsid w:val="002B01EE"/>
    <w:rsid w:val="002B219B"/>
    <w:rsid w:val="002B59E6"/>
    <w:rsid w:val="002B739C"/>
    <w:rsid w:val="002C0C47"/>
    <w:rsid w:val="002C4371"/>
    <w:rsid w:val="002C45A7"/>
    <w:rsid w:val="002C4992"/>
    <w:rsid w:val="002C66BE"/>
    <w:rsid w:val="002D002C"/>
    <w:rsid w:val="002D16C2"/>
    <w:rsid w:val="002D1DA5"/>
    <w:rsid w:val="002D4DC5"/>
    <w:rsid w:val="002D53EC"/>
    <w:rsid w:val="002D62D7"/>
    <w:rsid w:val="002D7011"/>
    <w:rsid w:val="002E0CE0"/>
    <w:rsid w:val="002E6588"/>
    <w:rsid w:val="003011C1"/>
    <w:rsid w:val="00305F85"/>
    <w:rsid w:val="003127DE"/>
    <w:rsid w:val="00313FE9"/>
    <w:rsid w:val="003176AC"/>
    <w:rsid w:val="0032168E"/>
    <w:rsid w:val="00321E28"/>
    <w:rsid w:val="00322239"/>
    <w:rsid w:val="00322940"/>
    <w:rsid w:val="003309EE"/>
    <w:rsid w:val="00335990"/>
    <w:rsid w:val="0033653B"/>
    <w:rsid w:val="003403E4"/>
    <w:rsid w:val="00340B16"/>
    <w:rsid w:val="00343C54"/>
    <w:rsid w:val="00346127"/>
    <w:rsid w:val="00350B01"/>
    <w:rsid w:val="003555D8"/>
    <w:rsid w:val="00356A3E"/>
    <w:rsid w:val="003601B5"/>
    <w:rsid w:val="00364473"/>
    <w:rsid w:val="00364A38"/>
    <w:rsid w:val="003664C6"/>
    <w:rsid w:val="0037207C"/>
    <w:rsid w:val="00380080"/>
    <w:rsid w:val="00381129"/>
    <w:rsid w:val="0038173D"/>
    <w:rsid w:val="0038450B"/>
    <w:rsid w:val="0038778E"/>
    <w:rsid w:val="0039015C"/>
    <w:rsid w:val="0039479E"/>
    <w:rsid w:val="003A7C0C"/>
    <w:rsid w:val="003A7F5B"/>
    <w:rsid w:val="003B09D5"/>
    <w:rsid w:val="003B13B3"/>
    <w:rsid w:val="003B33DA"/>
    <w:rsid w:val="003B3FFC"/>
    <w:rsid w:val="003B4329"/>
    <w:rsid w:val="003C25FB"/>
    <w:rsid w:val="003C649A"/>
    <w:rsid w:val="003D0C86"/>
    <w:rsid w:val="003D339A"/>
    <w:rsid w:val="003D5DDF"/>
    <w:rsid w:val="003D77A5"/>
    <w:rsid w:val="003E6F22"/>
    <w:rsid w:val="003F5DC6"/>
    <w:rsid w:val="003F6626"/>
    <w:rsid w:val="003F79E6"/>
    <w:rsid w:val="0040071A"/>
    <w:rsid w:val="00401E04"/>
    <w:rsid w:val="00402F5E"/>
    <w:rsid w:val="00403434"/>
    <w:rsid w:val="00405D09"/>
    <w:rsid w:val="00407773"/>
    <w:rsid w:val="00407B7E"/>
    <w:rsid w:val="0041389F"/>
    <w:rsid w:val="00415148"/>
    <w:rsid w:val="004168A7"/>
    <w:rsid w:val="004208AC"/>
    <w:rsid w:val="00422EE3"/>
    <w:rsid w:val="00424BE1"/>
    <w:rsid w:val="0042519F"/>
    <w:rsid w:val="00426533"/>
    <w:rsid w:val="004303F0"/>
    <w:rsid w:val="004312CD"/>
    <w:rsid w:val="00452629"/>
    <w:rsid w:val="0045314E"/>
    <w:rsid w:val="00453D2D"/>
    <w:rsid w:val="004629A7"/>
    <w:rsid w:val="004631EE"/>
    <w:rsid w:val="00464CA6"/>
    <w:rsid w:val="0047251B"/>
    <w:rsid w:val="00472B5C"/>
    <w:rsid w:val="00476BCE"/>
    <w:rsid w:val="00480639"/>
    <w:rsid w:val="004848D3"/>
    <w:rsid w:val="00487229"/>
    <w:rsid w:val="00487695"/>
    <w:rsid w:val="00490DFF"/>
    <w:rsid w:val="00492560"/>
    <w:rsid w:val="00493FD5"/>
    <w:rsid w:val="0049492B"/>
    <w:rsid w:val="004A0FBC"/>
    <w:rsid w:val="004A24C4"/>
    <w:rsid w:val="004A25C9"/>
    <w:rsid w:val="004A4C07"/>
    <w:rsid w:val="004A5D3D"/>
    <w:rsid w:val="004A7351"/>
    <w:rsid w:val="004B6873"/>
    <w:rsid w:val="004B79A2"/>
    <w:rsid w:val="004C1945"/>
    <w:rsid w:val="004C3F1E"/>
    <w:rsid w:val="004C4502"/>
    <w:rsid w:val="004C63D5"/>
    <w:rsid w:val="004C66ED"/>
    <w:rsid w:val="004D08D3"/>
    <w:rsid w:val="004D25B9"/>
    <w:rsid w:val="004D26C5"/>
    <w:rsid w:val="004D4253"/>
    <w:rsid w:val="004D5588"/>
    <w:rsid w:val="004D5E5C"/>
    <w:rsid w:val="004D6509"/>
    <w:rsid w:val="004E3519"/>
    <w:rsid w:val="004E40CB"/>
    <w:rsid w:val="004E4FC9"/>
    <w:rsid w:val="004F3B21"/>
    <w:rsid w:val="004F40BB"/>
    <w:rsid w:val="004F774A"/>
    <w:rsid w:val="005013A2"/>
    <w:rsid w:val="00502A6F"/>
    <w:rsid w:val="00503F87"/>
    <w:rsid w:val="005058EF"/>
    <w:rsid w:val="00511A99"/>
    <w:rsid w:val="00513AEE"/>
    <w:rsid w:val="00513EE0"/>
    <w:rsid w:val="00514BE2"/>
    <w:rsid w:val="0051540A"/>
    <w:rsid w:val="0051744F"/>
    <w:rsid w:val="00521208"/>
    <w:rsid w:val="00525E13"/>
    <w:rsid w:val="005305EE"/>
    <w:rsid w:val="0053112D"/>
    <w:rsid w:val="00533C9A"/>
    <w:rsid w:val="0053638E"/>
    <w:rsid w:val="00536969"/>
    <w:rsid w:val="005412AB"/>
    <w:rsid w:val="00542FF4"/>
    <w:rsid w:val="00543774"/>
    <w:rsid w:val="00545988"/>
    <w:rsid w:val="005537C0"/>
    <w:rsid w:val="005542DD"/>
    <w:rsid w:val="005575E1"/>
    <w:rsid w:val="00557AB0"/>
    <w:rsid w:val="005606FA"/>
    <w:rsid w:val="00560ADE"/>
    <w:rsid w:val="00561D12"/>
    <w:rsid w:val="00562983"/>
    <w:rsid w:val="00562EA4"/>
    <w:rsid w:val="00563596"/>
    <w:rsid w:val="005641A0"/>
    <w:rsid w:val="00566EEE"/>
    <w:rsid w:val="005756EF"/>
    <w:rsid w:val="00577492"/>
    <w:rsid w:val="00585D49"/>
    <w:rsid w:val="00586490"/>
    <w:rsid w:val="005864EC"/>
    <w:rsid w:val="00586735"/>
    <w:rsid w:val="00590773"/>
    <w:rsid w:val="005917CB"/>
    <w:rsid w:val="0059231A"/>
    <w:rsid w:val="005931C3"/>
    <w:rsid w:val="00597400"/>
    <w:rsid w:val="005A167D"/>
    <w:rsid w:val="005A264A"/>
    <w:rsid w:val="005A5F86"/>
    <w:rsid w:val="005A68D7"/>
    <w:rsid w:val="005B247C"/>
    <w:rsid w:val="005B4EB4"/>
    <w:rsid w:val="005B52B8"/>
    <w:rsid w:val="005B5C38"/>
    <w:rsid w:val="005B79B9"/>
    <w:rsid w:val="005C0616"/>
    <w:rsid w:val="005C5A33"/>
    <w:rsid w:val="005C628C"/>
    <w:rsid w:val="005D1092"/>
    <w:rsid w:val="005D299A"/>
    <w:rsid w:val="005D2DE3"/>
    <w:rsid w:val="005D3388"/>
    <w:rsid w:val="005D3DF8"/>
    <w:rsid w:val="005D575F"/>
    <w:rsid w:val="005D5FC8"/>
    <w:rsid w:val="005E2421"/>
    <w:rsid w:val="005E35AC"/>
    <w:rsid w:val="005E3BB1"/>
    <w:rsid w:val="005E3CBC"/>
    <w:rsid w:val="005E5535"/>
    <w:rsid w:val="005E7E7B"/>
    <w:rsid w:val="005F1C32"/>
    <w:rsid w:val="005F74D8"/>
    <w:rsid w:val="005F7E89"/>
    <w:rsid w:val="0060068E"/>
    <w:rsid w:val="006109DE"/>
    <w:rsid w:val="00610C24"/>
    <w:rsid w:val="00610C70"/>
    <w:rsid w:val="00611C8E"/>
    <w:rsid w:val="00613B07"/>
    <w:rsid w:val="0061421F"/>
    <w:rsid w:val="00615E0D"/>
    <w:rsid w:val="006204CF"/>
    <w:rsid w:val="0062287F"/>
    <w:rsid w:val="00626792"/>
    <w:rsid w:val="00627F48"/>
    <w:rsid w:val="00637388"/>
    <w:rsid w:val="006374F3"/>
    <w:rsid w:val="00640114"/>
    <w:rsid w:val="006425E3"/>
    <w:rsid w:val="00645F0D"/>
    <w:rsid w:val="00647F8E"/>
    <w:rsid w:val="00650008"/>
    <w:rsid w:val="0065615D"/>
    <w:rsid w:val="006564EB"/>
    <w:rsid w:val="006619E8"/>
    <w:rsid w:val="00664F0A"/>
    <w:rsid w:val="00666AF0"/>
    <w:rsid w:val="006672C4"/>
    <w:rsid w:val="006761B8"/>
    <w:rsid w:val="00681829"/>
    <w:rsid w:val="00681B0E"/>
    <w:rsid w:val="00681C0F"/>
    <w:rsid w:val="00685896"/>
    <w:rsid w:val="00686198"/>
    <w:rsid w:val="00690017"/>
    <w:rsid w:val="006907DC"/>
    <w:rsid w:val="006931DF"/>
    <w:rsid w:val="00693F1E"/>
    <w:rsid w:val="00696393"/>
    <w:rsid w:val="0069759F"/>
    <w:rsid w:val="0069775D"/>
    <w:rsid w:val="006A1283"/>
    <w:rsid w:val="006A1C7E"/>
    <w:rsid w:val="006B5791"/>
    <w:rsid w:val="006B754A"/>
    <w:rsid w:val="006B7EF3"/>
    <w:rsid w:val="006C1C38"/>
    <w:rsid w:val="006C6069"/>
    <w:rsid w:val="006C7BCE"/>
    <w:rsid w:val="006D0F53"/>
    <w:rsid w:val="006D487D"/>
    <w:rsid w:val="006D5988"/>
    <w:rsid w:val="006D61AA"/>
    <w:rsid w:val="006D73DA"/>
    <w:rsid w:val="006E04A3"/>
    <w:rsid w:val="006E0E33"/>
    <w:rsid w:val="006E561E"/>
    <w:rsid w:val="006F0A17"/>
    <w:rsid w:val="006F1B96"/>
    <w:rsid w:val="006F3C4C"/>
    <w:rsid w:val="006F4740"/>
    <w:rsid w:val="006F58E8"/>
    <w:rsid w:val="00700B27"/>
    <w:rsid w:val="00702088"/>
    <w:rsid w:val="007021F0"/>
    <w:rsid w:val="00704F06"/>
    <w:rsid w:val="007056A1"/>
    <w:rsid w:val="0070620C"/>
    <w:rsid w:val="007079AA"/>
    <w:rsid w:val="00712695"/>
    <w:rsid w:val="00714E12"/>
    <w:rsid w:val="00720797"/>
    <w:rsid w:val="007209D8"/>
    <w:rsid w:val="00724FF0"/>
    <w:rsid w:val="0072686D"/>
    <w:rsid w:val="00727F45"/>
    <w:rsid w:val="007307BB"/>
    <w:rsid w:val="007318A7"/>
    <w:rsid w:val="0073415D"/>
    <w:rsid w:val="007402E7"/>
    <w:rsid w:val="00742CA7"/>
    <w:rsid w:val="00753EC3"/>
    <w:rsid w:val="0075411D"/>
    <w:rsid w:val="007542C4"/>
    <w:rsid w:val="007548F4"/>
    <w:rsid w:val="00754B71"/>
    <w:rsid w:val="0075554F"/>
    <w:rsid w:val="007576FF"/>
    <w:rsid w:val="00760FDF"/>
    <w:rsid w:val="0076200F"/>
    <w:rsid w:val="00771DC3"/>
    <w:rsid w:val="0077454F"/>
    <w:rsid w:val="00780F9C"/>
    <w:rsid w:val="00787087"/>
    <w:rsid w:val="0078715D"/>
    <w:rsid w:val="007917DA"/>
    <w:rsid w:val="00792867"/>
    <w:rsid w:val="0079506E"/>
    <w:rsid w:val="0079529A"/>
    <w:rsid w:val="007973F6"/>
    <w:rsid w:val="007A0839"/>
    <w:rsid w:val="007A729E"/>
    <w:rsid w:val="007B1721"/>
    <w:rsid w:val="007B3DB5"/>
    <w:rsid w:val="007B4A80"/>
    <w:rsid w:val="007B6F22"/>
    <w:rsid w:val="007B6F40"/>
    <w:rsid w:val="007B779A"/>
    <w:rsid w:val="007C0037"/>
    <w:rsid w:val="007C40D3"/>
    <w:rsid w:val="007C65DA"/>
    <w:rsid w:val="007D0C62"/>
    <w:rsid w:val="007D38FE"/>
    <w:rsid w:val="007D4EC9"/>
    <w:rsid w:val="007D6266"/>
    <w:rsid w:val="007D66EB"/>
    <w:rsid w:val="007E1CFF"/>
    <w:rsid w:val="007E544A"/>
    <w:rsid w:val="007F1266"/>
    <w:rsid w:val="007F1CA7"/>
    <w:rsid w:val="007F43EB"/>
    <w:rsid w:val="007F6B20"/>
    <w:rsid w:val="007F7389"/>
    <w:rsid w:val="008008F7"/>
    <w:rsid w:val="00802360"/>
    <w:rsid w:val="00803C0A"/>
    <w:rsid w:val="00803F75"/>
    <w:rsid w:val="00805F72"/>
    <w:rsid w:val="008065F7"/>
    <w:rsid w:val="00811C3C"/>
    <w:rsid w:val="00814D11"/>
    <w:rsid w:val="00822C45"/>
    <w:rsid w:val="008241A8"/>
    <w:rsid w:val="00825EFA"/>
    <w:rsid w:val="00827B78"/>
    <w:rsid w:val="0083033B"/>
    <w:rsid w:val="008369E5"/>
    <w:rsid w:val="00836FD7"/>
    <w:rsid w:val="00837485"/>
    <w:rsid w:val="00841E12"/>
    <w:rsid w:val="00844309"/>
    <w:rsid w:val="00845218"/>
    <w:rsid w:val="00845DBD"/>
    <w:rsid w:val="00846315"/>
    <w:rsid w:val="008517A2"/>
    <w:rsid w:val="0085376B"/>
    <w:rsid w:val="00853CA0"/>
    <w:rsid w:val="008562AD"/>
    <w:rsid w:val="00856586"/>
    <w:rsid w:val="00856849"/>
    <w:rsid w:val="00857BD5"/>
    <w:rsid w:val="00857CF9"/>
    <w:rsid w:val="0086012D"/>
    <w:rsid w:val="00860C42"/>
    <w:rsid w:val="00861D95"/>
    <w:rsid w:val="00866766"/>
    <w:rsid w:val="00867005"/>
    <w:rsid w:val="00870EFD"/>
    <w:rsid w:val="00874B16"/>
    <w:rsid w:val="00875151"/>
    <w:rsid w:val="008777E8"/>
    <w:rsid w:val="00882334"/>
    <w:rsid w:val="00884B90"/>
    <w:rsid w:val="00886CE7"/>
    <w:rsid w:val="00887FD4"/>
    <w:rsid w:val="00895417"/>
    <w:rsid w:val="00896E5F"/>
    <w:rsid w:val="008A6C5A"/>
    <w:rsid w:val="008B105B"/>
    <w:rsid w:val="008B13BD"/>
    <w:rsid w:val="008B19C2"/>
    <w:rsid w:val="008C135B"/>
    <w:rsid w:val="008C16E6"/>
    <w:rsid w:val="008C2C3E"/>
    <w:rsid w:val="008C3BEE"/>
    <w:rsid w:val="008D170B"/>
    <w:rsid w:val="008D39F8"/>
    <w:rsid w:val="008D3EF4"/>
    <w:rsid w:val="008D5CC6"/>
    <w:rsid w:val="008E1CFA"/>
    <w:rsid w:val="008E1E2D"/>
    <w:rsid w:val="008E3538"/>
    <w:rsid w:val="008E3C6C"/>
    <w:rsid w:val="008E45CB"/>
    <w:rsid w:val="008F3257"/>
    <w:rsid w:val="008F3EC4"/>
    <w:rsid w:val="008F743A"/>
    <w:rsid w:val="0090537B"/>
    <w:rsid w:val="00905578"/>
    <w:rsid w:val="0090566C"/>
    <w:rsid w:val="00910ECC"/>
    <w:rsid w:val="00916AC7"/>
    <w:rsid w:val="00917CA1"/>
    <w:rsid w:val="00920CFD"/>
    <w:rsid w:val="009260BC"/>
    <w:rsid w:val="0093382A"/>
    <w:rsid w:val="00933AA0"/>
    <w:rsid w:val="00937441"/>
    <w:rsid w:val="0094237E"/>
    <w:rsid w:val="00942423"/>
    <w:rsid w:val="0094282B"/>
    <w:rsid w:val="009438E2"/>
    <w:rsid w:val="00943B8E"/>
    <w:rsid w:val="00945C10"/>
    <w:rsid w:val="0094767F"/>
    <w:rsid w:val="00947C07"/>
    <w:rsid w:val="00950E98"/>
    <w:rsid w:val="0095239C"/>
    <w:rsid w:val="00953F7B"/>
    <w:rsid w:val="00956DF1"/>
    <w:rsid w:val="00957247"/>
    <w:rsid w:val="0096487B"/>
    <w:rsid w:val="00966398"/>
    <w:rsid w:val="00974FF7"/>
    <w:rsid w:val="009807AE"/>
    <w:rsid w:val="009851EF"/>
    <w:rsid w:val="00987E71"/>
    <w:rsid w:val="00991A2B"/>
    <w:rsid w:val="009B6B99"/>
    <w:rsid w:val="009B7378"/>
    <w:rsid w:val="009B765F"/>
    <w:rsid w:val="009C0408"/>
    <w:rsid w:val="009C06E9"/>
    <w:rsid w:val="009C2B81"/>
    <w:rsid w:val="009C3814"/>
    <w:rsid w:val="009C499B"/>
    <w:rsid w:val="009C53D6"/>
    <w:rsid w:val="009C5591"/>
    <w:rsid w:val="009C7975"/>
    <w:rsid w:val="009D1A6E"/>
    <w:rsid w:val="009D7E1E"/>
    <w:rsid w:val="009D7EB6"/>
    <w:rsid w:val="009E05A4"/>
    <w:rsid w:val="009E0B06"/>
    <w:rsid w:val="009E3036"/>
    <w:rsid w:val="009E44C3"/>
    <w:rsid w:val="009E467D"/>
    <w:rsid w:val="009E6013"/>
    <w:rsid w:val="009E6669"/>
    <w:rsid w:val="009E6DA1"/>
    <w:rsid w:val="009F0B8A"/>
    <w:rsid w:val="009F3CD8"/>
    <w:rsid w:val="009F6A15"/>
    <w:rsid w:val="009F7317"/>
    <w:rsid w:val="00A0055B"/>
    <w:rsid w:val="00A010FE"/>
    <w:rsid w:val="00A050EF"/>
    <w:rsid w:val="00A063EB"/>
    <w:rsid w:val="00A101B0"/>
    <w:rsid w:val="00A10788"/>
    <w:rsid w:val="00A1215C"/>
    <w:rsid w:val="00A13F81"/>
    <w:rsid w:val="00A16D9F"/>
    <w:rsid w:val="00A21BD3"/>
    <w:rsid w:val="00A2295C"/>
    <w:rsid w:val="00A23BC8"/>
    <w:rsid w:val="00A32FE3"/>
    <w:rsid w:val="00A352E1"/>
    <w:rsid w:val="00A40AF2"/>
    <w:rsid w:val="00A40D73"/>
    <w:rsid w:val="00A41D22"/>
    <w:rsid w:val="00A42317"/>
    <w:rsid w:val="00A42B65"/>
    <w:rsid w:val="00A43595"/>
    <w:rsid w:val="00A44835"/>
    <w:rsid w:val="00A45496"/>
    <w:rsid w:val="00A4634C"/>
    <w:rsid w:val="00A5000C"/>
    <w:rsid w:val="00A50BE9"/>
    <w:rsid w:val="00A51761"/>
    <w:rsid w:val="00A53713"/>
    <w:rsid w:val="00A541F3"/>
    <w:rsid w:val="00A55D39"/>
    <w:rsid w:val="00A55F19"/>
    <w:rsid w:val="00A5795C"/>
    <w:rsid w:val="00A60847"/>
    <w:rsid w:val="00A6285C"/>
    <w:rsid w:val="00A629D6"/>
    <w:rsid w:val="00A63D2F"/>
    <w:rsid w:val="00A725F0"/>
    <w:rsid w:val="00A72C5C"/>
    <w:rsid w:val="00A76339"/>
    <w:rsid w:val="00A76C7C"/>
    <w:rsid w:val="00A76E5D"/>
    <w:rsid w:val="00A81979"/>
    <w:rsid w:val="00A81F40"/>
    <w:rsid w:val="00A8520A"/>
    <w:rsid w:val="00A86710"/>
    <w:rsid w:val="00A86F21"/>
    <w:rsid w:val="00A92423"/>
    <w:rsid w:val="00A924BC"/>
    <w:rsid w:val="00A94CCB"/>
    <w:rsid w:val="00A95171"/>
    <w:rsid w:val="00A96DFF"/>
    <w:rsid w:val="00A97226"/>
    <w:rsid w:val="00AA068A"/>
    <w:rsid w:val="00AA0F5A"/>
    <w:rsid w:val="00AB0809"/>
    <w:rsid w:val="00AB0B4B"/>
    <w:rsid w:val="00AB207A"/>
    <w:rsid w:val="00AB3972"/>
    <w:rsid w:val="00AB3B39"/>
    <w:rsid w:val="00AB4E2B"/>
    <w:rsid w:val="00AB6383"/>
    <w:rsid w:val="00AB7C96"/>
    <w:rsid w:val="00AC2764"/>
    <w:rsid w:val="00AC3402"/>
    <w:rsid w:val="00AD2423"/>
    <w:rsid w:val="00AD27EA"/>
    <w:rsid w:val="00AD5965"/>
    <w:rsid w:val="00AD5C24"/>
    <w:rsid w:val="00AE0E81"/>
    <w:rsid w:val="00AE24C6"/>
    <w:rsid w:val="00AE2611"/>
    <w:rsid w:val="00AE677A"/>
    <w:rsid w:val="00AE70AB"/>
    <w:rsid w:val="00AE7627"/>
    <w:rsid w:val="00AE7BB1"/>
    <w:rsid w:val="00AF562D"/>
    <w:rsid w:val="00AF7A3F"/>
    <w:rsid w:val="00B01619"/>
    <w:rsid w:val="00B041FD"/>
    <w:rsid w:val="00B0645A"/>
    <w:rsid w:val="00B1135B"/>
    <w:rsid w:val="00B13AFF"/>
    <w:rsid w:val="00B144ED"/>
    <w:rsid w:val="00B14C4F"/>
    <w:rsid w:val="00B14CE4"/>
    <w:rsid w:val="00B14DB7"/>
    <w:rsid w:val="00B15A7D"/>
    <w:rsid w:val="00B16520"/>
    <w:rsid w:val="00B213D7"/>
    <w:rsid w:val="00B22FDE"/>
    <w:rsid w:val="00B24D4D"/>
    <w:rsid w:val="00B276C9"/>
    <w:rsid w:val="00B30427"/>
    <w:rsid w:val="00B304DB"/>
    <w:rsid w:val="00B3142A"/>
    <w:rsid w:val="00B31E21"/>
    <w:rsid w:val="00B337D2"/>
    <w:rsid w:val="00B33900"/>
    <w:rsid w:val="00B339BF"/>
    <w:rsid w:val="00B33B2D"/>
    <w:rsid w:val="00B35FDF"/>
    <w:rsid w:val="00B37C0C"/>
    <w:rsid w:val="00B4542B"/>
    <w:rsid w:val="00B51FE6"/>
    <w:rsid w:val="00B52511"/>
    <w:rsid w:val="00B5288F"/>
    <w:rsid w:val="00B53913"/>
    <w:rsid w:val="00B5401F"/>
    <w:rsid w:val="00B628AE"/>
    <w:rsid w:val="00B64114"/>
    <w:rsid w:val="00B72292"/>
    <w:rsid w:val="00B74B20"/>
    <w:rsid w:val="00B81A4A"/>
    <w:rsid w:val="00B82981"/>
    <w:rsid w:val="00B84407"/>
    <w:rsid w:val="00B87FEE"/>
    <w:rsid w:val="00B958EF"/>
    <w:rsid w:val="00B965B5"/>
    <w:rsid w:val="00B96670"/>
    <w:rsid w:val="00BA1433"/>
    <w:rsid w:val="00BA19F4"/>
    <w:rsid w:val="00BA2D35"/>
    <w:rsid w:val="00BA3A43"/>
    <w:rsid w:val="00BA4FB3"/>
    <w:rsid w:val="00BA7AA7"/>
    <w:rsid w:val="00BB67C9"/>
    <w:rsid w:val="00BC7B59"/>
    <w:rsid w:val="00BD094F"/>
    <w:rsid w:val="00BD189A"/>
    <w:rsid w:val="00BD2F83"/>
    <w:rsid w:val="00BD32AB"/>
    <w:rsid w:val="00BE0C3E"/>
    <w:rsid w:val="00BE0E5A"/>
    <w:rsid w:val="00BE2BA2"/>
    <w:rsid w:val="00BE3FAA"/>
    <w:rsid w:val="00BE7A50"/>
    <w:rsid w:val="00BF31F2"/>
    <w:rsid w:val="00BF79F5"/>
    <w:rsid w:val="00BF7D98"/>
    <w:rsid w:val="00C008D9"/>
    <w:rsid w:val="00C01046"/>
    <w:rsid w:val="00C10134"/>
    <w:rsid w:val="00C10DF8"/>
    <w:rsid w:val="00C136BA"/>
    <w:rsid w:val="00C1573A"/>
    <w:rsid w:val="00C1794E"/>
    <w:rsid w:val="00C20955"/>
    <w:rsid w:val="00C21DF9"/>
    <w:rsid w:val="00C221EC"/>
    <w:rsid w:val="00C23F3C"/>
    <w:rsid w:val="00C2649C"/>
    <w:rsid w:val="00C27A71"/>
    <w:rsid w:val="00C3360F"/>
    <w:rsid w:val="00C37E0C"/>
    <w:rsid w:val="00C40C8F"/>
    <w:rsid w:val="00C410A2"/>
    <w:rsid w:val="00C41216"/>
    <w:rsid w:val="00C444ED"/>
    <w:rsid w:val="00C46824"/>
    <w:rsid w:val="00C47A26"/>
    <w:rsid w:val="00C5132E"/>
    <w:rsid w:val="00C515AC"/>
    <w:rsid w:val="00C64280"/>
    <w:rsid w:val="00C64EC5"/>
    <w:rsid w:val="00C66B72"/>
    <w:rsid w:val="00C70277"/>
    <w:rsid w:val="00C707F8"/>
    <w:rsid w:val="00C7382E"/>
    <w:rsid w:val="00C76547"/>
    <w:rsid w:val="00C81DB9"/>
    <w:rsid w:val="00C86944"/>
    <w:rsid w:val="00CA0056"/>
    <w:rsid w:val="00CA0095"/>
    <w:rsid w:val="00CA0908"/>
    <w:rsid w:val="00CA2DCF"/>
    <w:rsid w:val="00CA3E49"/>
    <w:rsid w:val="00CA496F"/>
    <w:rsid w:val="00CA5062"/>
    <w:rsid w:val="00CB58BE"/>
    <w:rsid w:val="00CB6170"/>
    <w:rsid w:val="00CB6228"/>
    <w:rsid w:val="00CB66C0"/>
    <w:rsid w:val="00CC424F"/>
    <w:rsid w:val="00CD1C18"/>
    <w:rsid w:val="00CD2362"/>
    <w:rsid w:val="00CD266D"/>
    <w:rsid w:val="00CD3C2C"/>
    <w:rsid w:val="00CD6B89"/>
    <w:rsid w:val="00CD7724"/>
    <w:rsid w:val="00CD7AE1"/>
    <w:rsid w:val="00CE11B6"/>
    <w:rsid w:val="00CE18D8"/>
    <w:rsid w:val="00CE5555"/>
    <w:rsid w:val="00CF034E"/>
    <w:rsid w:val="00CF1B8E"/>
    <w:rsid w:val="00CF371A"/>
    <w:rsid w:val="00CF45D4"/>
    <w:rsid w:val="00CF683D"/>
    <w:rsid w:val="00D01C78"/>
    <w:rsid w:val="00D066D1"/>
    <w:rsid w:val="00D07324"/>
    <w:rsid w:val="00D12B10"/>
    <w:rsid w:val="00D132A5"/>
    <w:rsid w:val="00D14F45"/>
    <w:rsid w:val="00D15574"/>
    <w:rsid w:val="00D157FB"/>
    <w:rsid w:val="00D175CC"/>
    <w:rsid w:val="00D21BB9"/>
    <w:rsid w:val="00D224F3"/>
    <w:rsid w:val="00D237AD"/>
    <w:rsid w:val="00D23A31"/>
    <w:rsid w:val="00D259BD"/>
    <w:rsid w:val="00D27045"/>
    <w:rsid w:val="00D31FA1"/>
    <w:rsid w:val="00D3429F"/>
    <w:rsid w:val="00D34D7D"/>
    <w:rsid w:val="00D34F67"/>
    <w:rsid w:val="00D41D4A"/>
    <w:rsid w:val="00D50F5E"/>
    <w:rsid w:val="00D51035"/>
    <w:rsid w:val="00D54A12"/>
    <w:rsid w:val="00D5534D"/>
    <w:rsid w:val="00D57A3F"/>
    <w:rsid w:val="00D57F7D"/>
    <w:rsid w:val="00D638CB"/>
    <w:rsid w:val="00D651E0"/>
    <w:rsid w:val="00D66CF3"/>
    <w:rsid w:val="00D704B4"/>
    <w:rsid w:val="00D70E49"/>
    <w:rsid w:val="00D77749"/>
    <w:rsid w:val="00D852BE"/>
    <w:rsid w:val="00D85589"/>
    <w:rsid w:val="00D85608"/>
    <w:rsid w:val="00D860E9"/>
    <w:rsid w:val="00D91B6B"/>
    <w:rsid w:val="00D921B3"/>
    <w:rsid w:val="00D93E16"/>
    <w:rsid w:val="00D94B69"/>
    <w:rsid w:val="00DA198B"/>
    <w:rsid w:val="00DA1F67"/>
    <w:rsid w:val="00DA56FC"/>
    <w:rsid w:val="00DA6BDA"/>
    <w:rsid w:val="00DA7943"/>
    <w:rsid w:val="00DB0AF0"/>
    <w:rsid w:val="00DB1801"/>
    <w:rsid w:val="00DB361A"/>
    <w:rsid w:val="00DC14C8"/>
    <w:rsid w:val="00DC549A"/>
    <w:rsid w:val="00DD04D2"/>
    <w:rsid w:val="00DD0761"/>
    <w:rsid w:val="00DD41DA"/>
    <w:rsid w:val="00DD4870"/>
    <w:rsid w:val="00DE011C"/>
    <w:rsid w:val="00DE10AE"/>
    <w:rsid w:val="00DE1398"/>
    <w:rsid w:val="00DE5CA7"/>
    <w:rsid w:val="00DE64DD"/>
    <w:rsid w:val="00DE78BB"/>
    <w:rsid w:val="00DF4022"/>
    <w:rsid w:val="00DF423A"/>
    <w:rsid w:val="00DF67F6"/>
    <w:rsid w:val="00DF7305"/>
    <w:rsid w:val="00DF7477"/>
    <w:rsid w:val="00E00F58"/>
    <w:rsid w:val="00E022AA"/>
    <w:rsid w:val="00E037BC"/>
    <w:rsid w:val="00E0459D"/>
    <w:rsid w:val="00E0759B"/>
    <w:rsid w:val="00E104A1"/>
    <w:rsid w:val="00E10BED"/>
    <w:rsid w:val="00E12293"/>
    <w:rsid w:val="00E14EE9"/>
    <w:rsid w:val="00E15263"/>
    <w:rsid w:val="00E20A55"/>
    <w:rsid w:val="00E269DE"/>
    <w:rsid w:val="00E311CA"/>
    <w:rsid w:val="00E3419E"/>
    <w:rsid w:val="00E35D2C"/>
    <w:rsid w:val="00E40EE7"/>
    <w:rsid w:val="00E45BAD"/>
    <w:rsid w:val="00E47E1A"/>
    <w:rsid w:val="00E507FF"/>
    <w:rsid w:val="00E53F96"/>
    <w:rsid w:val="00E56BE8"/>
    <w:rsid w:val="00E57445"/>
    <w:rsid w:val="00E5750B"/>
    <w:rsid w:val="00E60D05"/>
    <w:rsid w:val="00E63FB8"/>
    <w:rsid w:val="00E642F8"/>
    <w:rsid w:val="00E64BDB"/>
    <w:rsid w:val="00E6786D"/>
    <w:rsid w:val="00E718AA"/>
    <w:rsid w:val="00E77B3E"/>
    <w:rsid w:val="00E81E38"/>
    <w:rsid w:val="00E82693"/>
    <w:rsid w:val="00E8395D"/>
    <w:rsid w:val="00E8610E"/>
    <w:rsid w:val="00E8777A"/>
    <w:rsid w:val="00E8787F"/>
    <w:rsid w:val="00E87A9E"/>
    <w:rsid w:val="00E969DF"/>
    <w:rsid w:val="00EA09D0"/>
    <w:rsid w:val="00EA144A"/>
    <w:rsid w:val="00EA4349"/>
    <w:rsid w:val="00EA5AA5"/>
    <w:rsid w:val="00EB06C9"/>
    <w:rsid w:val="00EB0B28"/>
    <w:rsid w:val="00EB0E5A"/>
    <w:rsid w:val="00EB0FD0"/>
    <w:rsid w:val="00EB1CCC"/>
    <w:rsid w:val="00EB30F3"/>
    <w:rsid w:val="00EB3397"/>
    <w:rsid w:val="00EB5735"/>
    <w:rsid w:val="00EC043D"/>
    <w:rsid w:val="00EC184E"/>
    <w:rsid w:val="00EC6494"/>
    <w:rsid w:val="00EC7062"/>
    <w:rsid w:val="00ED3C4D"/>
    <w:rsid w:val="00EE101C"/>
    <w:rsid w:val="00EE26B3"/>
    <w:rsid w:val="00EE2B12"/>
    <w:rsid w:val="00EE4016"/>
    <w:rsid w:val="00EE5ACB"/>
    <w:rsid w:val="00EE6123"/>
    <w:rsid w:val="00EE6585"/>
    <w:rsid w:val="00EF5C8D"/>
    <w:rsid w:val="00EF5E17"/>
    <w:rsid w:val="00F00DF8"/>
    <w:rsid w:val="00F01FB4"/>
    <w:rsid w:val="00F02140"/>
    <w:rsid w:val="00F026EE"/>
    <w:rsid w:val="00F05A41"/>
    <w:rsid w:val="00F071DC"/>
    <w:rsid w:val="00F10981"/>
    <w:rsid w:val="00F13F11"/>
    <w:rsid w:val="00F14445"/>
    <w:rsid w:val="00F21579"/>
    <w:rsid w:val="00F2248A"/>
    <w:rsid w:val="00F2695F"/>
    <w:rsid w:val="00F30B1B"/>
    <w:rsid w:val="00F31B4B"/>
    <w:rsid w:val="00F32030"/>
    <w:rsid w:val="00F40CB0"/>
    <w:rsid w:val="00F41018"/>
    <w:rsid w:val="00F42AC7"/>
    <w:rsid w:val="00F47D8C"/>
    <w:rsid w:val="00F511C1"/>
    <w:rsid w:val="00F51C02"/>
    <w:rsid w:val="00F51E81"/>
    <w:rsid w:val="00F525B9"/>
    <w:rsid w:val="00F52B5D"/>
    <w:rsid w:val="00F54743"/>
    <w:rsid w:val="00F60818"/>
    <w:rsid w:val="00F61063"/>
    <w:rsid w:val="00F63CCE"/>
    <w:rsid w:val="00F644B1"/>
    <w:rsid w:val="00F64946"/>
    <w:rsid w:val="00F662E6"/>
    <w:rsid w:val="00F7051E"/>
    <w:rsid w:val="00F71DB9"/>
    <w:rsid w:val="00F71DDC"/>
    <w:rsid w:val="00F81C05"/>
    <w:rsid w:val="00F85E1B"/>
    <w:rsid w:val="00F8622B"/>
    <w:rsid w:val="00F91388"/>
    <w:rsid w:val="00F92B68"/>
    <w:rsid w:val="00F9367F"/>
    <w:rsid w:val="00F96542"/>
    <w:rsid w:val="00FA355A"/>
    <w:rsid w:val="00FA3AEB"/>
    <w:rsid w:val="00FA5639"/>
    <w:rsid w:val="00FA5708"/>
    <w:rsid w:val="00FB1B79"/>
    <w:rsid w:val="00FB537E"/>
    <w:rsid w:val="00FB5D4C"/>
    <w:rsid w:val="00FC2600"/>
    <w:rsid w:val="00FC37B2"/>
    <w:rsid w:val="00FC39BD"/>
    <w:rsid w:val="00FC3C80"/>
    <w:rsid w:val="00FD0E74"/>
    <w:rsid w:val="00FD1277"/>
    <w:rsid w:val="00FD148D"/>
    <w:rsid w:val="00FD45B3"/>
    <w:rsid w:val="00FD5227"/>
    <w:rsid w:val="00FD527B"/>
    <w:rsid w:val="00FD78B6"/>
    <w:rsid w:val="00FD7CF1"/>
    <w:rsid w:val="00FD7E64"/>
    <w:rsid w:val="00FE3DD7"/>
    <w:rsid w:val="00FE568F"/>
    <w:rsid w:val="00FE77B5"/>
    <w:rsid w:val="00FF0FB6"/>
    <w:rsid w:val="00FF2568"/>
    <w:rsid w:val="00FF3273"/>
    <w:rsid w:val="00FF5D93"/>
    <w:rsid w:val="00FF6085"/>
  </w:rsids>
  <w:docVars>
    <w:docVar w:name="EN.InstantFormat" w:val="&lt;ENInstantFormat&gt;&lt;Enabled&gt;1&lt;/Enabled&gt;&lt;ScanUnformatted&gt;1&lt;/ScanUnformatted&gt;&lt;ScanChanges&gt;1&lt;/ScanChanges&gt;&lt;Suspended&gt;0&lt;/Suspended&gt;&lt;/ENInstantFormat&gt;"/>
    <w:docVar w:name="EN.Layout" w:val="&lt;ENLayout&gt;&lt;Style&gt;Author-Date Style IPB_(Joko S)&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fvrtedz2rw5vaefvp6vd2vx09992e22f9dz&quot;&gt;untukcigr&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20&lt;/item&gt;&lt;item&gt;21&lt;/item&gt;&lt;item&gt;22&lt;/item&gt;&lt;item&gt;23&lt;/item&gt;&lt;item&gt;24&lt;/item&gt;&lt;/record-ids&gt;&lt;/item&gt;&lt;/Libraries&gt;"/>
    <w:docVar w:name="__Grammarly_42___1" w:val="H4sIAAAAAAAEAKtWcslP9kxRslIyNDa0NDEyMzYzNzC1ANIWJko6SsGpxcWZ+XkgBSa1AKSpXfMs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9D0"/>
    <w:pPr>
      <w:spacing w:before="100" w:beforeAutospacing="1" w:after="100" w:afterAutospacing="1"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D704B4"/>
    <w:pPr>
      <w:keepNext/>
      <w:keepLines/>
      <w:spacing w:before="120" w:after="12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318A7"/>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664F0A"/>
    <w:pPr>
      <w:keepNext/>
      <w:keepLines/>
      <w:spacing w:before="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04B4"/>
    <w:rPr>
      <w:rFonts w:ascii="Times New Roman" w:hAnsi="Times New Roman" w:eastAsiaTheme="majorEastAsia" w:cstheme="majorBidi"/>
      <w:b/>
      <w:sz w:val="24"/>
      <w:szCs w:val="32"/>
    </w:rPr>
  </w:style>
  <w:style w:type="character" w:customStyle="1" w:styleId="Heading2Char">
    <w:name w:val="Heading 2 Char"/>
    <w:basedOn w:val="DefaultParagraphFont"/>
    <w:link w:val="Heading2"/>
    <w:uiPriority w:val="9"/>
    <w:rsid w:val="007318A7"/>
    <w:rPr>
      <w:rFonts w:ascii="Times New Roman" w:hAnsi="Times New Roman" w:eastAsiaTheme="majorEastAsia" w:cstheme="majorBidi"/>
      <w:b/>
      <w:sz w:val="24"/>
      <w:szCs w:val="26"/>
    </w:rPr>
  </w:style>
  <w:style w:type="paragraph" w:styleId="Title">
    <w:name w:val="Title"/>
    <w:basedOn w:val="Normal"/>
    <w:next w:val="Normal"/>
    <w:link w:val="TitleChar"/>
    <w:uiPriority w:val="10"/>
    <w:qFormat/>
    <w:rsid w:val="007318A7"/>
    <w:pPr>
      <w:spacing w:before="120" w:after="120"/>
      <w:contextualSpacing/>
      <w:jc w:val="center"/>
    </w:pPr>
    <w:rPr>
      <w:rFonts w:eastAsiaTheme="majorEastAsia" w:cstheme="majorBidi"/>
      <w:b/>
      <w:caps/>
      <w:spacing w:val="-10"/>
      <w:kern w:val="28"/>
      <w:sz w:val="28"/>
      <w:szCs w:val="56"/>
    </w:rPr>
  </w:style>
  <w:style w:type="character" w:customStyle="1" w:styleId="TitleChar">
    <w:name w:val="Title Char"/>
    <w:basedOn w:val="DefaultParagraphFont"/>
    <w:link w:val="Title"/>
    <w:uiPriority w:val="10"/>
    <w:rsid w:val="007318A7"/>
    <w:rPr>
      <w:rFonts w:ascii="Times New Roman" w:hAnsi="Times New Roman" w:eastAsiaTheme="majorEastAsia" w:cstheme="majorBidi"/>
      <w:b/>
      <w:caps/>
      <w:spacing w:val="-10"/>
      <w:kern w:val="28"/>
      <w:sz w:val="28"/>
      <w:szCs w:val="56"/>
    </w:rPr>
  </w:style>
  <w:style w:type="paragraph" w:customStyle="1" w:styleId="Paragraf">
    <w:name w:val="Paragraf"/>
    <w:basedOn w:val="Normal"/>
    <w:link w:val="ParagrafChar"/>
    <w:qFormat/>
    <w:rsid w:val="007318A7"/>
    <w:pPr>
      <w:ind w:firstLine="567"/>
    </w:pPr>
    <w:rPr>
      <w:rFonts w:eastAsia="MS Mincho" w:cs="Arial"/>
      <w:lang w:val="id-ID"/>
    </w:rPr>
  </w:style>
  <w:style w:type="character" w:customStyle="1" w:styleId="ParagrafChar">
    <w:name w:val="Paragraf Char"/>
    <w:link w:val="Paragraf"/>
    <w:rsid w:val="007318A7"/>
    <w:rPr>
      <w:rFonts w:ascii="Times New Roman" w:eastAsia="MS Mincho" w:hAnsi="Times New Roman" w:cs="Arial"/>
      <w:sz w:val="24"/>
      <w:lang w:val="id-ID"/>
    </w:rPr>
  </w:style>
  <w:style w:type="paragraph" w:styleId="Subtitle">
    <w:name w:val="Subtitle"/>
    <w:basedOn w:val="Normal"/>
    <w:next w:val="Normal"/>
    <w:link w:val="SubtitleChar"/>
    <w:uiPriority w:val="11"/>
    <w:qFormat/>
    <w:rsid w:val="007318A7"/>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7318A7"/>
    <w:rPr>
      <w:rFonts w:eastAsiaTheme="minorEastAsia"/>
      <w:color w:val="5A5A5A" w:themeColor="text1" w:themeTint="A5"/>
      <w:spacing w:val="15"/>
    </w:rPr>
  </w:style>
  <w:style w:type="paragraph" w:styleId="ListParagraph">
    <w:name w:val="List Paragraph"/>
    <w:basedOn w:val="Normal"/>
    <w:link w:val="ListParagraphChar"/>
    <w:uiPriority w:val="34"/>
    <w:qFormat/>
    <w:rsid w:val="007318A7"/>
    <w:pPr>
      <w:ind w:left="720"/>
      <w:jc w:val="left"/>
    </w:pPr>
    <w:rPr>
      <w:rFonts w:ascii="Calibri" w:eastAsia="Calibri" w:hAnsi="Calibri" w:cs="Times New Roman"/>
      <w:sz w:val="22"/>
    </w:rPr>
  </w:style>
  <w:style w:type="character" w:customStyle="1" w:styleId="ListParagraphChar">
    <w:name w:val="List Paragraph Char"/>
    <w:basedOn w:val="DefaultParagraphFont"/>
    <w:link w:val="ListParagraph"/>
    <w:uiPriority w:val="34"/>
    <w:rsid w:val="007318A7"/>
    <w:rPr>
      <w:rFonts w:ascii="Calibri" w:eastAsia="Calibri" w:hAnsi="Calibri" w:cs="Times New Roman"/>
    </w:rPr>
  </w:style>
  <w:style w:type="paragraph" w:customStyle="1" w:styleId="Default">
    <w:name w:val="Default"/>
    <w:rsid w:val="00861D95"/>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16B0C"/>
    <w:pPr>
      <w:tabs>
        <w:tab w:val="center" w:pos="4680"/>
        <w:tab w:val="right" w:pos="9360"/>
      </w:tabs>
    </w:pPr>
  </w:style>
  <w:style w:type="character" w:customStyle="1" w:styleId="HeaderChar">
    <w:name w:val="Header Char"/>
    <w:basedOn w:val="DefaultParagraphFont"/>
    <w:link w:val="Header"/>
    <w:uiPriority w:val="99"/>
    <w:rsid w:val="00016B0C"/>
    <w:rPr>
      <w:rFonts w:ascii="Times New Roman" w:hAnsi="Times New Roman"/>
      <w:sz w:val="24"/>
    </w:rPr>
  </w:style>
  <w:style w:type="paragraph" w:styleId="Footer">
    <w:name w:val="footer"/>
    <w:basedOn w:val="Normal"/>
    <w:link w:val="FooterChar"/>
    <w:unhideWhenUsed/>
    <w:rsid w:val="00016B0C"/>
    <w:pPr>
      <w:tabs>
        <w:tab w:val="center" w:pos="4680"/>
        <w:tab w:val="right" w:pos="9360"/>
      </w:tabs>
    </w:pPr>
  </w:style>
  <w:style w:type="character" w:customStyle="1" w:styleId="FooterChar">
    <w:name w:val="Footer Char"/>
    <w:basedOn w:val="DefaultParagraphFont"/>
    <w:link w:val="Footer"/>
    <w:uiPriority w:val="99"/>
    <w:rsid w:val="00016B0C"/>
    <w:rPr>
      <w:rFonts w:ascii="Times New Roman" w:hAnsi="Times New Roman"/>
      <w:sz w:val="24"/>
    </w:rPr>
  </w:style>
  <w:style w:type="character" w:customStyle="1" w:styleId="Heading3Char">
    <w:name w:val="Heading 3 Char"/>
    <w:basedOn w:val="DefaultParagraphFont"/>
    <w:link w:val="Heading3"/>
    <w:uiPriority w:val="9"/>
    <w:rsid w:val="00664F0A"/>
    <w:rPr>
      <w:rFonts w:ascii="Times New Roman" w:hAnsi="Times New Roman" w:eastAsiaTheme="majorEastAsia" w:cstheme="majorBidi"/>
      <w:b/>
      <w:sz w:val="24"/>
      <w:szCs w:val="24"/>
    </w:rPr>
  </w:style>
  <w:style w:type="paragraph" w:styleId="Caption">
    <w:name w:val="caption"/>
    <w:aliases w:val="Gambar,Judul Tabel,dan Lampiran"/>
    <w:basedOn w:val="Normal"/>
    <w:next w:val="Normal"/>
    <w:uiPriority w:val="35"/>
    <w:unhideWhenUsed/>
    <w:qFormat/>
    <w:rsid w:val="001C4385"/>
    <w:pPr>
      <w:spacing w:before="60" w:after="200"/>
      <w:ind w:left="567" w:hanging="567"/>
      <w:jc w:val="left"/>
    </w:pPr>
    <w:rPr>
      <w:rFonts w:eastAsiaTheme="minorEastAsia"/>
      <w:bCs/>
      <w:szCs w:val="18"/>
      <w:lang w:eastAsia="ja-JP"/>
    </w:rPr>
  </w:style>
  <w:style w:type="paragraph" w:customStyle="1" w:styleId="EndNoteBibliographyTitle">
    <w:name w:val="EndNote Bibliography Title"/>
    <w:basedOn w:val="Normal"/>
    <w:link w:val="EndNoteBibliographyTitleChar"/>
    <w:rsid w:val="0053638E"/>
    <w:pPr>
      <w:jc w:val="center"/>
    </w:pPr>
    <w:rPr>
      <w:rFonts w:cs="Times New Roman"/>
      <w:noProof/>
    </w:rPr>
  </w:style>
  <w:style w:type="character" w:customStyle="1" w:styleId="EndNoteBibliographyTitleChar">
    <w:name w:val="EndNote Bibliography Title Char"/>
    <w:basedOn w:val="DefaultParagraphFont"/>
    <w:link w:val="EndNoteBibliographyTitle"/>
    <w:rsid w:val="0053638E"/>
    <w:rPr>
      <w:rFonts w:ascii="Times New Roman" w:hAnsi="Times New Roman" w:cs="Times New Roman"/>
      <w:noProof/>
      <w:sz w:val="24"/>
    </w:rPr>
  </w:style>
  <w:style w:type="paragraph" w:customStyle="1" w:styleId="EndNoteBibliography">
    <w:name w:val="EndNote Bibliography"/>
    <w:basedOn w:val="Normal"/>
    <w:link w:val="EndNoteBibliographyChar"/>
    <w:rsid w:val="0053638E"/>
    <w:pPr>
      <w:jc w:val="left"/>
    </w:pPr>
    <w:rPr>
      <w:rFonts w:cs="Times New Roman"/>
      <w:noProof/>
    </w:rPr>
  </w:style>
  <w:style w:type="character" w:customStyle="1" w:styleId="EndNoteBibliographyChar">
    <w:name w:val="EndNote Bibliography Char"/>
    <w:basedOn w:val="DefaultParagraphFont"/>
    <w:link w:val="EndNoteBibliography"/>
    <w:rsid w:val="0053638E"/>
    <w:rPr>
      <w:rFonts w:ascii="Times New Roman" w:hAnsi="Times New Roman" w:cs="Times New Roman"/>
      <w:noProof/>
      <w:sz w:val="24"/>
    </w:rPr>
  </w:style>
  <w:style w:type="paragraph" w:styleId="BalloonText">
    <w:name w:val="Balloon Text"/>
    <w:basedOn w:val="Normal"/>
    <w:link w:val="BalloonTextChar"/>
    <w:uiPriority w:val="99"/>
    <w:semiHidden/>
    <w:unhideWhenUsed/>
    <w:rsid w:val="009851EF"/>
    <w:rPr>
      <w:rFonts w:ascii="Tahoma" w:hAnsi="Tahoma" w:cs="Tahoma"/>
      <w:sz w:val="16"/>
      <w:szCs w:val="16"/>
    </w:rPr>
  </w:style>
  <w:style w:type="character" w:customStyle="1" w:styleId="BalloonTextChar">
    <w:name w:val="Balloon Text Char"/>
    <w:basedOn w:val="DefaultParagraphFont"/>
    <w:link w:val="BalloonText"/>
    <w:uiPriority w:val="99"/>
    <w:semiHidden/>
    <w:rsid w:val="009851EF"/>
    <w:rPr>
      <w:rFonts w:ascii="Tahoma" w:hAnsi="Tahoma" w:cs="Tahoma"/>
      <w:sz w:val="16"/>
      <w:szCs w:val="16"/>
    </w:rPr>
  </w:style>
  <w:style w:type="character" w:styleId="CommentReference">
    <w:name w:val="annotation reference"/>
    <w:basedOn w:val="DefaultParagraphFont"/>
    <w:uiPriority w:val="99"/>
    <w:semiHidden/>
    <w:unhideWhenUsed/>
    <w:rsid w:val="000839D0"/>
    <w:rPr>
      <w:sz w:val="16"/>
      <w:szCs w:val="16"/>
    </w:rPr>
  </w:style>
  <w:style w:type="paragraph" w:styleId="CommentText">
    <w:name w:val="annotation text"/>
    <w:basedOn w:val="Normal"/>
    <w:link w:val="CommentTextChar"/>
    <w:uiPriority w:val="99"/>
    <w:semiHidden/>
    <w:unhideWhenUsed/>
    <w:rsid w:val="000839D0"/>
    <w:rPr>
      <w:sz w:val="20"/>
      <w:szCs w:val="20"/>
    </w:rPr>
  </w:style>
  <w:style w:type="character" w:customStyle="1" w:styleId="CommentTextChar">
    <w:name w:val="Comment Text Char"/>
    <w:basedOn w:val="DefaultParagraphFont"/>
    <w:link w:val="CommentText"/>
    <w:uiPriority w:val="99"/>
    <w:semiHidden/>
    <w:rsid w:val="000839D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39D0"/>
    <w:rPr>
      <w:b/>
      <w:bCs/>
    </w:rPr>
  </w:style>
  <w:style w:type="character" w:customStyle="1" w:styleId="CommentSubjectChar">
    <w:name w:val="Comment Subject Char"/>
    <w:basedOn w:val="CommentTextChar"/>
    <w:link w:val="CommentSubject"/>
    <w:uiPriority w:val="99"/>
    <w:semiHidden/>
    <w:rsid w:val="000839D0"/>
    <w:rPr>
      <w:rFonts w:ascii="Times New Roman" w:hAnsi="Times New Roman"/>
      <w:b/>
      <w:bCs/>
      <w:sz w:val="20"/>
      <w:szCs w:val="20"/>
    </w:rPr>
  </w:style>
  <w:style w:type="table" w:styleId="TableGrid">
    <w:name w:val="Table Grid"/>
    <w:basedOn w:val="TableNormal"/>
    <w:uiPriority w:val="39"/>
    <w:rsid w:val="00F320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unhideWhenUsed/>
    <w:rsid w:val="003664C6"/>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3664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74B2F-25C4-4C79-905B-E40D7DF33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8377</Words>
  <Characters>47752</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Riani Muharomah</dc:creator>
  <cp:lastModifiedBy>hp touchSmart</cp:lastModifiedBy>
  <cp:revision>7</cp:revision>
  <dcterms:created xsi:type="dcterms:W3CDTF">2019-03-03T13:00:00Z</dcterms:created>
  <dcterms:modified xsi:type="dcterms:W3CDTF">2019-03-03T14:22:00Z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