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FC6" w:rsidRDefault="008B5130">
      <w:pPr>
        <w:spacing w:line="240" w:lineRule="auto"/>
        <w:jc w:val="center"/>
        <w:rPr>
          <w:rFonts w:ascii="Times New Roman"/>
          <w:b/>
          <w:sz w:val="24"/>
          <w:szCs w:val="24"/>
        </w:rPr>
      </w:pPr>
      <w:r>
        <w:rPr>
          <w:rFonts w:ascii="Times New Roman"/>
          <w:b/>
          <w:sz w:val="24"/>
          <w:szCs w:val="24"/>
        </w:rPr>
        <w:t xml:space="preserve">DEVELOPMENT OF A MODIFIED PALM-NUT CRACKER </w:t>
      </w:r>
    </w:p>
    <w:p w:rsidR="00BF5FC6" w:rsidRDefault="008B5130">
      <w:pPr>
        <w:spacing w:after="0" w:line="240" w:lineRule="auto"/>
        <w:jc w:val="center"/>
        <w:rPr>
          <w:rFonts w:ascii="Times New Roman"/>
          <w:sz w:val="24"/>
          <w:szCs w:val="24"/>
          <w:vertAlign w:val="superscript"/>
        </w:rPr>
      </w:pPr>
      <w:r>
        <w:rPr>
          <w:rFonts w:ascii="Times New Roman"/>
          <w:sz w:val="24"/>
          <w:szCs w:val="24"/>
        </w:rPr>
        <w:t>E.I. Alade</w:t>
      </w:r>
      <w:r>
        <w:rPr>
          <w:rFonts w:ascii="Times New Roman"/>
          <w:sz w:val="24"/>
          <w:szCs w:val="24"/>
          <w:vertAlign w:val="superscript"/>
        </w:rPr>
        <w:t>*</w:t>
      </w:r>
      <w:r>
        <w:rPr>
          <w:rFonts w:ascii="Times New Roman"/>
          <w:sz w:val="24"/>
          <w:szCs w:val="24"/>
        </w:rPr>
        <w:t>; O.A. Koya</w:t>
      </w:r>
      <w:r w:rsidR="00C0133D">
        <w:rPr>
          <w:rFonts w:ascii="Times New Roman"/>
          <w:sz w:val="24"/>
          <w:szCs w:val="24"/>
        </w:rPr>
        <w:t>; B.V. Omidiji</w:t>
      </w:r>
    </w:p>
    <w:p w:rsidR="00BF5FC6" w:rsidRDefault="008B5130">
      <w:pPr>
        <w:spacing w:after="0" w:line="240" w:lineRule="auto"/>
        <w:rPr>
          <w:rFonts w:ascii="Times New Roman"/>
          <w:sz w:val="24"/>
          <w:szCs w:val="24"/>
        </w:rPr>
      </w:pPr>
      <w:r>
        <w:rPr>
          <w:rFonts w:ascii="Times New Roman"/>
          <w:sz w:val="24"/>
          <w:szCs w:val="24"/>
        </w:rPr>
        <w:t>Department of Mechanical Engineering, Obafemi Awolowo University, Ile-Ife, Nigeria</w:t>
      </w:r>
    </w:p>
    <w:p w:rsidR="00BF5FC6" w:rsidRDefault="00BF5FC6">
      <w:pPr>
        <w:spacing w:after="0" w:line="240" w:lineRule="auto"/>
        <w:rPr>
          <w:rFonts w:ascii="Times New Roman"/>
          <w:b/>
          <w:sz w:val="24"/>
          <w:szCs w:val="24"/>
        </w:rPr>
      </w:pPr>
    </w:p>
    <w:p w:rsidR="00BF5FC6" w:rsidRDefault="008B5130">
      <w:pPr>
        <w:spacing w:after="0" w:line="240" w:lineRule="auto"/>
        <w:rPr>
          <w:rFonts w:ascii="Times New Roman"/>
          <w:b/>
          <w:sz w:val="24"/>
          <w:szCs w:val="24"/>
        </w:rPr>
      </w:pPr>
      <w:r>
        <w:rPr>
          <w:rFonts w:ascii="Times New Roman"/>
          <w:b/>
          <w:sz w:val="24"/>
          <w:szCs w:val="24"/>
        </w:rPr>
        <w:t>Abstract</w:t>
      </w:r>
    </w:p>
    <w:p w:rsidR="00BF5FC6" w:rsidRDefault="008B5130" w:rsidP="008B5130">
      <w:pPr>
        <w:spacing w:line="240" w:lineRule="auto"/>
        <w:jc w:val="both"/>
        <w:rPr>
          <w:rFonts w:ascii="Times New Roman"/>
          <w:sz w:val="24"/>
          <w:szCs w:val="24"/>
        </w:rPr>
      </w:pPr>
      <w:r>
        <w:rPr>
          <w:rFonts w:ascii="Times New Roman"/>
          <w:sz w:val="24"/>
          <w:szCs w:val="24"/>
        </w:rPr>
        <w:t xml:space="preserve">This study examined the major shortcomings of conventional crackers, and developed a modified palm-nut cracker with the view of reducing the level of mechanical kernel damage. Equation relating the required speed for cracking operation and force requirement in fracturing the nut was expressed, and the force was experimentally determined before machine development. The machine was designed and fabricated based on standard engineering principles for part-sizing and selection of materials. The machine was tested with </w:t>
      </w:r>
      <w:r>
        <w:rPr>
          <w:rFonts w:ascii="Times New Roman"/>
          <w:i/>
          <w:sz w:val="24"/>
          <w:szCs w:val="24"/>
        </w:rPr>
        <w:t>dura</w:t>
      </w:r>
      <w:r>
        <w:rPr>
          <w:rFonts w:ascii="Times New Roman"/>
          <w:sz w:val="24"/>
          <w:szCs w:val="24"/>
        </w:rPr>
        <w:t xml:space="preserve"> nuts classified into four groups of sizes and varied during experimentation. The performance evaluation of the machine showed that cracking efficiency ranged between 86.10-97.27% at an average value of 4.49% kernel breakage and whole kernels ranging between 94.85-95.97%.</w:t>
      </w:r>
      <w:r w:rsidR="00C41226">
        <w:rPr>
          <w:rFonts w:ascii="Times New Roman"/>
          <w:sz w:val="24"/>
          <w:szCs w:val="24"/>
        </w:rPr>
        <w:t xml:space="preserve"> Results</w:t>
      </w:r>
      <w:r>
        <w:rPr>
          <w:rFonts w:ascii="Times New Roman"/>
          <w:sz w:val="24"/>
          <w:szCs w:val="24"/>
        </w:rPr>
        <w:t xml:space="preserve"> </w:t>
      </w:r>
      <w:r w:rsidR="00C41226">
        <w:rPr>
          <w:rFonts w:ascii="Times New Roman"/>
          <w:sz w:val="24"/>
          <w:szCs w:val="24"/>
        </w:rPr>
        <w:t xml:space="preserve">were analysed </w:t>
      </w:r>
      <w:r>
        <w:rPr>
          <w:rFonts w:ascii="Times New Roman"/>
          <w:sz w:val="24"/>
          <w:szCs w:val="24"/>
        </w:rPr>
        <w:t>using</w:t>
      </w:r>
      <w:r w:rsidR="005E6210">
        <w:rPr>
          <w:rFonts w:ascii="Times New Roman"/>
          <w:sz w:val="24"/>
          <w:szCs w:val="24"/>
        </w:rPr>
        <w:t xml:space="preserve"> </w:t>
      </w:r>
      <w:r w:rsidR="005E6210">
        <w:rPr>
          <w:rFonts w:ascii="Times New Roman"/>
          <w:sz w:val="24"/>
          <w:szCs w:val="24"/>
        </w:rPr>
        <w:t>one way Analysis of Variance (ANOVA) at 0.05 level</w:t>
      </w:r>
      <w:r w:rsidR="005E6210">
        <w:rPr>
          <w:rFonts w:ascii="Times New Roman"/>
          <w:sz w:val="24"/>
          <w:szCs w:val="24"/>
        </w:rPr>
        <w:t xml:space="preserve"> </w:t>
      </w:r>
      <w:r w:rsidR="00B2166F">
        <w:rPr>
          <w:rFonts w:ascii="Times New Roman"/>
          <w:sz w:val="24"/>
          <w:szCs w:val="24"/>
        </w:rPr>
        <w:t>for</w:t>
      </w:r>
      <w:r w:rsidR="00B2166F" w:rsidRPr="00B2166F">
        <w:rPr>
          <w:rFonts w:ascii="Times New Roman"/>
          <w:sz w:val="24"/>
          <w:szCs w:val="24"/>
        </w:rPr>
        <w:t xml:space="preserve"> </w:t>
      </w:r>
      <w:r w:rsidR="00B2166F">
        <w:rPr>
          <w:rFonts w:ascii="Times New Roman"/>
          <w:sz w:val="24"/>
          <w:szCs w:val="24"/>
        </w:rPr>
        <w:t xml:space="preserve">influence of </w:t>
      </w:r>
      <w:r w:rsidR="00B2166F">
        <w:rPr>
          <w:rFonts w:ascii="Times New Roman"/>
          <w:sz w:val="24"/>
          <w:szCs w:val="24"/>
        </w:rPr>
        <w:t xml:space="preserve">different nut sizes and feed rates </w:t>
      </w:r>
      <w:r w:rsidR="00B2166F">
        <w:rPr>
          <w:rFonts w:ascii="Times New Roman"/>
          <w:sz w:val="24"/>
          <w:szCs w:val="24"/>
        </w:rPr>
        <w:t xml:space="preserve">on machine </w:t>
      </w:r>
      <w:r w:rsidR="00B2166F">
        <w:rPr>
          <w:rFonts w:ascii="Times New Roman"/>
          <w:sz w:val="24"/>
          <w:szCs w:val="24"/>
        </w:rPr>
        <w:t>performance indices</w:t>
      </w:r>
      <w:r w:rsidR="00B2166F">
        <w:rPr>
          <w:rFonts w:ascii="Times New Roman"/>
          <w:sz w:val="24"/>
          <w:szCs w:val="24"/>
        </w:rPr>
        <w:t>.</w:t>
      </w:r>
      <w:r w:rsidR="00B2166F">
        <w:rPr>
          <w:rFonts w:ascii="Times New Roman"/>
          <w:sz w:val="24"/>
          <w:szCs w:val="24"/>
        </w:rPr>
        <w:t xml:space="preserve"> </w:t>
      </w:r>
      <w:r>
        <w:rPr>
          <w:rFonts w:ascii="Times New Roman"/>
          <w:sz w:val="24"/>
          <w:szCs w:val="24"/>
        </w:rPr>
        <w:t>The result</w:t>
      </w:r>
      <w:r w:rsidR="00C41226">
        <w:rPr>
          <w:rFonts w:ascii="Times New Roman"/>
          <w:sz w:val="24"/>
          <w:szCs w:val="24"/>
        </w:rPr>
        <w:t>s</w:t>
      </w:r>
      <w:r>
        <w:rPr>
          <w:rFonts w:ascii="Times New Roman"/>
          <w:sz w:val="24"/>
          <w:szCs w:val="24"/>
        </w:rPr>
        <w:t xml:space="preserve"> indicated that the </w:t>
      </w:r>
      <w:r w:rsidR="00C41226">
        <w:rPr>
          <w:rFonts w:ascii="Times New Roman"/>
          <w:sz w:val="24"/>
          <w:szCs w:val="24"/>
        </w:rPr>
        <w:t xml:space="preserve">modified </w:t>
      </w:r>
      <w:r>
        <w:rPr>
          <w:rFonts w:ascii="Times New Roman"/>
          <w:sz w:val="24"/>
          <w:szCs w:val="24"/>
        </w:rPr>
        <w:t>machine is suitable for processing palm nuts of all sizes when operated at moderate feed rates.</w:t>
      </w:r>
    </w:p>
    <w:p w:rsidR="00BF5FC6" w:rsidRDefault="008B5130">
      <w:pPr>
        <w:spacing w:line="240" w:lineRule="auto"/>
        <w:jc w:val="both"/>
        <w:rPr>
          <w:rFonts w:ascii="Times New Roman"/>
          <w:sz w:val="24"/>
          <w:szCs w:val="24"/>
        </w:rPr>
      </w:pPr>
      <w:r>
        <w:rPr>
          <w:rFonts w:ascii="Times New Roman"/>
          <w:sz w:val="24"/>
          <w:szCs w:val="24"/>
        </w:rPr>
        <w:t>K</w:t>
      </w:r>
      <w:r>
        <w:rPr>
          <w:rFonts w:ascii="Times New Roman"/>
          <w:color w:val="000000"/>
          <w:sz w:val="24"/>
        </w:rPr>
        <w:t xml:space="preserve">eywords: Palm-nut cracker, nut cracking, feed rate, cracking efficiency, performance evaluation </w:t>
      </w:r>
    </w:p>
    <w:p w:rsidR="00BF5FC6" w:rsidRDefault="008B5130">
      <w:pPr>
        <w:pStyle w:val="ListParagraph"/>
        <w:numPr>
          <w:ilvl w:val="0"/>
          <w:numId w:val="1"/>
        </w:numPr>
        <w:spacing w:after="0" w:line="240" w:lineRule="auto"/>
        <w:rPr>
          <w:rFonts w:ascii="Times New Roman"/>
          <w:b/>
          <w:sz w:val="24"/>
          <w:szCs w:val="24"/>
        </w:rPr>
      </w:pPr>
      <w:r>
        <w:rPr>
          <w:rFonts w:ascii="Times New Roman"/>
          <w:b/>
          <w:sz w:val="24"/>
          <w:szCs w:val="24"/>
        </w:rPr>
        <w:t>Introduction</w:t>
      </w:r>
    </w:p>
    <w:p w:rsidR="00BF5FC6" w:rsidRDefault="008B5130">
      <w:pPr>
        <w:pStyle w:val="CommentText"/>
        <w:spacing w:after="0"/>
        <w:ind w:firstLine="720"/>
        <w:jc w:val="both"/>
        <w:rPr>
          <w:rFonts w:ascii="Times New Roman"/>
          <w:sz w:val="24"/>
          <w:szCs w:val="24"/>
        </w:rPr>
      </w:pPr>
      <w:r>
        <w:rPr>
          <w:rFonts w:ascii="Times New Roman"/>
          <w:sz w:val="24"/>
          <w:szCs w:val="24"/>
        </w:rPr>
        <w:t xml:space="preserve">The cracking of palm nut, a composite biomaterial consisting of an outer hard shell and embedded softer kernel, which is extracted for the production of Palm Kernel Oil (PKO) leaving the palm kernel meal as residue, is a significant step that usually affects the quality of kernel. Hence, preservation of this fragile kernel embedded in the palm nut is very important and depends, among other things on efficient nut-cracking which enhances effective kernel-shell separation as well as the subsequent quality of the palm kernel oil (Koya and Faborode, 2005; Gbadam </w:t>
      </w:r>
      <w:r>
        <w:rPr>
          <w:rFonts w:ascii="Times New Roman"/>
          <w:i/>
          <w:sz w:val="24"/>
          <w:szCs w:val="24"/>
        </w:rPr>
        <w:t>et al</w:t>
      </w:r>
      <w:r>
        <w:rPr>
          <w:rFonts w:ascii="Times New Roman"/>
          <w:sz w:val="24"/>
          <w:szCs w:val="24"/>
        </w:rPr>
        <w:t xml:space="preserve">., 2009). Cracking occurs when a material breaks without entire separation and </w:t>
      </w:r>
      <w:r w:rsidR="00FC3B6D">
        <w:rPr>
          <w:rFonts w:ascii="Times New Roman"/>
          <w:sz w:val="24"/>
          <w:szCs w:val="24"/>
        </w:rPr>
        <w:t>nut cracking</w:t>
      </w:r>
      <w:r>
        <w:rPr>
          <w:rFonts w:ascii="Times New Roman"/>
          <w:sz w:val="24"/>
          <w:szCs w:val="24"/>
        </w:rPr>
        <w:t xml:space="preserve">, therefore, occurs when palm-nuts are loaded to rupture without crushing the embedded kernel. Prior to cracking, the nuts are dried sufficiently to enable the kernel shrink away from the shell, in order to reduce kernel breakage. The nuts are then cracked in a machine or manually (Manuwa, 1997; Koya and Faborode, 2005). </w:t>
      </w:r>
    </w:p>
    <w:p w:rsidR="00BF5FC6" w:rsidRDefault="008B5130">
      <w:pPr>
        <w:spacing w:after="0" w:line="240" w:lineRule="auto"/>
        <w:ind w:firstLine="720"/>
        <w:jc w:val="both"/>
        <w:rPr>
          <w:rFonts w:ascii="Times New Roman" w:eastAsia="WarnockPro-Regular"/>
          <w:sz w:val="24"/>
          <w:szCs w:val="24"/>
        </w:rPr>
      </w:pPr>
      <w:r>
        <w:rPr>
          <w:rFonts w:ascii="Times New Roman"/>
          <w:sz w:val="24"/>
          <w:szCs w:val="24"/>
        </w:rPr>
        <w:t>Palm nut cracking machines are developed on the principle of hurling of the palm nuts at a fairly high speed against stationary hard surface (Okoli, 1997). Generally,</w:t>
      </w:r>
      <w:r>
        <w:rPr>
          <w:rFonts w:ascii="Times New Roman" w:eastAsia="WarnockPro-Regular"/>
          <w:sz w:val="24"/>
          <w:szCs w:val="24"/>
        </w:rPr>
        <w:t xml:space="preserve"> there are two types of modern crackers, the hammer-impact and the centrifugal-impact types. The hammer-impact type breaks or cracks the nut by impact when the hammer falls on the nut, while the centrifugal-impact nut cracker uses centrifugal action to crack the nut.</w:t>
      </w:r>
    </w:p>
    <w:p w:rsidR="00BF5FC6" w:rsidRDefault="008B5130">
      <w:pPr>
        <w:spacing w:after="0" w:line="240" w:lineRule="auto"/>
        <w:ind w:firstLine="720"/>
        <w:jc w:val="both"/>
        <w:rPr>
          <w:rFonts w:ascii="Times New Roman"/>
          <w:color w:val="000000"/>
          <w:sz w:val="24"/>
          <w:szCs w:val="24"/>
        </w:rPr>
      </w:pPr>
      <w:r>
        <w:rPr>
          <w:rFonts w:ascii="Times New Roman"/>
          <w:sz w:val="24"/>
          <w:szCs w:val="24"/>
        </w:rPr>
        <w:t>The economic importance of palm kernel is indicated by its extensive use as food, traditional medicine, and in the cosmetic and confectionary industries</w:t>
      </w:r>
      <w:r>
        <w:rPr>
          <w:rFonts w:ascii="Times New Roman" w:eastAsia="WarnockPro-Regular"/>
          <w:sz w:val="24"/>
          <w:szCs w:val="24"/>
        </w:rPr>
        <w:t xml:space="preserve"> (Akinoso </w:t>
      </w:r>
      <w:r>
        <w:rPr>
          <w:rFonts w:ascii="Times New Roman" w:eastAsia="WarnockPro-Regular"/>
          <w:i/>
          <w:sz w:val="24"/>
          <w:szCs w:val="24"/>
        </w:rPr>
        <w:t>et al</w:t>
      </w:r>
      <w:r>
        <w:rPr>
          <w:rFonts w:ascii="Times New Roman" w:eastAsia="WarnockPro-Regular"/>
          <w:sz w:val="24"/>
          <w:szCs w:val="24"/>
        </w:rPr>
        <w:t xml:space="preserve">., 2009; Koya </w:t>
      </w:r>
      <w:r>
        <w:rPr>
          <w:rFonts w:ascii="Times New Roman" w:eastAsia="WarnockPro-Regular"/>
          <w:i/>
          <w:sz w:val="24"/>
          <w:szCs w:val="24"/>
        </w:rPr>
        <w:t>et al</w:t>
      </w:r>
      <w:r>
        <w:rPr>
          <w:rFonts w:ascii="Times New Roman" w:eastAsia="WarnockPro-Regular"/>
          <w:sz w:val="24"/>
          <w:szCs w:val="24"/>
        </w:rPr>
        <w:t xml:space="preserve">., 2004). </w:t>
      </w:r>
      <w:r>
        <w:rPr>
          <w:rFonts w:ascii="Times New Roman"/>
          <w:color w:val="000000"/>
          <w:sz w:val="24"/>
          <w:szCs w:val="24"/>
        </w:rPr>
        <w:t xml:space="preserve">In view of these, its demand in global markets has ever been increasing and </w:t>
      </w:r>
      <w:r>
        <w:rPr>
          <w:rFonts w:ascii="Times New Roman"/>
          <w:sz w:val="24"/>
          <w:szCs w:val="24"/>
        </w:rPr>
        <w:t>interest in effective palm kernel extraction is growing.</w:t>
      </w:r>
    </w:p>
    <w:p w:rsidR="00BF5FC6" w:rsidRDefault="008B5130">
      <w:pPr>
        <w:spacing w:line="240" w:lineRule="auto"/>
        <w:ind w:firstLine="720"/>
        <w:jc w:val="both"/>
        <w:rPr>
          <w:rFonts w:ascii="Times New Roman" w:eastAsia="WarnockPro-Regular"/>
          <w:sz w:val="24"/>
          <w:szCs w:val="24"/>
        </w:rPr>
      </w:pPr>
      <w:r>
        <w:rPr>
          <w:rFonts w:ascii="Times New Roman"/>
          <w:sz w:val="24"/>
          <w:szCs w:val="24"/>
        </w:rPr>
        <w:t>In the recent years, various researchers and engineers (Ilechie, 1985; Babatunde and Okoli, 1988; Manuwa, 1997; Obiako</w:t>
      </w:r>
      <w:r w:rsidR="00C44288">
        <w:rPr>
          <w:rFonts w:ascii="Times New Roman"/>
          <w:sz w:val="24"/>
          <w:szCs w:val="24"/>
        </w:rPr>
        <w:t>r</w:t>
      </w:r>
      <w:r>
        <w:rPr>
          <w:rFonts w:ascii="Times New Roman"/>
          <w:sz w:val="24"/>
          <w:szCs w:val="24"/>
        </w:rPr>
        <w:t xml:space="preserve"> and Babatunde, 1999; Olakanmi, 2004; Koya and Faborode, 2005; Koya, 2006; Olukunle </w:t>
      </w:r>
      <w:r>
        <w:rPr>
          <w:rFonts w:ascii="Times New Roman"/>
          <w:i/>
          <w:sz w:val="24"/>
          <w:szCs w:val="24"/>
        </w:rPr>
        <w:t>et al</w:t>
      </w:r>
      <w:r>
        <w:rPr>
          <w:rFonts w:ascii="Times New Roman"/>
          <w:sz w:val="24"/>
          <w:szCs w:val="24"/>
        </w:rPr>
        <w:t xml:space="preserve">., 2008; Jimoh and Olukunle, 2012) had developed different types of prototypes and concepts for mechanized palm nut cracking devices. So far, </w:t>
      </w:r>
      <w:r>
        <w:rPr>
          <w:rFonts w:ascii="Times New Roman"/>
          <w:sz w:val="24"/>
          <w:szCs w:val="24"/>
        </w:rPr>
        <w:lastRenderedPageBreak/>
        <w:t>palm nut cracking operation had recorded certain level of feat, the process however has quite a number of deficiencies, notably, high operational speed of the existing cracking devices makes design modification a necessity in order to minimize mechanical damage and improve the recovery of the products. Other defects of the existing crackers include: kernels breakages, which may be due to insufficient nut dryness, uncracked nuts in the finished product, which may be caused by inappropriate spacing of blow bars as well as the high nut feeding rate into the cracking chamber. Fortunately, the knowledge of minimum impact force required for nut cracking relevant to the design improvement of the existing mechanical nutcrackers has been investigated (Ofei, 2007; Koya and Faborode, 2005). The focus of this study was therefore aimed at developing a modified palm-nut cracker that minimizes kernel breakage for enhanced subsequent product separation.</w:t>
      </w:r>
    </w:p>
    <w:p w:rsidR="00BF5FC6" w:rsidRDefault="008B5130">
      <w:pPr>
        <w:spacing w:after="0" w:line="240" w:lineRule="auto"/>
        <w:jc w:val="both"/>
        <w:rPr>
          <w:rFonts w:ascii="Times New Roman"/>
          <w:b/>
          <w:sz w:val="24"/>
          <w:szCs w:val="24"/>
        </w:rPr>
      </w:pPr>
      <w:r>
        <w:rPr>
          <w:rFonts w:ascii="Times New Roman" w:eastAsia="+mn-ea"/>
          <w:b/>
          <w:sz w:val="24"/>
          <w:szCs w:val="24"/>
        </w:rPr>
        <w:t xml:space="preserve">2.    </w:t>
      </w:r>
      <w:r>
        <w:rPr>
          <w:rFonts w:ascii="Times New Roman" w:eastAsia="+mn-ea"/>
          <w:b/>
          <w:sz w:val="24"/>
          <w:szCs w:val="24"/>
        </w:rPr>
        <w:tab/>
        <w:t>Materials and Methods</w:t>
      </w:r>
    </w:p>
    <w:p w:rsidR="00BF5FC6" w:rsidRDefault="008B5130">
      <w:pPr>
        <w:spacing w:after="0" w:line="240" w:lineRule="auto"/>
        <w:jc w:val="both"/>
        <w:rPr>
          <w:rFonts w:ascii="Times New Roman"/>
          <w:b/>
          <w:sz w:val="24"/>
          <w:szCs w:val="24"/>
        </w:rPr>
      </w:pPr>
      <w:r>
        <w:rPr>
          <w:rFonts w:ascii="Times New Roman"/>
          <w:b/>
          <w:sz w:val="24"/>
          <w:szCs w:val="24"/>
        </w:rPr>
        <w:t>2.1</w:t>
      </w:r>
      <w:r>
        <w:rPr>
          <w:rFonts w:ascii="Times New Roman"/>
          <w:b/>
          <w:sz w:val="24"/>
          <w:szCs w:val="24"/>
        </w:rPr>
        <w:tab/>
        <w:t>Analysis of Nut Cracking Process</w:t>
      </w:r>
    </w:p>
    <w:p w:rsidR="00BF5FC6" w:rsidRDefault="008B5130">
      <w:pPr>
        <w:spacing w:after="0" w:line="240" w:lineRule="auto"/>
        <w:ind w:firstLine="720"/>
        <w:jc w:val="both"/>
        <w:rPr>
          <w:rFonts w:ascii="Times New Roman"/>
          <w:sz w:val="24"/>
          <w:szCs w:val="24"/>
        </w:rPr>
      </w:pPr>
      <w:r>
        <w:rPr>
          <w:rFonts w:ascii="Times New Roman"/>
          <w:sz w:val="24"/>
          <w:szCs w:val="24"/>
        </w:rPr>
        <w:t>In order to estimate the impact force on the nut impinging on the cracking ring, the kinetic energy of the moving nut is equivalent to the energy absorbed upon impact (Koya, 2006). Thus; for a centrifugal impact cracker to impinge the palm nuts repeatedly against the stationary wall of the cracking chamber:</w:t>
      </w:r>
    </w:p>
    <w:p w:rsidR="00BF5FC6" w:rsidRDefault="008B5130">
      <w:pPr>
        <w:spacing w:after="0" w:line="240" w:lineRule="auto"/>
        <w:jc w:val="both"/>
        <w:rPr>
          <w:rFonts w:ascii="Times New Roman"/>
          <w:sz w:val="24"/>
          <w:szCs w:val="24"/>
        </w:rPr>
      </w:pPr>
      <w:r>
        <w:rPr>
          <w:rFonts w:ascii="Times New Roman"/>
          <w:sz w:val="24"/>
          <w:szCs w:val="24"/>
        </w:rPr>
        <w:t>Kinetic energy = Energy absorbed upon impact</w:t>
      </w:r>
    </w:p>
    <w:p w:rsidR="00BF5FC6" w:rsidRDefault="008B5130">
      <w:pPr>
        <w:spacing w:after="0" w:line="240" w:lineRule="auto"/>
        <w:jc w:val="both"/>
        <w:rPr>
          <w:rFonts w:ascii="Times New Roman"/>
          <w:sz w:val="24"/>
          <w:szCs w:val="24"/>
        </w:rPr>
      </w:pPr>
      <w:r>
        <w:rPr>
          <w:rFonts w:ascii="Times New Roman"/>
          <w:sz w:val="24"/>
          <w:szCs w:val="24"/>
        </w:rPr>
        <w:t>That is;</w:t>
      </w:r>
    </w:p>
    <w:p w:rsidR="00BF5FC6" w:rsidRDefault="008B5130">
      <w:pPr>
        <w:spacing w:after="0" w:line="240" w:lineRule="auto"/>
        <w:ind w:left="1440" w:firstLine="720"/>
        <w:jc w:val="both"/>
        <w:rPr>
          <w:rFonts w:ascii="Times New Roman"/>
          <w:sz w:val="24"/>
          <w:szCs w:val="24"/>
        </w:rPr>
      </w:pPr>
      <w:r>
        <w:rPr>
          <w:rFonts w:ascii="Times New Roman"/>
          <w:sz w:val="24"/>
          <w:szCs w:val="24"/>
        </w:rPr>
        <w:t xml:space="preserve">Energy absorbed upon impact = </w:t>
      </w:r>
      <w:r w:rsidRPr="005652AC">
        <w:rPr>
          <w:rFonts w:ascii="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31.8pt" o:ole="">
            <v:imagedata r:id="rId8" o:title=""/>
          </v:shape>
          <o:OLEObject Type="Embed" ProgID="Equation.3" ShapeID="_x0000_i1025" DrawAspect="Content" ObjectID="_1623068871" r:id="rId9"/>
        </w:object>
      </w:r>
      <w:r>
        <w:rPr>
          <w:rFonts w:ascii="Times New Roman"/>
          <w:sz w:val="24"/>
          <w:szCs w:val="24"/>
        </w:rPr>
        <w:t>mv</w:t>
      </w:r>
      <w:r>
        <w:rPr>
          <w:rFonts w:ascii="Times New Roman"/>
          <w:sz w:val="24"/>
          <w:szCs w:val="24"/>
          <w:vertAlign w:val="superscript"/>
        </w:rPr>
        <w:t>2</w: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(1)</w:t>
      </w:r>
    </w:p>
    <w:p w:rsidR="00BF5FC6" w:rsidRDefault="008B5130">
      <w:pPr>
        <w:spacing w:after="0" w:line="240" w:lineRule="auto"/>
        <w:jc w:val="both"/>
        <w:rPr>
          <w:rFonts w:ascii="Times New Roman"/>
          <w:sz w:val="24"/>
          <w:szCs w:val="24"/>
        </w:rPr>
      </w:pPr>
      <w:r>
        <w:rPr>
          <w:rFonts w:ascii="Times New Roman"/>
          <w:sz w:val="24"/>
          <w:szCs w:val="24"/>
        </w:rPr>
        <w:t>But energy absorbed upon impact is the average work required to deform the nut (Khurmi and Gupta, 2005).</w:t>
      </w:r>
    </w:p>
    <w:p w:rsidR="00BF5FC6" w:rsidRDefault="008B5130">
      <w:pPr>
        <w:spacing w:after="0" w:line="240" w:lineRule="auto"/>
        <w:jc w:val="both"/>
        <w:rPr>
          <w:rFonts w:ascii="Times New Roman"/>
          <w:sz w:val="24"/>
          <w:szCs w:val="24"/>
        </w:rPr>
      </w:pPr>
      <w:r>
        <w:rPr>
          <w:rFonts w:ascii="Times New Roman"/>
          <w:sz w:val="24"/>
          <w:szCs w:val="24"/>
        </w:rPr>
        <w:t>Therefore;</w:t>
      </w:r>
    </w:p>
    <w:p w:rsidR="00BF5FC6" w:rsidRDefault="008B5130">
      <w:pPr>
        <w:spacing w:after="0" w:line="240" w:lineRule="auto"/>
        <w:ind w:left="1440" w:firstLine="720"/>
        <w:jc w:val="both"/>
        <w:rPr>
          <w:rFonts w:ascii="Times New Roman"/>
          <w:sz w:val="24"/>
          <w:szCs w:val="24"/>
        </w:rPr>
      </w:pPr>
      <w:r>
        <w:rPr>
          <w:rFonts w:ascii="Times New Roman"/>
          <w:sz w:val="24"/>
          <w:szCs w:val="24"/>
        </w:rPr>
        <w:t xml:space="preserve">W = </w:t>
      </w:r>
      <w:r w:rsidRPr="005652AC">
        <w:rPr>
          <w:rFonts w:ascii="Times New Roman"/>
          <w:position w:val="-24"/>
          <w:sz w:val="24"/>
          <w:szCs w:val="24"/>
        </w:rPr>
        <w:object w:dxaOrig="440" w:dyaOrig="620">
          <v:shape id="_x0000_i1026" type="#_x0000_t75" style="width:22.6pt;height:31.8pt" o:ole="">
            <v:imagedata r:id="rId10" o:title=""/>
          </v:shape>
          <o:OLEObject Type="Embed" ProgID="Equation.3" ShapeID="_x0000_i1026" DrawAspect="Content" ObjectID="_1623068872" r:id="rId11"/>
        </w:object>
      </w:r>
      <w:r w:rsidRPr="005652AC">
        <w:rPr>
          <w:rFonts w:ascii="Times New Roman"/>
          <w:position w:val="-6"/>
          <w:sz w:val="24"/>
          <w:szCs w:val="24"/>
        </w:rPr>
        <w:object w:dxaOrig="220" w:dyaOrig="279">
          <v:shape id="_x0000_i1027" type="#_x0000_t75" style="width:10.9pt;height:14.25pt" o:ole="">
            <v:imagedata r:id="rId12" o:title=""/>
          </v:shape>
          <o:OLEObject Type="Embed" ProgID="Equation.3" ShapeID="_x0000_i1027" DrawAspect="Content" ObjectID="_1623068873" r:id="rId13"/>
        </w:objec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(2)</w:t>
      </w:r>
    </w:p>
    <w:p w:rsidR="00BF5FC6" w:rsidRDefault="008B5130">
      <w:pPr>
        <w:spacing w:after="0" w:line="240" w:lineRule="auto"/>
        <w:jc w:val="both"/>
        <w:rPr>
          <w:rFonts w:ascii="Times New Roman"/>
          <w:sz w:val="24"/>
          <w:szCs w:val="24"/>
        </w:rPr>
      </w:pPr>
      <w:r>
        <w:rPr>
          <w:rFonts w:ascii="Times New Roman"/>
          <w:sz w:val="24"/>
          <w:szCs w:val="24"/>
        </w:rPr>
        <w:t>Where F is the applied force (otherwise referred to as cracking force, N) to the nuts and</w:t>
      </w:r>
      <w:r w:rsidRPr="005652AC">
        <w:rPr>
          <w:rFonts w:ascii="Times New Roman"/>
          <w:position w:val="-6"/>
          <w:sz w:val="24"/>
          <w:szCs w:val="24"/>
        </w:rPr>
        <w:object w:dxaOrig="220" w:dyaOrig="279">
          <v:shape id="_x0000_i1028" type="#_x0000_t75" style="width:10.9pt;height:14.25pt" o:ole="">
            <v:imagedata r:id="rId14" o:title=""/>
          </v:shape>
          <o:OLEObject Type="Embed" ProgID="Equation.3" ShapeID="_x0000_i1028" DrawAspect="Content" ObjectID="_1623068874" r:id="rId15"/>
        </w:object>
      </w:r>
      <w:r>
        <w:rPr>
          <w:rFonts w:ascii="Times New Roman"/>
          <w:sz w:val="24"/>
          <w:szCs w:val="24"/>
        </w:rPr>
        <w:t>is the deformation of the nut, m. Equation 2 expresses the energy of nut deformation, Nm.</w:t>
      </w:r>
    </w:p>
    <w:p w:rsidR="00BF5FC6" w:rsidRDefault="008B5130">
      <w:pPr>
        <w:spacing w:after="0" w:line="240" w:lineRule="auto"/>
        <w:jc w:val="both"/>
        <w:rPr>
          <w:rFonts w:ascii="Times New Roman"/>
          <w:sz w:val="24"/>
          <w:szCs w:val="24"/>
        </w:rPr>
      </w:pPr>
      <w:r>
        <w:rPr>
          <w:rFonts w:ascii="Times New Roman"/>
          <w:sz w:val="24"/>
          <w:szCs w:val="24"/>
        </w:rPr>
        <w:t>Consequently,</w:t>
      </w:r>
    </w:p>
    <w:p w:rsidR="00BF5FC6" w:rsidRDefault="008B5130" w:rsidP="00FC3B6D">
      <w:pPr>
        <w:spacing w:after="0" w:line="240" w:lineRule="auto"/>
        <w:ind w:left="1440" w:firstLine="720"/>
        <w:jc w:val="both"/>
        <w:rPr>
          <w:rFonts w:ascii="Times New Roman"/>
          <w:sz w:val="24"/>
          <w:szCs w:val="24"/>
        </w:rPr>
      </w:pPr>
      <w:r w:rsidRPr="005652AC">
        <w:rPr>
          <w:rFonts w:ascii="Times New Roman"/>
          <w:position w:val="-24"/>
          <w:sz w:val="24"/>
          <w:szCs w:val="24"/>
        </w:rPr>
        <w:object w:dxaOrig="1500" w:dyaOrig="620">
          <v:shape id="_x0000_i1029" type="#_x0000_t75" style="width:72.85pt;height:31.8pt" o:ole="">
            <v:imagedata r:id="rId16" o:title=""/>
          </v:shape>
          <o:OLEObject Type="Embed" ProgID="Equation.3" ShapeID="_x0000_i1029" DrawAspect="Content" ObjectID="_1623068875" r:id="rId17"/>
        </w:object>
      </w:r>
    </w:p>
    <w:p w:rsidR="00BF5FC6" w:rsidRDefault="00BF5FC6">
      <w:pPr>
        <w:tabs>
          <w:tab w:val="center" w:pos="4680"/>
        </w:tabs>
        <w:spacing w:after="0" w:line="240" w:lineRule="auto"/>
        <w:jc w:val="both"/>
        <w:rPr>
          <w:rFonts w:ascii="Times New Roman"/>
          <w:sz w:val="24"/>
          <w:szCs w:val="24"/>
        </w:rPr>
      </w:pPr>
    </w:p>
    <w:p w:rsidR="00BF5FC6" w:rsidRDefault="008B5130">
      <w:pPr>
        <w:tabs>
          <w:tab w:val="center" w:pos="4680"/>
        </w:tabs>
        <w:spacing w:after="0" w:line="240" w:lineRule="auto"/>
        <w:jc w:val="both"/>
        <w:rPr>
          <w:rFonts w:ascii="Times New Roman"/>
          <w:sz w:val="24"/>
          <w:szCs w:val="24"/>
        </w:rPr>
      </w:pPr>
      <w:r>
        <w:rPr>
          <w:rFonts w:ascii="Times New Roman"/>
          <w:sz w:val="24"/>
          <w:szCs w:val="24"/>
        </w:rPr>
        <w:t>Therefore,</w:t>
      </w:r>
    </w:p>
    <w:p w:rsidR="00BF5FC6" w:rsidRDefault="00FC3B6D">
      <w:pPr>
        <w:tabs>
          <w:tab w:val="center" w:pos="4680"/>
        </w:tabs>
        <w:spacing w:after="0" w:line="240" w:lineRule="auto"/>
        <w:jc w:val="both"/>
        <w:rPr>
          <w:rFonts w:ascii="Times New Roman"/>
          <w:sz w:val="24"/>
          <w:szCs w:val="24"/>
        </w:rPr>
      </w:pPr>
      <w:r>
        <w:rPr>
          <w:rFonts w:ascii="Times New Roman"/>
          <w:position w:val="-24"/>
          <w:sz w:val="24"/>
          <w:szCs w:val="24"/>
        </w:rPr>
        <w:t xml:space="preserve">                                    </w:t>
      </w:r>
      <w:r w:rsidR="008B5130" w:rsidRPr="005652AC">
        <w:rPr>
          <w:rFonts w:ascii="Times New Roman"/>
          <w:position w:val="-24"/>
          <w:sz w:val="24"/>
          <w:szCs w:val="24"/>
        </w:rPr>
        <w:object w:dxaOrig="960" w:dyaOrig="660">
          <v:shape id="_x0000_i1030" type="#_x0000_t75" style="width:48.55pt;height:32.65pt" o:ole="">
            <v:imagedata r:id="rId18" o:title=""/>
          </v:shape>
          <o:OLEObject Type="Embed" ProgID="Equation.3" ShapeID="_x0000_i1030" DrawAspect="Content" ObjectID="_1623068876" r:id="rId19"/>
        </w:object>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t>(3)</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From Equation 3, the following relationship for the determination of operational speeds required for palm nut cracking applies:</w:t>
      </w:r>
    </w:p>
    <w:p w:rsidR="00BF5FC6" w:rsidRDefault="00FC3B6D">
      <w:pPr>
        <w:tabs>
          <w:tab w:val="center" w:pos="4680"/>
        </w:tabs>
        <w:spacing w:after="0" w:line="240" w:lineRule="auto"/>
        <w:jc w:val="both"/>
        <w:rPr>
          <w:rFonts w:ascii="Times New Roman"/>
          <w:sz w:val="24"/>
          <w:szCs w:val="24"/>
        </w:rPr>
      </w:pPr>
      <w:r>
        <w:rPr>
          <w:rFonts w:ascii="Times New Roman"/>
          <w:position w:val="-26"/>
          <w:sz w:val="24"/>
          <w:szCs w:val="24"/>
        </w:rPr>
        <w:t xml:space="preserve">                                   </w:t>
      </w:r>
      <w:r w:rsidR="008B5130" w:rsidRPr="005652AC">
        <w:rPr>
          <w:rFonts w:ascii="Times New Roman"/>
          <w:position w:val="-26"/>
          <w:sz w:val="24"/>
          <w:szCs w:val="24"/>
        </w:rPr>
        <w:object w:dxaOrig="960" w:dyaOrig="700">
          <v:shape id="_x0000_i1031" type="#_x0000_t75" style="width:47.7pt;height:35.15pt" o:ole="">
            <v:imagedata r:id="rId20" o:title=""/>
          </v:shape>
          <o:OLEObject Type="Embed" ProgID="Equation.3" ShapeID="_x0000_i1031" DrawAspect="Content" ObjectID="_1623068877" r:id="rId21"/>
        </w:object>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t xml:space="preserve"> (4)</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 xml:space="preserve">Where </w:t>
      </w:r>
      <w:r w:rsidRPr="005652AC">
        <w:rPr>
          <w:rFonts w:ascii="Times New Roman"/>
          <w:position w:val="-6"/>
          <w:sz w:val="24"/>
          <w:szCs w:val="24"/>
        </w:rPr>
        <w:object w:dxaOrig="180" w:dyaOrig="220">
          <v:shape id="_x0000_i1032" type="#_x0000_t75" style="width:8.35pt;height:10.9pt" o:ole="">
            <v:imagedata r:id="rId22" o:title=""/>
          </v:shape>
          <o:OLEObject Type="Embed" ProgID="Equation.3" ShapeID="_x0000_i1032" DrawAspect="Content" ObjectID="_1623068878" r:id="rId23"/>
        </w:object>
      </w:r>
      <w:r w:rsidR="00B05D6E">
        <w:rPr>
          <w:rFonts w:ascii="Times New Roman"/>
          <w:position w:val="-6"/>
          <w:sz w:val="24"/>
          <w:szCs w:val="24"/>
        </w:rPr>
        <w:t xml:space="preserve"> </w:t>
      </w:r>
      <w:r>
        <w:rPr>
          <w:rFonts w:ascii="Times New Roman"/>
          <w:sz w:val="24"/>
          <w:szCs w:val="24"/>
        </w:rPr>
        <w:t xml:space="preserve">is speed of impacted particles, m/s and </w:t>
      </w:r>
      <w:r w:rsidRPr="005652AC">
        <w:rPr>
          <w:rFonts w:ascii="Times New Roman"/>
          <w:position w:val="-6"/>
          <w:sz w:val="24"/>
          <w:szCs w:val="24"/>
        </w:rPr>
        <w:object w:dxaOrig="260" w:dyaOrig="220">
          <v:shape id="_x0000_i1033" type="#_x0000_t75" style="width:14.25pt;height:10.9pt" o:ole="">
            <v:imagedata r:id="rId24" o:title=""/>
          </v:shape>
          <o:OLEObject Type="Embed" ProgID="Equation.3" ShapeID="_x0000_i1033" DrawAspect="Content" ObjectID="_1623068879" r:id="rId25"/>
        </w:object>
      </w:r>
      <w:r>
        <w:rPr>
          <w:rFonts w:ascii="Times New Roman"/>
          <w:sz w:val="24"/>
          <w:szCs w:val="24"/>
        </w:rPr>
        <w:t>is mass of the nut, kg.</w:t>
      </w:r>
    </w:p>
    <w:p w:rsidR="00BF5FC6" w:rsidRDefault="00BF5FC6">
      <w:pPr>
        <w:spacing w:after="0" w:line="240" w:lineRule="auto"/>
        <w:jc w:val="both"/>
        <w:rPr>
          <w:rFonts w:ascii="Times New Roman"/>
          <w:b/>
          <w:sz w:val="24"/>
          <w:szCs w:val="24"/>
        </w:rPr>
      </w:pPr>
    </w:p>
    <w:p w:rsidR="00BF5FC6" w:rsidRDefault="008B5130">
      <w:pPr>
        <w:spacing w:after="0" w:line="240" w:lineRule="auto"/>
        <w:jc w:val="both"/>
        <w:rPr>
          <w:rFonts w:ascii="Times New Roman"/>
          <w:b/>
          <w:sz w:val="24"/>
          <w:szCs w:val="24"/>
        </w:rPr>
      </w:pPr>
      <w:r>
        <w:rPr>
          <w:rFonts w:ascii="Times New Roman"/>
          <w:b/>
          <w:sz w:val="24"/>
          <w:szCs w:val="24"/>
        </w:rPr>
        <w:t>2.2</w:t>
      </w:r>
      <w:r>
        <w:rPr>
          <w:rFonts w:ascii="Times New Roman"/>
          <w:b/>
          <w:sz w:val="24"/>
          <w:szCs w:val="24"/>
        </w:rPr>
        <w:tab/>
        <w:t>Experimental Determination of Nut Cracking Force</w:t>
      </w:r>
    </w:p>
    <w:p w:rsidR="00BF5FC6" w:rsidRDefault="008B5130" w:rsidP="002D17AB">
      <w:pPr>
        <w:tabs>
          <w:tab w:val="center" w:pos="4680"/>
        </w:tabs>
        <w:spacing w:after="0" w:line="240" w:lineRule="auto"/>
        <w:jc w:val="both"/>
        <w:rPr>
          <w:rFonts w:ascii="Times New Roman"/>
          <w:sz w:val="24"/>
          <w:szCs w:val="24"/>
        </w:rPr>
      </w:pPr>
      <w:r>
        <w:rPr>
          <w:rFonts w:ascii="Times New Roman"/>
          <w:sz w:val="24"/>
          <w:szCs w:val="24"/>
        </w:rPr>
        <w:tab/>
        <w:t xml:space="preserve">             The cracking force (</w:t>
      </w:r>
      <w:r>
        <w:rPr>
          <w:rFonts w:ascii="Times New Roman"/>
          <w:i/>
          <w:sz w:val="24"/>
          <w:szCs w:val="24"/>
        </w:rPr>
        <w:t>F</w:t>
      </w:r>
      <w:r>
        <w:rPr>
          <w:rFonts w:ascii="Times New Roman"/>
          <w:sz w:val="24"/>
          <w:szCs w:val="24"/>
        </w:rPr>
        <w:t xml:space="preserve">) required to crack different nut sizes were experimentally determined using the Instron Universal Testing Machine (INSTRON 3369, USA) as shown in </w:t>
      </w:r>
      <w:r>
        <w:rPr>
          <w:rFonts w:ascii="Times New Roman"/>
          <w:sz w:val="24"/>
          <w:szCs w:val="24"/>
        </w:rPr>
        <w:lastRenderedPageBreak/>
        <w:t>Figure 1.This was achieved by determining the compressive loads to induce nut breakage, as well as their corresponding energy of nut deformation. The testing machine was connected to a computer equipped with the appropriate software</w:t>
      </w:r>
      <w:r w:rsidR="002D17AB">
        <w:rPr>
          <w:rFonts w:ascii="Times New Roman"/>
          <w:sz w:val="24"/>
          <w:szCs w:val="24"/>
        </w:rPr>
        <w:t>,</w:t>
      </w:r>
      <w:r>
        <w:rPr>
          <w:rFonts w:ascii="Times New Roman"/>
          <w:sz w:val="24"/>
          <w:szCs w:val="24"/>
        </w:rPr>
        <w:t xml:space="preserve"> which monitored and plotted the load-deformation curves for the specimen of palm nut being tested.</w:t>
      </w:r>
    </w:p>
    <w:p w:rsidR="00BF5FC6" w:rsidRDefault="00BF5FC6">
      <w:pPr>
        <w:tabs>
          <w:tab w:val="center" w:pos="4680"/>
        </w:tabs>
        <w:spacing w:after="0" w:line="240" w:lineRule="auto"/>
        <w:jc w:val="both"/>
        <w:rPr>
          <w:rFonts w:ascii="Times New Roman"/>
          <w:sz w:val="24"/>
          <w:szCs w:val="24"/>
        </w:rPr>
      </w:pPr>
    </w:p>
    <w:p w:rsidR="00BF5FC6" w:rsidRDefault="008B5130">
      <w:pPr>
        <w:tabs>
          <w:tab w:val="center" w:pos="4680"/>
        </w:tabs>
        <w:spacing w:line="240" w:lineRule="auto"/>
        <w:jc w:val="center"/>
        <w:rPr>
          <w:rFonts w:ascii="Times New Roman"/>
          <w:sz w:val="24"/>
          <w:szCs w:val="24"/>
        </w:rPr>
      </w:pPr>
      <w:r>
        <w:rPr>
          <w:rFonts w:ascii="Times New Roman"/>
          <w:noProof/>
          <w:sz w:val="24"/>
          <w:szCs w:val="24"/>
        </w:rPr>
        <w:drawing>
          <wp:inline distT="0" distB="0" distL="0" distR="0">
            <wp:extent cx="2771775" cy="3028950"/>
            <wp:effectExtent l="19050" t="0" r="9525"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6"/>
                    <a:srcRect/>
                    <a:stretch>
                      <a:fillRect/>
                    </a:stretch>
                  </pic:blipFill>
                  <pic:spPr bwMode="auto">
                    <a:xfrm>
                      <a:off x="0" y="0"/>
                      <a:ext cx="2771775" cy="3028950"/>
                    </a:xfrm>
                    <a:prstGeom prst="rect">
                      <a:avLst/>
                    </a:prstGeom>
                    <a:noFill/>
                    <a:ln w="9525">
                      <a:noFill/>
                      <a:miter lim="800000"/>
                      <a:headEnd/>
                      <a:tailEnd/>
                    </a:ln>
                  </pic:spPr>
                </pic:pic>
              </a:graphicData>
            </a:graphic>
          </wp:inline>
        </w:drawing>
      </w:r>
    </w:p>
    <w:p w:rsidR="00BF5FC6" w:rsidRDefault="008B5130">
      <w:pPr>
        <w:spacing w:after="0" w:line="240" w:lineRule="auto"/>
        <w:jc w:val="center"/>
        <w:rPr>
          <w:rFonts w:ascii="Times New Roman"/>
          <w:b/>
        </w:rPr>
      </w:pPr>
      <w:r>
        <w:rPr>
          <w:rFonts w:ascii="Times New Roman"/>
          <w:b/>
        </w:rPr>
        <w:t>Figure 1: Loading of palm nut sample for compression load test between two parallel</w:t>
      </w:r>
    </w:p>
    <w:p w:rsidR="00BF5FC6" w:rsidRDefault="008B5130">
      <w:pPr>
        <w:spacing w:after="0" w:line="240" w:lineRule="auto"/>
        <w:ind w:left="720" w:firstLine="720"/>
        <w:rPr>
          <w:rFonts w:ascii="Times New Roman"/>
          <w:b/>
        </w:rPr>
      </w:pPr>
      <w:r>
        <w:rPr>
          <w:rFonts w:ascii="Times New Roman"/>
          <w:b/>
        </w:rPr>
        <w:t>plates</w:t>
      </w:r>
    </w:p>
    <w:p w:rsidR="00BF5FC6" w:rsidRDefault="00BF5FC6">
      <w:pPr>
        <w:spacing w:after="0" w:line="240" w:lineRule="auto"/>
        <w:jc w:val="both"/>
        <w:rPr>
          <w:rFonts w:ascii="Times New Roman"/>
          <w:sz w:val="24"/>
          <w:szCs w:val="24"/>
        </w:rPr>
      </w:pPr>
    </w:p>
    <w:p w:rsidR="00BF5FC6" w:rsidRPr="001F797D" w:rsidRDefault="008B5130">
      <w:pPr>
        <w:spacing w:after="0" w:line="240" w:lineRule="auto"/>
        <w:jc w:val="both"/>
        <w:rPr>
          <w:rFonts w:ascii="Times New Roman"/>
          <w:i/>
          <w:sz w:val="24"/>
          <w:szCs w:val="24"/>
        </w:rPr>
      </w:pPr>
      <w:r>
        <w:rPr>
          <w:rFonts w:ascii="Times New Roman"/>
          <w:sz w:val="24"/>
          <w:szCs w:val="24"/>
        </w:rPr>
        <w:t>The required speeds for palm nut cracking shown in Table 1, were then determined using Equation 4.</w:t>
      </w:r>
      <w:r w:rsidR="001F797D">
        <w:rPr>
          <w:rFonts w:ascii="Times New Roman"/>
          <w:sz w:val="24"/>
          <w:szCs w:val="24"/>
        </w:rPr>
        <w:t xml:space="preserve"> </w:t>
      </w:r>
      <w:r w:rsidR="001F797D" w:rsidRPr="001F797D">
        <w:rPr>
          <w:rFonts w:ascii="Times New Roman"/>
          <w:i/>
          <w:sz w:val="24"/>
          <w:szCs w:val="24"/>
        </w:rPr>
        <w:t>Dura</w:t>
      </w:r>
      <w:r w:rsidR="001F797D">
        <w:rPr>
          <w:rFonts w:ascii="Times New Roman"/>
          <w:i/>
          <w:sz w:val="24"/>
          <w:szCs w:val="24"/>
        </w:rPr>
        <w:t xml:space="preserve"> </w:t>
      </w:r>
      <w:r w:rsidR="001F797D">
        <w:rPr>
          <w:rFonts w:ascii="Times New Roman"/>
          <w:sz w:val="24"/>
          <w:szCs w:val="24"/>
        </w:rPr>
        <w:t xml:space="preserve">variety of </w:t>
      </w:r>
      <w:r w:rsidR="00942E08">
        <w:rPr>
          <w:rFonts w:ascii="Times New Roman"/>
          <w:sz w:val="24"/>
          <w:szCs w:val="24"/>
        </w:rPr>
        <w:t xml:space="preserve">palm nut sample which is </w:t>
      </w:r>
      <w:r w:rsidR="00113451">
        <w:rPr>
          <w:rFonts w:ascii="Times New Roman"/>
          <w:sz w:val="24"/>
          <w:szCs w:val="24"/>
        </w:rPr>
        <w:t>classified</w:t>
      </w:r>
      <w:r w:rsidR="00942E08">
        <w:rPr>
          <w:rFonts w:ascii="Times New Roman"/>
          <w:sz w:val="24"/>
          <w:szCs w:val="24"/>
        </w:rPr>
        <w:t xml:space="preserve"> </w:t>
      </w:r>
      <w:r w:rsidR="00113451">
        <w:rPr>
          <w:rFonts w:ascii="Times New Roman"/>
          <w:sz w:val="24"/>
          <w:szCs w:val="24"/>
        </w:rPr>
        <w:t>as</w:t>
      </w:r>
      <w:r w:rsidR="00942E08">
        <w:rPr>
          <w:rFonts w:ascii="Times New Roman"/>
          <w:sz w:val="24"/>
          <w:szCs w:val="24"/>
        </w:rPr>
        <w:t xml:space="preserve"> thick-shelled</w:t>
      </w:r>
      <w:r w:rsidR="006E5848">
        <w:rPr>
          <w:rFonts w:ascii="Times New Roman"/>
          <w:sz w:val="24"/>
          <w:szCs w:val="24"/>
        </w:rPr>
        <w:t xml:space="preserve"> with large kernel</w:t>
      </w:r>
      <w:r w:rsidR="004445E7">
        <w:rPr>
          <w:rFonts w:ascii="Times New Roman"/>
          <w:sz w:val="24"/>
          <w:szCs w:val="24"/>
        </w:rPr>
        <w:t xml:space="preserve">, resistant to </w:t>
      </w:r>
      <w:r w:rsidR="00BD51DE">
        <w:rPr>
          <w:rFonts w:ascii="Times New Roman"/>
          <w:sz w:val="24"/>
          <w:szCs w:val="24"/>
        </w:rPr>
        <w:t>cracking</w:t>
      </w:r>
      <w:r w:rsidR="00942E08">
        <w:rPr>
          <w:rFonts w:ascii="Times New Roman"/>
          <w:sz w:val="24"/>
          <w:szCs w:val="24"/>
        </w:rPr>
        <w:t xml:space="preserve"> and prone to kernel breakage </w:t>
      </w:r>
      <w:r w:rsidR="004445E7">
        <w:rPr>
          <w:rFonts w:ascii="Times New Roman"/>
          <w:sz w:val="24"/>
          <w:szCs w:val="24"/>
        </w:rPr>
        <w:t>(Hartley, 1977)</w:t>
      </w:r>
      <w:r w:rsidR="00BD51DE">
        <w:rPr>
          <w:rFonts w:ascii="Times New Roman"/>
          <w:sz w:val="24"/>
          <w:szCs w:val="24"/>
        </w:rPr>
        <w:t>,</w:t>
      </w:r>
      <w:r w:rsidR="004445E7">
        <w:rPr>
          <w:rFonts w:ascii="Times New Roman"/>
          <w:sz w:val="24"/>
          <w:szCs w:val="24"/>
        </w:rPr>
        <w:t xml:space="preserve"> </w:t>
      </w:r>
      <w:r w:rsidR="00942E08">
        <w:rPr>
          <w:rFonts w:ascii="Times New Roman"/>
          <w:sz w:val="24"/>
          <w:szCs w:val="24"/>
        </w:rPr>
        <w:t>was selected for this study</w:t>
      </w:r>
      <w:r w:rsidR="005F22A8">
        <w:rPr>
          <w:rFonts w:ascii="Times New Roman"/>
          <w:sz w:val="24"/>
          <w:szCs w:val="24"/>
        </w:rPr>
        <w:t>.</w:t>
      </w:r>
      <w:r w:rsidR="00B2298F" w:rsidRPr="00B2298F">
        <w:rPr>
          <w:rFonts w:ascii="Times New Roman"/>
          <w:sz w:val="24"/>
          <w:szCs w:val="24"/>
        </w:rPr>
        <w:t xml:space="preserve"> </w:t>
      </w:r>
      <w:r w:rsidR="00B2298F" w:rsidRPr="00A16825">
        <w:rPr>
          <w:rFonts w:ascii="Times New Roman"/>
          <w:sz w:val="24"/>
          <w:szCs w:val="24"/>
        </w:rPr>
        <w:t xml:space="preserve">Badmus (1990) </w:t>
      </w:r>
      <w:r w:rsidR="00B2298F">
        <w:rPr>
          <w:rFonts w:ascii="Times New Roman"/>
          <w:sz w:val="24"/>
          <w:szCs w:val="24"/>
        </w:rPr>
        <w:t>reported</w:t>
      </w:r>
      <w:r w:rsidR="00B2298F" w:rsidRPr="00A16825">
        <w:rPr>
          <w:rFonts w:ascii="Times New Roman"/>
          <w:sz w:val="24"/>
          <w:szCs w:val="24"/>
        </w:rPr>
        <w:t xml:space="preserve"> that typical African </w:t>
      </w:r>
      <w:r w:rsidR="00B2298F" w:rsidRPr="00A16825">
        <w:rPr>
          <w:rFonts w:ascii="Times New Roman"/>
          <w:i/>
          <w:iCs/>
          <w:sz w:val="24"/>
          <w:szCs w:val="24"/>
        </w:rPr>
        <w:t>dura</w:t>
      </w:r>
      <w:r w:rsidR="00B2298F">
        <w:rPr>
          <w:rFonts w:ascii="Times New Roman"/>
          <w:i/>
          <w:iCs/>
          <w:sz w:val="24"/>
          <w:szCs w:val="24"/>
        </w:rPr>
        <w:t xml:space="preserve"> </w:t>
      </w:r>
      <w:r w:rsidR="00B2298F" w:rsidRPr="00B445E7">
        <w:rPr>
          <w:rFonts w:ascii="Times New Roman"/>
          <w:iCs/>
          <w:sz w:val="24"/>
          <w:szCs w:val="24"/>
        </w:rPr>
        <w:t>nut</w:t>
      </w:r>
      <w:r w:rsidR="00B2298F">
        <w:rPr>
          <w:rFonts w:ascii="Times New Roman"/>
          <w:iCs/>
          <w:sz w:val="24"/>
          <w:szCs w:val="24"/>
        </w:rPr>
        <w:t xml:space="preserve"> </w:t>
      </w:r>
      <w:r w:rsidR="00B2298F">
        <w:rPr>
          <w:rFonts w:ascii="Times New Roman"/>
          <w:sz w:val="24"/>
          <w:szCs w:val="24"/>
        </w:rPr>
        <w:t>is about 8‒</w:t>
      </w:r>
      <w:r w:rsidR="00B2298F" w:rsidRPr="00A16825">
        <w:rPr>
          <w:rFonts w:ascii="Times New Roman"/>
          <w:sz w:val="24"/>
          <w:szCs w:val="24"/>
        </w:rPr>
        <w:t xml:space="preserve">20mm in </w:t>
      </w:r>
      <w:r w:rsidR="00B2298F">
        <w:rPr>
          <w:rFonts w:ascii="Times New Roman"/>
          <w:sz w:val="24"/>
          <w:szCs w:val="24"/>
        </w:rPr>
        <w:t>diameter</w:t>
      </w:r>
      <w:r w:rsidR="00B2298F" w:rsidRPr="00A16825">
        <w:rPr>
          <w:rFonts w:ascii="Times New Roman"/>
          <w:sz w:val="24"/>
          <w:szCs w:val="24"/>
        </w:rPr>
        <w:t xml:space="preserve"> and has a fairly uniform shell thickness of about 2mm</w:t>
      </w:r>
      <w:r w:rsidR="00B2298F">
        <w:rPr>
          <w:rFonts w:ascii="Times New Roman"/>
          <w:sz w:val="24"/>
          <w:szCs w:val="24"/>
        </w:rPr>
        <w:t>.</w:t>
      </w:r>
      <w:r w:rsidR="006E5848">
        <w:rPr>
          <w:rFonts w:ascii="Times New Roman"/>
          <w:sz w:val="24"/>
          <w:szCs w:val="24"/>
        </w:rPr>
        <w:t xml:space="preserve"> </w:t>
      </w:r>
      <w:r w:rsidR="009760BC">
        <w:rPr>
          <w:rFonts w:ascii="Times New Roman"/>
          <w:sz w:val="24"/>
          <w:szCs w:val="24"/>
        </w:rPr>
        <w:t xml:space="preserve">The values of the nut properties required for </w:t>
      </w:r>
      <w:r w:rsidR="00242AD3">
        <w:rPr>
          <w:rFonts w:ascii="Times New Roman"/>
          <w:sz w:val="24"/>
          <w:szCs w:val="24"/>
        </w:rPr>
        <w:t xml:space="preserve">this </w:t>
      </w:r>
      <w:r w:rsidR="009760BC">
        <w:rPr>
          <w:rFonts w:ascii="Times New Roman"/>
          <w:sz w:val="24"/>
          <w:szCs w:val="24"/>
        </w:rPr>
        <w:t xml:space="preserve">study were taken from Koya </w:t>
      </w:r>
      <w:r w:rsidR="009760BC">
        <w:rPr>
          <w:rFonts w:ascii="Times New Roman"/>
          <w:i/>
          <w:sz w:val="24"/>
          <w:szCs w:val="24"/>
        </w:rPr>
        <w:t>et al</w:t>
      </w:r>
      <w:r w:rsidR="009760BC">
        <w:rPr>
          <w:rFonts w:ascii="Times New Roman"/>
          <w:sz w:val="24"/>
          <w:szCs w:val="24"/>
        </w:rPr>
        <w:t xml:space="preserve">., </w:t>
      </w:r>
      <w:r w:rsidR="00242AD3">
        <w:rPr>
          <w:rFonts w:ascii="Times New Roman"/>
          <w:sz w:val="24"/>
          <w:szCs w:val="24"/>
        </w:rPr>
        <w:t>(</w:t>
      </w:r>
      <w:r w:rsidR="009760BC">
        <w:rPr>
          <w:rFonts w:ascii="Times New Roman"/>
          <w:sz w:val="24"/>
          <w:szCs w:val="24"/>
        </w:rPr>
        <w:t>2004</w:t>
      </w:r>
      <w:r w:rsidR="00242AD3">
        <w:rPr>
          <w:rFonts w:ascii="Times New Roman"/>
          <w:sz w:val="24"/>
          <w:szCs w:val="24"/>
        </w:rPr>
        <w:t>)</w:t>
      </w:r>
      <w:r w:rsidR="009760BC">
        <w:rPr>
          <w:rFonts w:ascii="Times New Roman"/>
          <w:sz w:val="24"/>
          <w:szCs w:val="24"/>
        </w:rPr>
        <w:t xml:space="preserve"> and Alade, </w:t>
      </w:r>
      <w:r w:rsidR="00242AD3">
        <w:rPr>
          <w:rFonts w:ascii="Times New Roman"/>
          <w:sz w:val="24"/>
          <w:szCs w:val="24"/>
        </w:rPr>
        <w:t>(</w:t>
      </w:r>
      <w:r w:rsidR="009760BC">
        <w:rPr>
          <w:rFonts w:ascii="Times New Roman"/>
          <w:sz w:val="24"/>
          <w:szCs w:val="24"/>
        </w:rPr>
        <w:t>2017</w:t>
      </w:r>
      <w:r w:rsidR="00242AD3">
        <w:rPr>
          <w:rFonts w:ascii="Times New Roman"/>
          <w:sz w:val="24"/>
          <w:szCs w:val="24"/>
        </w:rPr>
        <w:t>)</w:t>
      </w:r>
      <w:r w:rsidR="009760BC">
        <w:rPr>
          <w:rFonts w:ascii="Times New Roman"/>
          <w:sz w:val="24"/>
          <w:szCs w:val="24"/>
        </w:rPr>
        <w:t xml:space="preserve"> as determined in recent study.</w:t>
      </w:r>
    </w:p>
    <w:p w:rsidR="00BF5FC6" w:rsidRDefault="00BF5FC6">
      <w:pPr>
        <w:spacing w:after="0" w:line="240" w:lineRule="auto"/>
        <w:jc w:val="both"/>
        <w:rPr>
          <w:rFonts w:ascii="Times New Roman"/>
          <w:sz w:val="24"/>
          <w:szCs w:val="24"/>
        </w:rPr>
      </w:pPr>
    </w:p>
    <w:p w:rsidR="00BF5FC6" w:rsidRDefault="008B5130">
      <w:pPr>
        <w:tabs>
          <w:tab w:val="center" w:pos="4680"/>
        </w:tabs>
        <w:spacing w:after="0" w:line="240" w:lineRule="auto"/>
        <w:rPr>
          <w:rFonts w:ascii="Times New Roman"/>
          <w:b/>
          <w:sz w:val="24"/>
          <w:szCs w:val="24"/>
        </w:rPr>
      </w:pPr>
      <w:r>
        <w:rPr>
          <w:rFonts w:ascii="Times New Roman"/>
          <w:b/>
          <w:sz w:val="24"/>
          <w:szCs w:val="24"/>
        </w:rPr>
        <w:t xml:space="preserve">           Table 1: Operational Speeds Determined for Palm Nut Cracking</w:t>
      </w:r>
    </w:p>
    <w:tbl>
      <w:tblPr>
        <w:tblW w:w="8391" w:type="dxa"/>
        <w:jc w:val="center"/>
        <w:tblLook w:val="04A0"/>
      </w:tblPr>
      <w:tblGrid>
        <w:gridCol w:w="8391"/>
      </w:tblGrid>
      <w:tr w:rsidR="00BF5FC6">
        <w:trPr>
          <w:trHeight w:val="647"/>
          <w:jc w:val="center"/>
        </w:trPr>
        <w:tc>
          <w:tcPr>
            <w:tcW w:w="8391" w:type="dxa"/>
            <w:tcBorders>
              <w:top w:val="single" w:sz="4" w:space="0" w:color="auto"/>
              <w:bottom w:val="single" w:sz="4" w:space="0" w:color="auto"/>
            </w:tcBorders>
            <w:shd w:val="clear" w:color="auto" w:fill="FFFFFF" w:themeFill="background1"/>
          </w:tcPr>
          <w:p w:rsidR="00BF5FC6" w:rsidRDefault="008B5130">
            <w:pPr>
              <w:tabs>
                <w:tab w:val="center" w:pos="4680"/>
              </w:tabs>
              <w:spacing w:after="0" w:line="240" w:lineRule="auto"/>
              <w:rPr>
                <w:rFonts w:ascii="Times New Roman"/>
                <w:sz w:val="24"/>
                <w:szCs w:val="24"/>
              </w:rPr>
            </w:pPr>
            <w:r>
              <w:rPr>
                <w:rFonts w:ascii="Times New Roman"/>
                <w:sz w:val="24"/>
                <w:szCs w:val="24"/>
              </w:rPr>
              <w:t>Nut                                                           Dura (MC, 13.4%)</w:t>
            </w:r>
          </w:p>
          <w:p w:rsidR="00BF5FC6" w:rsidRDefault="0020246C">
            <w:pPr>
              <w:tabs>
                <w:tab w:val="center" w:pos="4680"/>
              </w:tabs>
              <w:spacing w:after="0" w:line="240" w:lineRule="auto"/>
              <w:rPr>
                <w:rFonts w:ascii="Times New Roman"/>
                <w:sz w:val="24"/>
                <w:szCs w:val="24"/>
              </w:rPr>
            </w:pPr>
            <w:r>
              <w:rPr>
                <w:rFonts w:ascii="Times New Roman"/>
                <w:sz w:val="24"/>
                <w:szCs w:val="24"/>
              </w:rPr>
              <w:pict>
                <v:shape id="_x0000_s1026" type="#_x0000_t75" style="position:absolute;margin-left:48.65pt;margin-top:17.8pt;width:30pt;height:16pt;z-index:251660288">
                  <v:imagedata r:id="rId27" o:title=""/>
                </v:shape>
                <o:OLEObject Type="Embed" ProgID="Equation.3" ShapeID="_x0000_s1026" DrawAspect="Content" ObjectID="_1623068905" r:id="rId28"/>
              </w:pict>
            </w:r>
            <w:r w:rsidR="008B5130">
              <w:rPr>
                <w:rFonts w:ascii="Times New Roman"/>
                <w:sz w:val="24"/>
                <w:szCs w:val="24"/>
              </w:rPr>
              <w:t>Properties/sieve size (mm)             10      14         20          25               Remarks</w:t>
            </w:r>
          </w:p>
        </w:tc>
      </w:tr>
      <w:tr w:rsidR="00BF5FC6">
        <w:trPr>
          <w:trHeight w:val="951"/>
          <w:jc w:val="center"/>
        </w:trPr>
        <w:tc>
          <w:tcPr>
            <w:tcW w:w="8391" w:type="dxa"/>
            <w:tcBorders>
              <w:top w:val="single" w:sz="4" w:space="0" w:color="auto"/>
              <w:bottom w:val="single" w:sz="4" w:space="0" w:color="auto"/>
            </w:tcBorders>
            <w:shd w:val="clear" w:color="auto" w:fill="FFFFFF" w:themeFill="background1"/>
          </w:tcPr>
          <w:p w:rsidR="00BF5FC6" w:rsidRDefault="008B5130">
            <w:pPr>
              <w:spacing w:line="240" w:lineRule="auto"/>
              <w:rPr>
                <w:rFonts w:ascii="Times New Roman"/>
                <w:sz w:val="24"/>
                <w:szCs w:val="24"/>
              </w:rPr>
            </w:pPr>
            <w:r>
              <w:rPr>
                <w:rFonts w:ascii="Times New Roman"/>
                <w:sz w:val="24"/>
                <w:szCs w:val="24"/>
              </w:rPr>
              <w:t xml:space="preserve">Mass (kg)                                     3.02     5.16     10.41     11.88      Koya </w:t>
            </w:r>
            <w:r>
              <w:rPr>
                <w:rFonts w:ascii="Times New Roman"/>
                <w:i/>
                <w:sz w:val="24"/>
                <w:szCs w:val="24"/>
              </w:rPr>
              <w:t>et al</w:t>
            </w:r>
            <w:r>
              <w:rPr>
                <w:rFonts w:ascii="Times New Roman"/>
                <w:sz w:val="24"/>
                <w:szCs w:val="24"/>
              </w:rPr>
              <w:t>., 2004</w:t>
            </w:r>
          </w:p>
          <w:p w:rsidR="00BF5FC6" w:rsidRDefault="008B5130">
            <w:pPr>
              <w:spacing w:line="240" w:lineRule="auto"/>
              <w:rPr>
                <w:rFonts w:ascii="Times New Roman"/>
                <w:sz w:val="24"/>
                <w:szCs w:val="24"/>
              </w:rPr>
            </w:pPr>
            <w:r>
              <w:rPr>
                <w:rFonts w:ascii="Times New Roman"/>
                <w:sz w:val="24"/>
                <w:szCs w:val="24"/>
              </w:rPr>
              <w:t>Energy of deformation (Nm)       0.3988 0.9496   1.0516   1.1718  Alade, 2017</w:t>
            </w:r>
          </w:p>
          <w:p w:rsidR="00BF5FC6" w:rsidRDefault="008B5130">
            <w:pPr>
              <w:pStyle w:val="NoSpacing"/>
              <w:rPr>
                <w:rFonts w:ascii="Times New Roman"/>
                <w:sz w:val="24"/>
                <w:szCs w:val="24"/>
              </w:rPr>
            </w:pPr>
            <w:r>
              <w:rPr>
                <w:rFonts w:ascii="Times New Roman"/>
                <w:sz w:val="24"/>
                <w:szCs w:val="24"/>
              </w:rPr>
              <w:t>Required speed (m/s)                 16.25    16.72    14.21     14.05      Computed using</w:t>
            </w:r>
          </w:p>
          <w:p w:rsidR="00BF5FC6" w:rsidRDefault="008B5130">
            <w:pPr>
              <w:pStyle w:val="NoSpacing"/>
            </w:pPr>
            <w:r>
              <w:rPr>
                <w:rFonts w:ascii="Times New Roman"/>
                <w:sz w:val="24"/>
                <w:szCs w:val="24"/>
              </w:rPr>
              <w:t xml:space="preserve">                                                                                                          Equation  4</w:t>
            </w:r>
          </w:p>
        </w:tc>
      </w:tr>
    </w:tbl>
    <w:p w:rsidR="00BF5FC6" w:rsidRDefault="00BF5FC6">
      <w:pPr>
        <w:spacing w:after="0" w:line="240" w:lineRule="auto"/>
        <w:jc w:val="both"/>
        <w:rPr>
          <w:rFonts w:ascii="Times New Roman"/>
          <w:b/>
          <w:sz w:val="24"/>
          <w:szCs w:val="24"/>
        </w:rPr>
      </w:pPr>
      <w:bookmarkStart w:id="0" w:name="_GoBack"/>
      <w:bookmarkEnd w:id="0"/>
    </w:p>
    <w:p w:rsidR="00BF5FC6" w:rsidRDefault="008B5130">
      <w:pPr>
        <w:tabs>
          <w:tab w:val="center" w:pos="4680"/>
        </w:tabs>
        <w:spacing w:after="0" w:line="240" w:lineRule="auto"/>
        <w:jc w:val="both"/>
        <w:rPr>
          <w:rFonts w:ascii="Times New Roman"/>
          <w:sz w:val="24"/>
          <w:szCs w:val="24"/>
        </w:rPr>
      </w:pPr>
      <w:r>
        <w:rPr>
          <w:rFonts w:ascii="Times New Roman"/>
          <w:sz w:val="24"/>
          <w:szCs w:val="24"/>
        </w:rPr>
        <w:t xml:space="preserve">     Hence, for repeated impact on the nut by the modified machine, the speed found suitable to implement palm nut cracking at relatively minimum impact which may minimize mechanical damage, was taken as 10.32 m/s (86 rad/s) when compared with the speed for cracking process </w:t>
      </w:r>
      <w:r>
        <w:rPr>
          <w:rFonts w:ascii="Times New Roman"/>
          <w:color w:val="000000"/>
          <w:sz w:val="24"/>
          <w:szCs w:val="24"/>
        </w:rPr>
        <w:t>when Buckingham’s π theorem was used in a recent study (Alade, 2017).</w:t>
      </w:r>
    </w:p>
    <w:p w:rsidR="00BF5FC6" w:rsidRDefault="008B5130">
      <w:pPr>
        <w:spacing w:after="0" w:line="240" w:lineRule="auto"/>
        <w:jc w:val="both"/>
        <w:rPr>
          <w:rFonts w:ascii="Times New Roman"/>
          <w:b/>
          <w:sz w:val="24"/>
          <w:szCs w:val="24"/>
        </w:rPr>
      </w:pPr>
      <w:r>
        <w:rPr>
          <w:rFonts w:ascii="Times New Roman"/>
          <w:b/>
          <w:sz w:val="24"/>
          <w:szCs w:val="24"/>
        </w:rPr>
        <w:lastRenderedPageBreak/>
        <w:t>2.3</w:t>
      </w:r>
      <w:r>
        <w:rPr>
          <w:rFonts w:ascii="Times New Roman"/>
          <w:b/>
          <w:sz w:val="24"/>
          <w:szCs w:val="24"/>
        </w:rPr>
        <w:tab/>
        <w:t xml:space="preserve">Machine Description and Development </w:t>
      </w:r>
    </w:p>
    <w:p w:rsidR="00BF5FC6" w:rsidRDefault="008B5130">
      <w:pPr>
        <w:spacing w:after="0" w:line="240" w:lineRule="auto"/>
        <w:ind w:firstLine="720"/>
        <w:jc w:val="both"/>
        <w:rPr>
          <w:rFonts w:ascii="Times New Roman"/>
          <w:sz w:val="24"/>
          <w:szCs w:val="24"/>
        </w:rPr>
      </w:pPr>
      <w:r>
        <w:rPr>
          <w:rFonts w:ascii="Times New Roman"/>
          <w:sz w:val="24"/>
          <w:szCs w:val="24"/>
        </w:rPr>
        <w:t>The modifications made in addressing the identified shortcomings were nuts pre-screening and grading into large, medium and small size categories for cracking; repeated impact cracking of the graded nuts using the determined minimum cracking speed and incorporation of external kernel-shell pre-cleaner cum classifier with the cracker. The modified palm-nut cracker therefore mainly consists of hopper, cracking chamber and pre-cleaner cum classifier. Palm nuts are primarily pre-screened to remove dirt and immature nuts, categorized into four size grades and then loaded into the machine through the hopper, in batches for nut cracking. The cracked mixture is then transported to the external pre-cleaner cum classifier, to further remove dirt, immature kernels and smaller shell particles, before proceeding to classify the mixture of kernel and shell based on their sizes.</w:t>
      </w:r>
    </w:p>
    <w:p w:rsidR="00BF5FC6" w:rsidRDefault="008B5130">
      <w:pPr>
        <w:tabs>
          <w:tab w:val="center" w:pos="4680"/>
        </w:tabs>
        <w:spacing w:after="0" w:line="240" w:lineRule="auto"/>
        <w:jc w:val="both"/>
        <w:rPr>
          <w:rFonts w:ascii="Times New Roman"/>
          <w:b/>
          <w:sz w:val="24"/>
          <w:szCs w:val="24"/>
        </w:rPr>
      </w:pPr>
      <w:r>
        <w:rPr>
          <w:rFonts w:ascii="Times New Roman"/>
          <w:b/>
          <w:sz w:val="24"/>
          <w:szCs w:val="24"/>
        </w:rPr>
        <w:t>2.3.1   The hopper</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ab/>
        <w:t xml:space="preserve">            The hopper (Figure 2) is essentially the inlet for the palm nuts into the machine and regulated through the feed gate. It was made of 2 mm mild steel plate to ensure rigidity, and as a pyramidal frustum </w:t>
      </w:r>
      <w:r>
        <w:rPr>
          <w:rFonts w:ascii="Times New Roman"/>
          <w:color w:val="000000"/>
          <w:sz w:val="24"/>
          <w:szCs w:val="24"/>
        </w:rPr>
        <w:t xml:space="preserve">(350×100×350mm) </w:t>
      </w:r>
      <w:r>
        <w:rPr>
          <w:rFonts w:ascii="Times New Roman"/>
          <w:sz w:val="24"/>
          <w:szCs w:val="24"/>
        </w:rPr>
        <w:t>with flanks inclined at 70</w:t>
      </w:r>
      <w:r>
        <w:rPr>
          <w:rFonts w:ascii="Times New Roman"/>
          <w:sz w:val="24"/>
          <w:szCs w:val="24"/>
          <w:vertAlign w:val="superscript"/>
        </w:rPr>
        <w:t>0</w:t>
      </w:r>
      <w:r>
        <w:rPr>
          <w:rFonts w:ascii="Times New Roman"/>
          <w:sz w:val="24"/>
          <w:szCs w:val="24"/>
        </w:rPr>
        <w:t>, greater than the dynamic angle of repose of palm nut on mild steel, for free flow of the nuts into the cracking chamber. The volume and holding capacity of the hopper was determined for a batch feeding of 13.5 kg palm nuts into the cracking chamber.</w:t>
      </w:r>
    </w:p>
    <w:p w:rsidR="00BF5FC6" w:rsidRDefault="008B5130">
      <w:pPr>
        <w:spacing w:after="0" w:line="240" w:lineRule="auto"/>
        <w:jc w:val="both"/>
        <w:rPr>
          <w:rFonts w:ascii="Times New Roman"/>
          <w:b/>
          <w:sz w:val="24"/>
          <w:szCs w:val="24"/>
        </w:rPr>
      </w:pPr>
      <w:r>
        <w:rPr>
          <w:rFonts w:ascii="Times New Roman"/>
          <w:b/>
          <w:sz w:val="24"/>
          <w:szCs w:val="24"/>
        </w:rPr>
        <w:t>2.3.2</w:t>
      </w:r>
      <w:r>
        <w:rPr>
          <w:rFonts w:ascii="Times New Roman"/>
          <w:b/>
          <w:sz w:val="24"/>
          <w:szCs w:val="24"/>
        </w:rPr>
        <w:tab/>
        <w:t xml:space="preserve">The cracking chamber            </w:t>
      </w:r>
    </w:p>
    <w:p w:rsidR="00BF5FC6" w:rsidRDefault="008B5130" w:rsidP="00424486">
      <w:pPr>
        <w:spacing w:after="0" w:line="240" w:lineRule="auto"/>
        <w:ind w:right="-54" w:firstLine="720"/>
        <w:jc w:val="both"/>
        <w:rPr>
          <w:rFonts w:ascii="Times New Roman"/>
          <w:color w:val="000000"/>
          <w:sz w:val="24"/>
          <w:szCs w:val="24"/>
        </w:rPr>
      </w:pPr>
      <w:r>
        <w:rPr>
          <w:rFonts w:ascii="Times New Roman"/>
          <w:color w:val="000000"/>
          <w:sz w:val="24"/>
          <w:szCs w:val="24"/>
        </w:rPr>
        <w:t xml:space="preserve">The cracking chamber (Figure 3), takes the shape of a hollow cylindrical tube with beaters at its core. The cylinder measures 380 × 400mm in its minor and major diameters respectively, and 200mm in its length. The cracking chamber is bored at the circumferential centre through the back surface to enable the passage of the driving shaft, to the core of the chamber through the ball bearing. The cracking chamber is made of mild steel with 10mm thickness to ensure adequate </w:t>
      </w:r>
    </w:p>
    <w:p w:rsidR="00BF5FC6" w:rsidRDefault="008B5130">
      <w:pPr>
        <w:spacing w:line="240" w:lineRule="auto"/>
        <w:jc w:val="center"/>
        <w:rPr>
          <w:rFonts w:ascii="Times New Roman"/>
          <w:sz w:val="24"/>
          <w:szCs w:val="24"/>
        </w:rPr>
      </w:pPr>
      <w:r>
        <w:rPr>
          <w:rFonts w:ascii="Times New Roman"/>
          <w:noProof/>
          <w:sz w:val="24"/>
          <w:szCs w:val="24"/>
        </w:rPr>
        <w:drawing>
          <wp:inline distT="0" distB="0" distL="0" distR="0">
            <wp:extent cx="3851201" cy="2870069"/>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3850667" cy="2869671"/>
                    </a:xfrm>
                    <a:prstGeom prst="rect">
                      <a:avLst/>
                    </a:prstGeom>
                    <a:noFill/>
                    <a:ln w="9525">
                      <a:noFill/>
                      <a:miter lim="800000"/>
                      <a:headEnd/>
                      <a:tailEnd/>
                    </a:ln>
                  </pic:spPr>
                </pic:pic>
              </a:graphicData>
            </a:graphic>
          </wp:inline>
        </w:drawing>
      </w:r>
    </w:p>
    <w:p w:rsidR="00BF5FC6" w:rsidRDefault="008B5130">
      <w:pPr>
        <w:spacing w:after="0" w:line="240" w:lineRule="auto"/>
        <w:ind w:left="2160" w:firstLine="720"/>
        <w:jc w:val="both"/>
        <w:rPr>
          <w:rFonts w:ascii="Times New Roman"/>
          <w:sz w:val="24"/>
          <w:szCs w:val="24"/>
        </w:rPr>
      </w:pPr>
      <w:r>
        <w:rPr>
          <w:rFonts w:ascii="Times New Roman"/>
          <w:sz w:val="24"/>
          <w:szCs w:val="24"/>
        </w:rPr>
        <w:t>All dimensions in mm</w:t>
      </w:r>
    </w:p>
    <w:p w:rsidR="00BF5FC6" w:rsidRDefault="008B5130">
      <w:pPr>
        <w:spacing w:line="240" w:lineRule="auto"/>
        <w:ind w:firstLine="720"/>
        <w:jc w:val="both"/>
        <w:rPr>
          <w:rFonts w:ascii="Times New Roman"/>
          <w:b/>
          <w:sz w:val="24"/>
          <w:szCs w:val="24"/>
        </w:rPr>
      </w:pPr>
      <w:r>
        <w:rPr>
          <w:rFonts w:ascii="Times New Roman"/>
          <w:b/>
          <w:sz w:val="24"/>
          <w:szCs w:val="24"/>
        </w:rPr>
        <w:t>Figure 2: Orthographic projections of the feed hopper</w:t>
      </w:r>
    </w:p>
    <w:p w:rsidR="00BF5FC6" w:rsidRDefault="008B5130">
      <w:pPr>
        <w:spacing w:line="240" w:lineRule="auto"/>
        <w:ind w:right="-107"/>
        <w:jc w:val="center"/>
        <w:rPr>
          <w:rFonts w:ascii="Times New Roman"/>
          <w:color w:val="000000"/>
          <w:sz w:val="24"/>
          <w:szCs w:val="24"/>
        </w:rPr>
      </w:pPr>
      <w:r>
        <w:rPr>
          <w:rFonts w:ascii="Times New Roman"/>
          <w:noProof/>
          <w:color w:val="000000"/>
          <w:sz w:val="24"/>
          <w:szCs w:val="24"/>
        </w:rPr>
        <w:lastRenderedPageBreak/>
        <w:drawing>
          <wp:inline distT="0" distB="0" distL="0" distR="0">
            <wp:extent cx="3333750" cy="3000375"/>
            <wp:effectExtent l="1905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0"/>
                    <a:srcRect/>
                    <a:stretch>
                      <a:fillRect/>
                    </a:stretch>
                  </pic:blipFill>
                  <pic:spPr bwMode="auto">
                    <a:xfrm>
                      <a:off x="0" y="0"/>
                      <a:ext cx="3334306" cy="3000875"/>
                    </a:xfrm>
                    <a:prstGeom prst="rect">
                      <a:avLst/>
                    </a:prstGeom>
                    <a:noFill/>
                    <a:ln w="9525">
                      <a:noFill/>
                      <a:miter lim="800000"/>
                      <a:headEnd/>
                      <a:tailEnd/>
                    </a:ln>
                  </pic:spPr>
                </pic:pic>
              </a:graphicData>
            </a:graphic>
          </wp:inline>
        </w:drawing>
      </w:r>
    </w:p>
    <w:p w:rsidR="00BF5FC6" w:rsidRDefault="008B5130">
      <w:pPr>
        <w:tabs>
          <w:tab w:val="center" w:pos="4680"/>
        </w:tabs>
        <w:spacing w:after="0" w:line="240" w:lineRule="auto"/>
        <w:jc w:val="center"/>
        <w:rPr>
          <w:rFonts w:ascii="Times New Roman"/>
          <w:sz w:val="24"/>
          <w:szCs w:val="24"/>
        </w:rPr>
      </w:pPr>
      <w:r>
        <w:rPr>
          <w:rFonts w:ascii="Times New Roman"/>
          <w:sz w:val="24"/>
          <w:szCs w:val="24"/>
        </w:rPr>
        <w:t>All dimensions in mm</w:t>
      </w:r>
    </w:p>
    <w:p w:rsidR="00BF5FC6" w:rsidRDefault="008B5130">
      <w:pPr>
        <w:tabs>
          <w:tab w:val="center" w:pos="4680"/>
        </w:tabs>
        <w:spacing w:line="240" w:lineRule="auto"/>
        <w:jc w:val="both"/>
        <w:rPr>
          <w:rFonts w:ascii="Times New Roman"/>
          <w:b/>
          <w:sz w:val="24"/>
          <w:szCs w:val="24"/>
        </w:rPr>
      </w:pPr>
      <w:r>
        <w:rPr>
          <w:rFonts w:ascii="Times New Roman"/>
          <w:b/>
          <w:sz w:val="24"/>
          <w:szCs w:val="24"/>
        </w:rPr>
        <w:tab/>
        <w:t>Figure 3: Orthographic view of the cracking chamber</w:t>
      </w:r>
    </w:p>
    <w:p w:rsidR="00BF5FC6" w:rsidRDefault="008B5130">
      <w:pPr>
        <w:spacing w:after="0" w:line="240" w:lineRule="auto"/>
        <w:ind w:right="-54"/>
        <w:jc w:val="both"/>
        <w:rPr>
          <w:rFonts w:ascii="Times New Roman"/>
          <w:color w:val="000000"/>
          <w:sz w:val="24"/>
          <w:szCs w:val="24"/>
        </w:rPr>
      </w:pPr>
      <w:r>
        <w:rPr>
          <w:rFonts w:ascii="Times New Roman"/>
          <w:color w:val="000000"/>
          <w:sz w:val="24"/>
          <w:szCs w:val="24"/>
        </w:rPr>
        <w:t xml:space="preserve">strength and rigidity to withstand the repeated impact force during cracking. The cracking process is achieved by the impact force exerted on the nuts against the walls of the cracking chamber. As the nuts are being fed to the cracking chamber are struck against the walls of the chamber by the rotating beaters by centrifugal action, impact force is generated to loosen kernels from the shells. The cracked mixtures are then transported to the precleaner cum classifier chamber via the discharge unit. </w:t>
      </w:r>
    </w:p>
    <w:p w:rsidR="00BF5FC6" w:rsidRDefault="008B5130">
      <w:pPr>
        <w:tabs>
          <w:tab w:val="center" w:pos="4680"/>
        </w:tabs>
        <w:spacing w:after="0" w:line="240" w:lineRule="auto"/>
        <w:jc w:val="both"/>
        <w:rPr>
          <w:rFonts w:ascii="Times New Roman"/>
          <w:b/>
          <w:sz w:val="24"/>
          <w:szCs w:val="24"/>
        </w:rPr>
      </w:pPr>
      <w:r>
        <w:rPr>
          <w:rFonts w:ascii="Times New Roman"/>
          <w:b/>
          <w:sz w:val="24"/>
          <w:szCs w:val="24"/>
        </w:rPr>
        <w:t>2.3.3    The cracking beater</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ab/>
        <w:t xml:space="preserve">            The beater is made of mild steel and schematically shown on Figure 4. The shape of the beater was adopted to ensure that each palm nut fed into the cracking chamber is impacted against the wall of the chamber by the beater. Also, a radius of 120 mm was selected for designing the beater as it falls within the range of most of the existing designs of commercialized palm nut crackers.  </w:t>
      </w:r>
    </w:p>
    <w:p w:rsidR="00BF5FC6" w:rsidRDefault="00BF5FC6">
      <w:pPr>
        <w:tabs>
          <w:tab w:val="center" w:pos="4680"/>
        </w:tabs>
        <w:spacing w:after="0" w:line="240" w:lineRule="auto"/>
        <w:jc w:val="both"/>
        <w:rPr>
          <w:rFonts w:ascii="Times New Roman"/>
          <w:sz w:val="24"/>
          <w:szCs w:val="24"/>
        </w:rPr>
      </w:pPr>
    </w:p>
    <w:p w:rsidR="00BF5FC6" w:rsidRDefault="008B5130">
      <w:pPr>
        <w:tabs>
          <w:tab w:val="center" w:pos="4680"/>
        </w:tabs>
        <w:spacing w:line="240" w:lineRule="auto"/>
        <w:jc w:val="center"/>
        <w:rPr>
          <w:rFonts w:ascii="Times New Roman"/>
          <w:b/>
          <w:sz w:val="24"/>
          <w:szCs w:val="24"/>
        </w:rPr>
      </w:pPr>
      <w:r>
        <w:rPr>
          <w:rFonts w:ascii="Times New Roman"/>
          <w:b/>
          <w:noProof/>
          <w:sz w:val="24"/>
          <w:szCs w:val="24"/>
        </w:rPr>
        <w:drawing>
          <wp:inline distT="0" distB="0" distL="0" distR="0">
            <wp:extent cx="2743200" cy="1762125"/>
            <wp:effectExtent l="1905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1" cstate="print"/>
                    <a:srcRect/>
                    <a:stretch>
                      <a:fillRect/>
                    </a:stretch>
                  </pic:blipFill>
                  <pic:spPr bwMode="auto">
                    <a:xfrm>
                      <a:off x="0" y="0"/>
                      <a:ext cx="2742660" cy="1761778"/>
                    </a:xfrm>
                    <a:prstGeom prst="rect">
                      <a:avLst/>
                    </a:prstGeom>
                    <a:noFill/>
                    <a:ln w="9525">
                      <a:noFill/>
                      <a:miter lim="800000"/>
                      <a:headEnd/>
                      <a:tailEnd/>
                    </a:ln>
                  </pic:spPr>
                </pic:pic>
              </a:graphicData>
            </a:graphic>
          </wp:inline>
        </w:drawing>
      </w:r>
    </w:p>
    <w:p w:rsidR="00BF5FC6" w:rsidRDefault="0020246C">
      <w:pPr>
        <w:tabs>
          <w:tab w:val="center" w:pos="4680"/>
        </w:tabs>
        <w:spacing w:after="0" w:line="240" w:lineRule="auto"/>
        <w:jc w:val="center"/>
        <w:rPr>
          <w:rFonts w:ascii="Times New Roman"/>
          <w:sz w:val="24"/>
          <w:szCs w:val="24"/>
        </w:rPr>
      </w:pPr>
      <w:r w:rsidRPr="0020246C">
        <w:rPr>
          <w:rFonts w:ascii="Times New Roman"/>
          <w:b/>
          <w:sz w:val="24"/>
          <w:szCs w:val="24"/>
        </w:rPr>
        <w:pict>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302.15pt;margin-top:60.35pt;width:7.5pt;height:7.15pt;z-index:251662336" stroked="f"/>
        </w:pict>
      </w:r>
      <w:r w:rsidR="008B5130">
        <w:rPr>
          <w:rFonts w:ascii="Times New Roman"/>
          <w:sz w:val="24"/>
          <w:szCs w:val="24"/>
        </w:rPr>
        <w:t>All dimensions in mm</w:t>
      </w:r>
    </w:p>
    <w:p w:rsidR="00BF5FC6" w:rsidRDefault="008B5130">
      <w:pPr>
        <w:tabs>
          <w:tab w:val="center" w:pos="4680"/>
        </w:tabs>
        <w:spacing w:line="240" w:lineRule="auto"/>
        <w:jc w:val="both"/>
        <w:rPr>
          <w:rFonts w:ascii="Times New Roman"/>
          <w:b/>
          <w:sz w:val="24"/>
          <w:szCs w:val="24"/>
        </w:rPr>
      </w:pPr>
      <w:r>
        <w:rPr>
          <w:rFonts w:ascii="Times New Roman"/>
          <w:b/>
          <w:sz w:val="24"/>
          <w:szCs w:val="24"/>
        </w:rPr>
        <w:tab/>
        <w:t>Figure 4: Orthographic view of cracking beaters</w:t>
      </w:r>
    </w:p>
    <w:p w:rsidR="00BF5FC6" w:rsidRDefault="008B5130">
      <w:pPr>
        <w:tabs>
          <w:tab w:val="center" w:pos="4680"/>
        </w:tabs>
        <w:spacing w:after="0" w:line="240" w:lineRule="auto"/>
        <w:jc w:val="both"/>
        <w:rPr>
          <w:rFonts w:ascii="Times New Roman"/>
          <w:b/>
          <w:sz w:val="24"/>
          <w:szCs w:val="24"/>
        </w:rPr>
      </w:pPr>
      <w:r>
        <w:rPr>
          <w:rFonts w:ascii="Times New Roman"/>
          <w:b/>
          <w:sz w:val="24"/>
          <w:szCs w:val="24"/>
        </w:rPr>
        <w:lastRenderedPageBreak/>
        <w:t>2.3.4   The pre-cleaner and classifier</w:t>
      </w:r>
    </w:p>
    <w:p w:rsidR="00BF5FC6" w:rsidRDefault="008B5130">
      <w:pPr>
        <w:spacing w:after="0" w:line="240" w:lineRule="auto"/>
        <w:ind w:firstLine="720"/>
        <w:jc w:val="both"/>
        <w:rPr>
          <w:rFonts w:ascii="Times New Roman"/>
          <w:color w:val="000000"/>
          <w:sz w:val="24"/>
          <w:szCs w:val="24"/>
        </w:rPr>
      </w:pPr>
      <w:r>
        <w:rPr>
          <w:rFonts w:ascii="Times New Roman"/>
          <w:sz w:val="24"/>
          <w:szCs w:val="24"/>
        </w:rPr>
        <w:t xml:space="preserve">This section (Figure 5) mainly composes of rotating screen and shaft. A pre-screening section was incorporated to screen out dirt and immature kernels while the other section is designed to classify kernel-shell mixture. This was to enhance better product purity. The physical properties of kernel and shell such as differences in sizes and shapes were considered in the development of this compartment which mainly consists of rotating cylindrical screen and shaft. In most cases, shells are flat or dish shaped, while kernels vary from nearly spherical to ellipsoidal in shape. Also, it has been established that the least mean diameter of palm kernels is greater than 10 mm (Akubuo and Eje, 2002; Koya </w:t>
      </w:r>
      <w:r>
        <w:rPr>
          <w:rFonts w:ascii="Times New Roman"/>
          <w:i/>
          <w:sz w:val="24"/>
          <w:szCs w:val="24"/>
        </w:rPr>
        <w:t>et al.,</w:t>
      </w:r>
      <w:r>
        <w:rPr>
          <w:rFonts w:ascii="Times New Roman"/>
          <w:sz w:val="24"/>
          <w:szCs w:val="24"/>
        </w:rPr>
        <w:t xml:space="preserve"> 2004; Koya and Faborode, 2005). It was expected that mixture of kernel and shell particles smaller than these kernels </w:t>
      </w:r>
      <w:r w:rsidR="0012341D">
        <w:rPr>
          <w:rFonts w:ascii="Times New Roman"/>
          <w:sz w:val="24"/>
          <w:szCs w:val="24"/>
        </w:rPr>
        <w:t>would</w:t>
      </w:r>
      <w:r>
        <w:rPr>
          <w:rFonts w:ascii="Times New Roman"/>
          <w:sz w:val="24"/>
          <w:szCs w:val="24"/>
        </w:rPr>
        <w:t xml:space="preserve"> be classified after mechanical cracking process. Consequently, sieve cleaner with regular apertures of 10 mm was used as classifier. It was a cylindrical framework 900 mm long </w:t>
      </w:r>
      <w:r>
        <w:rPr>
          <w:rFonts w:ascii="Times New Roman"/>
          <w:color w:val="000000"/>
          <w:sz w:val="24"/>
          <w:szCs w:val="24"/>
        </w:rPr>
        <w:t xml:space="preserve">with diameter of 350mm </w:t>
      </w:r>
      <w:r>
        <w:rPr>
          <w:rFonts w:ascii="Times New Roman"/>
          <w:sz w:val="24"/>
          <w:szCs w:val="24"/>
        </w:rPr>
        <w:t xml:space="preserve">(Figure 5). A section of the frame, 300mm long, near the feed-end, overlaid with net of uniform 5mm apertures, was used as pre-cleaner, to sieve out small shell particles and immature kernels, while the remaining length was the classifier. </w:t>
      </w:r>
      <w:r>
        <w:rPr>
          <w:rFonts w:ascii="Times New Roman"/>
          <w:color w:val="000000"/>
          <w:sz w:val="24"/>
          <w:szCs w:val="24"/>
        </w:rPr>
        <w:t xml:space="preserve">The unit is mounted on the supporting frame through the driving shaft and directly attached to the outlet discharge of the cracking chamber, and </w:t>
      </w:r>
      <w:r>
        <w:rPr>
          <w:rFonts w:ascii="Times New Roman"/>
          <w:sz w:val="24"/>
          <w:szCs w:val="24"/>
        </w:rPr>
        <w:t>i</w:t>
      </w:r>
      <w:r>
        <w:rPr>
          <w:rFonts w:ascii="Times New Roman"/>
          <w:color w:val="000000"/>
          <w:sz w:val="24"/>
          <w:szCs w:val="24"/>
        </w:rPr>
        <w:t>t was made up of galvanized steel and expanded metal.</w:t>
      </w:r>
    </w:p>
    <w:p w:rsidR="00BF5FC6" w:rsidRDefault="00BF5FC6">
      <w:pPr>
        <w:spacing w:after="0" w:line="240" w:lineRule="auto"/>
        <w:ind w:firstLine="720"/>
        <w:jc w:val="both"/>
        <w:rPr>
          <w:rFonts w:ascii="Times New Roman"/>
          <w:sz w:val="24"/>
          <w:szCs w:val="24"/>
        </w:rPr>
      </w:pPr>
    </w:p>
    <w:p w:rsidR="00BF5FC6" w:rsidRDefault="008B5130">
      <w:pPr>
        <w:tabs>
          <w:tab w:val="center" w:pos="4680"/>
        </w:tabs>
        <w:spacing w:line="240" w:lineRule="auto"/>
        <w:jc w:val="center"/>
        <w:rPr>
          <w:rFonts w:ascii="Times New Roman"/>
          <w:sz w:val="24"/>
          <w:szCs w:val="24"/>
        </w:rPr>
      </w:pPr>
      <w:r>
        <w:rPr>
          <w:rFonts w:ascii="Times New Roman"/>
          <w:noProof/>
          <w:sz w:val="24"/>
          <w:szCs w:val="24"/>
        </w:rPr>
        <w:drawing>
          <wp:inline distT="0" distB="0" distL="0" distR="0">
            <wp:extent cx="4629150" cy="2762250"/>
            <wp:effectExtent l="1905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2"/>
                    <a:srcRect/>
                    <a:stretch>
                      <a:fillRect/>
                    </a:stretch>
                  </pic:blipFill>
                  <pic:spPr bwMode="auto">
                    <a:xfrm>
                      <a:off x="0" y="0"/>
                      <a:ext cx="4629150" cy="2762250"/>
                    </a:xfrm>
                    <a:prstGeom prst="rect">
                      <a:avLst/>
                    </a:prstGeom>
                    <a:noFill/>
                    <a:ln w="9525">
                      <a:noFill/>
                      <a:miter lim="800000"/>
                      <a:headEnd/>
                      <a:tailEnd/>
                    </a:ln>
                  </pic:spPr>
                </pic:pic>
              </a:graphicData>
            </a:graphic>
          </wp:inline>
        </w:drawing>
      </w:r>
    </w:p>
    <w:p w:rsidR="00BF5FC6" w:rsidRDefault="008B5130">
      <w:pPr>
        <w:tabs>
          <w:tab w:val="center" w:pos="4680"/>
        </w:tabs>
        <w:spacing w:after="0" w:line="240" w:lineRule="auto"/>
        <w:jc w:val="center"/>
        <w:rPr>
          <w:rFonts w:ascii="Times New Roman"/>
          <w:sz w:val="24"/>
          <w:szCs w:val="24"/>
        </w:rPr>
      </w:pPr>
      <w:r>
        <w:rPr>
          <w:rFonts w:ascii="Times New Roman"/>
          <w:sz w:val="24"/>
          <w:szCs w:val="24"/>
        </w:rPr>
        <w:t>All dimensions in mm</w:t>
      </w:r>
    </w:p>
    <w:p w:rsidR="00BF5FC6" w:rsidRDefault="008B5130">
      <w:pPr>
        <w:tabs>
          <w:tab w:val="center" w:pos="4680"/>
        </w:tabs>
        <w:spacing w:line="240" w:lineRule="auto"/>
        <w:jc w:val="both"/>
        <w:rPr>
          <w:rFonts w:ascii="Times New Roman"/>
          <w:b/>
          <w:sz w:val="24"/>
          <w:szCs w:val="24"/>
        </w:rPr>
      </w:pPr>
      <w:r>
        <w:rPr>
          <w:rFonts w:ascii="Times New Roman"/>
          <w:b/>
          <w:sz w:val="24"/>
          <w:szCs w:val="24"/>
        </w:rPr>
        <w:tab/>
        <w:t>Figure 5: Orthographic views of pre-cleaner and classifier</w:t>
      </w:r>
    </w:p>
    <w:p w:rsidR="00BF5FC6" w:rsidRDefault="008B5130">
      <w:pPr>
        <w:tabs>
          <w:tab w:val="center" w:pos="4680"/>
        </w:tabs>
        <w:spacing w:after="0" w:line="240" w:lineRule="auto"/>
        <w:jc w:val="both"/>
        <w:rPr>
          <w:rFonts w:ascii="Times New Roman"/>
          <w:b/>
          <w:sz w:val="24"/>
          <w:szCs w:val="24"/>
        </w:rPr>
      </w:pPr>
      <w:r>
        <w:rPr>
          <w:rFonts w:ascii="Times New Roman"/>
          <w:b/>
          <w:sz w:val="24"/>
          <w:szCs w:val="24"/>
        </w:rPr>
        <w:t>2.3.5    Final assembly of the cracking unit</w:t>
      </w:r>
    </w:p>
    <w:p w:rsidR="00BF5FC6" w:rsidRDefault="008B5130">
      <w:pPr>
        <w:spacing w:after="0" w:line="240" w:lineRule="auto"/>
        <w:ind w:firstLine="720"/>
        <w:jc w:val="both"/>
        <w:rPr>
          <w:rFonts w:ascii="Times New Roman"/>
          <w:color w:val="000000"/>
          <w:sz w:val="24"/>
          <w:szCs w:val="24"/>
        </w:rPr>
      </w:pPr>
      <w:r>
        <w:rPr>
          <w:rFonts w:ascii="Times New Roman"/>
          <w:color w:val="000000"/>
          <w:sz w:val="24"/>
          <w:szCs w:val="24"/>
        </w:rPr>
        <w:t xml:space="preserve">After all the components </w:t>
      </w:r>
      <w:r w:rsidR="002F30BB">
        <w:rPr>
          <w:rFonts w:ascii="Times New Roman"/>
          <w:color w:val="000000"/>
          <w:sz w:val="24"/>
          <w:szCs w:val="24"/>
        </w:rPr>
        <w:t>were</w:t>
      </w:r>
      <w:r>
        <w:rPr>
          <w:rFonts w:ascii="Times New Roman"/>
          <w:color w:val="000000"/>
          <w:sz w:val="24"/>
          <w:szCs w:val="24"/>
        </w:rPr>
        <w:t xml:space="preserve"> developed, all the unit members were finally assembled (Figure 6), having its dimensions as shown. The driveshaft carrying the pulley and two bearings were coupled to the cracking chamber which had been initially attached to the cracking beater. The hopper is vertically linked to the cracking chamber to ensure free fall of the palm nuts by gravity into the chamber. The pre-cleaner cum classifier section is also externally attached to the chamber and supported by another shaft carrying its pulley. The entire framework is firmly coupled to the chassis member through welding and bolt and nuts where necessary. </w:t>
      </w:r>
    </w:p>
    <w:p w:rsidR="00BF5FC6" w:rsidRDefault="00BF5FC6">
      <w:pPr>
        <w:spacing w:after="0" w:line="240" w:lineRule="auto"/>
        <w:ind w:firstLine="720"/>
        <w:jc w:val="both"/>
        <w:rPr>
          <w:rFonts w:ascii="Times New Roman"/>
          <w:color w:val="000000"/>
          <w:sz w:val="24"/>
          <w:szCs w:val="24"/>
        </w:rPr>
      </w:pPr>
    </w:p>
    <w:p w:rsidR="00BF5FC6" w:rsidRDefault="008B5130">
      <w:pPr>
        <w:spacing w:line="240" w:lineRule="auto"/>
        <w:jc w:val="center"/>
        <w:rPr>
          <w:rFonts w:ascii="Times New Roman"/>
          <w:sz w:val="24"/>
          <w:szCs w:val="24"/>
        </w:rPr>
      </w:pPr>
      <w:r>
        <w:rPr>
          <w:rFonts w:ascii="Times New Roman"/>
          <w:noProof/>
          <w:sz w:val="24"/>
          <w:szCs w:val="24"/>
        </w:rPr>
        <w:lastRenderedPageBreak/>
        <w:drawing>
          <wp:inline distT="0" distB="0" distL="0" distR="0">
            <wp:extent cx="4010025" cy="3371850"/>
            <wp:effectExtent l="19050" t="0" r="9525" b="0"/>
            <wp:docPr id="5"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3"/>
                    <a:srcRect/>
                    <a:stretch>
                      <a:fillRect/>
                    </a:stretch>
                  </pic:blipFill>
                  <pic:spPr bwMode="auto">
                    <a:xfrm>
                      <a:off x="0" y="0"/>
                      <a:ext cx="4010025" cy="3371850"/>
                    </a:xfrm>
                    <a:prstGeom prst="rect">
                      <a:avLst/>
                    </a:prstGeom>
                    <a:noFill/>
                    <a:ln w="9525">
                      <a:noFill/>
                      <a:miter lim="800000"/>
                      <a:headEnd/>
                      <a:tailEnd/>
                    </a:ln>
                  </pic:spPr>
                </pic:pic>
              </a:graphicData>
            </a:graphic>
          </wp:inline>
        </w:drawing>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ab/>
        <w:t>All dimensions in mm</w:t>
      </w:r>
    </w:p>
    <w:p w:rsidR="00BF5FC6" w:rsidRDefault="008B5130">
      <w:pPr>
        <w:pStyle w:val="NoSpacing"/>
        <w:jc w:val="both"/>
        <w:rPr>
          <w:rFonts w:ascii="Times New Roman"/>
          <w:b/>
          <w:sz w:val="24"/>
          <w:szCs w:val="24"/>
        </w:rPr>
      </w:pPr>
      <w:r>
        <w:rPr>
          <w:rFonts w:ascii="Times New Roman"/>
          <w:b/>
          <w:sz w:val="24"/>
          <w:szCs w:val="24"/>
        </w:rPr>
        <w:t xml:space="preserve">Figure 6: Orthographic views of the cracking unit and pre-cleaner cum classifier </w:t>
      </w:r>
    </w:p>
    <w:p w:rsidR="00BF5FC6" w:rsidRDefault="008B5130">
      <w:pPr>
        <w:pStyle w:val="NoSpacing"/>
        <w:ind w:left="720"/>
        <w:jc w:val="both"/>
        <w:rPr>
          <w:rFonts w:ascii="Times New Roman"/>
          <w:b/>
          <w:sz w:val="24"/>
          <w:szCs w:val="24"/>
        </w:rPr>
      </w:pPr>
      <w:r>
        <w:rPr>
          <w:rFonts w:ascii="Times New Roman"/>
          <w:b/>
          <w:sz w:val="24"/>
          <w:szCs w:val="24"/>
        </w:rPr>
        <w:t xml:space="preserve">     of modified machine</w:t>
      </w:r>
    </w:p>
    <w:p w:rsidR="00BF5FC6" w:rsidRDefault="008B5130">
      <w:pPr>
        <w:spacing w:before="240" w:after="0" w:line="240" w:lineRule="auto"/>
        <w:jc w:val="both"/>
        <w:rPr>
          <w:rFonts w:ascii="Times New Roman"/>
          <w:sz w:val="24"/>
          <w:szCs w:val="24"/>
        </w:rPr>
      </w:pPr>
      <w:r>
        <w:rPr>
          <w:rFonts w:ascii="Times New Roman"/>
          <w:b/>
          <w:sz w:val="24"/>
          <w:szCs w:val="24"/>
        </w:rPr>
        <w:t>2.3.6</w:t>
      </w:r>
      <w:r>
        <w:rPr>
          <w:rFonts w:ascii="Times New Roman"/>
          <w:b/>
          <w:sz w:val="24"/>
          <w:szCs w:val="24"/>
        </w:rPr>
        <w:tab/>
        <w:t>Machine drive</w:t>
      </w:r>
    </w:p>
    <w:p w:rsidR="00BF5FC6" w:rsidRDefault="008B5130">
      <w:pPr>
        <w:tabs>
          <w:tab w:val="center" w:pos="4680"/>
        </w:tabs>
        <w:spacing w:after="0" w:line="240" w:lineRule="auto"/>
        <w:jc w:val="both"/>
        <w:rPr>
          <w:rFonts w:ascii="Times New Roman"/>
          <w:b/>
          <w:sz w:val="24"/>
          <w:szCs w:val="24"/>
        </w:rPr>
      </w:pPr>
      <w:r>
        <w:rPr>
          <w:rFonts w:ascii="Times New Roman"/>
          <w:color w:val="000000"/>
          <w:sz w:val="24"/>
          <w:szCs w:val="24"/>
        </w:rPr>
        <w:tab/>
        <w:t xml:space="preserve">            The drive division of the machine consists of the electric motor, the pulleys and the belt drive. The section integrates the basic units of the modified machine and thereby minimizes energy consumption. </w:t>
      </w:r>
      <w:r>
        <w:rPr>
          <w:rFonts w:ascii="Times New Roman"/>
          <w:sz w:val="24"/>
          <w:szCs w:val="24"/>
          <w:lang w:eastAsia="en-GB"/>
        </w:rPr>
        <w:t xml:space="preserve"> A single - phase electric motor with initial driving speed of 1410 rpm was firmly mounted on the supporting frame to serve as the power source. Power is transmitted from the motor to the machine through V – belts and pulleys arrangements.</w:t>
      </w:r>
      <w:r>
        <w:rPr>
          <w:rFonts w:ascii="Times New Roman"/>
          <w:color w:val="000000"/>
          <w:sz w:val="24"/>
          <w:szCs w:val="24"/>
        </w:rPr>
        <w:t xml:space="preserve"> The pulleys range in diameter of sizes 110 mm (cracking) to 600 mm (pre-cleaner cum classifier).</w:t>
      </w:r>
    </w:p>
    <w:p w:rsidR="00BF5FC6" w:rsidRDefault="008B5130">
      <w:pPr>
        <w:pStyle w:val="NoSpacing"/>
        <w:spacing w:before="240"/>
        <w:jc w:val="both"/>
        <w:rPr>
          <w:rFonts w:ascii="Times New Roman"/>
          <w:b/>
          <w:sz w:val="24"/>
          <w:szCs w:val="24"/>
        </w:rPr>
      </w:pPr>
      <w:r>
        <w:rPr>
          <w:rFonts w:ascii="Times New Roman"/>
          <w:b/>
          <w:sz w:val="24"/>
          <w:szCs w:val="24"/>
        </w:rPr>
        <w:t>2.4</w:t>
      </w:r>
      <w:r>
        <w:rPr>
          <w:rFonts w:ascii="Times New Roman"/>
          <w:b/>
          <w:sz w:val="24"/>
          <w:szCs w:val="24"/>
        </w:rPr>
        <w:tab/>
        <w:t>Design Analysis</w:t>
      </w:r>
    </w:p>
    <w:p w:rsidR="00BF5FC6" w:rsidRDefault="008B5130">
      <w:pPr>
        <w:spacing w:after="0" w:line="240" w:lineRule="auto"/>
        <w:jc w:val="both"/>
        <w:rPr>
          <w:rFonts w:ascii="Times New Roman"/>
          <w:b/>
          <w:sz w:val="24"/>
          <w:szCs w:val="24"/>
        </w:rPr>
      </w:pPr>
      <w:r>
        <w:rPr>
          <w:rFonts w:ascii="Times New Roman"/>
          <w:b/>
          <w:sz w:val="24"/>
          <w:szCs w:val="24"/>
        </w:rPr>
        <w:t>2.4.1</w:t>
      </w:r>
      <w:r>
        <w:rPr>
          <w:rFonts w:ascii="Times New Roman"/>
          <w:b/>
          <w:sz w:val="24"/>
          <w:szCs w:val="24"/>
        </w:rPr>
        <w:tab/>
        <w:t>Hopper:</w:t>
      </w:r>
    </w:p>
    <w:p w:rsidR="00BF5FC6" w:rsidRDefault="008B5130">
      <w:pPr>
        <w:spacing w:after="0" w:line="240" w:lineRule="auto"/>
        <w:ind w:firstLine="720"/>
        <w:jc w:val="both"/>
        <w:rPr>
          <w:rFonts w:ascii="Times New Roman"/>
          <w:sz w:val="24"/>
          <w:szCs w:val="24"/>
        </w:rPr>
      </w:pPr>
      <w:r>
        <w:rPr>
          <w:rFonts w:ascii="Times New Roman"/>
          <w:sz w:val="24"/>
          <w:szCs w:val="24"/>
        </w:rPr>
        <w:t>The hopper was expected to handle nut capacity of 13.5 kg in a batch feeding. Therefore, the volume (V) of the hopper was determined using the following relationship:</w:t>
      </w:r>
    </w:p>
    <w:p w:rsidR="00BF5FC6" w:rsidRDefault="008B5130">
      <w:pPr>
        <w:spacing w:after="0" w:line="240" w:lineRule="auto"/>
        <w:ind w:firstLine="720"/>
        <w:jc w:val="both"/>
        <w:rPr>
          <w:rFonts w:ascii="Times New Roman"/>
          <w:sz w:val="24"/>
          <w:szCs w:val="24"/>
        </w:rPr>
      </w:pPr>
      <w:r>
        <w:rPr>
          <w:rFonts w:ascii="Times New Roman"/>
          <w:sz w:val="24"/>
          <w:szCs w:val="24"/>
        </w:rPr>
        <w:tab/>
        <w:t xml:space="preserve">V = </w:t>
      </w:r>
      <w:r w:rsidRPr="005652AC">
        <w:rPr>
          <w:rFonts w:ascii="Times New Roman"/>
          <w:position w:val="-28"/>
          <w:sz w:val="24"/>
          <w:szCs w:val="24"/>
        </w:rPr>
        <w:object w:dxaOrig="800" w:dyaOrig="660">
          <v:shape id="_x0000_i1034" type="#_x0000_t75" style="width:39.35pt;height:33.5pt" o:ole="">
            <v:imagedata r:id="rId34" o:title=""/>
          </v:shape>
          <o:OLEObject Type="Embed" ProgID="Equation.3" ShapeID="_x0000_i1034" DrawAspect="Content" ObjectID="_1623068880" r:id="rId35"/>
        </w:object>
      </w:r>
      <w:r>
        <w:rPr>
          <w:rFonts w:ascii="Times New Roman"/>
          <w:position w:val="-24"/>
          <w:sz w:val="24"/>
          <w:szCs w:val="24"/>
        </w:rPr>
        <w:tab/>
      </w:r>
      <w:r>
        <w:rPr>
          <w:rFonts w:ascii="Times New Roman"/>
          <w:position w:val="-24"/>
          <w:sz w:val="24"/>
          <w:szCs w:val="24"/>
        </w:rPr>
        <w:tab/>
      </w:r>
      <w:r>
        <w:rPr>
          <w:rFonts w:ascii="Times New Roman"/>
          <w:position w:val="-24"/>
          <w:sz w:val="24"/>
          <w:szCs w:val="24"/>
        </w:rPr>
        <w:tab/>
      </w:r>
      <w:r>
        <w:rPr>
          <w:rFonts w:ascii="Times New Roman"/>
          <w:position w:val="-24"/>
          <w:sz w:val="24"/>
          <w:szCs w:val="24"/>
        </w:rPr>
        <w:tab/>
      </w:r>
      <w:r>
        <w:rPr>
          <w:rFonts w:ascii="Times New Roman"/>
          <w:position w:val="-24"/>
          <w:sz w:val="24"/>
          <w:szCs w:val="24"/>
        </w:rPr>
        <w:tab/>
      </w:r>
      <w:r>
        <w:rPr>
          <w:rFonts w:ascii="Times New Roman"/>
          <w:position w:val="-24"/>
          <w:sz w:val="24"/>
          <w:szCs w:val="24"/>
        </w:rPr>
        <w:tab/>
      </w:r>
      <w:r>
        <w:rPr>
          <w:rFonts w:ascii="Times New Roman"/>
          <w:position w:val="-24"/>
          <w:sz w:val="24"/>
          <w:szCs w:val="24"/>
        </w:rPr>
        <w:tab/>
      </w:r>
      <w:r>
        <w:rPr>
          <w:rFonts w:ascii="Times New Roman"/>
          <w:position w:val="-24"/>
          <w:sz w:val="24"/>
          <w:szCs w:val="24"/>
        </w:rPr>
        <w:tab/>
      </w:r>
      <w:r>
        <w:rPr>
          <w:rFonts w:ascii="Times New Roman"/>
          <w:position w:val="-24"/>
          <w:sz w:val="24"/>
          <w:szCs w:val="24"/>
        </w:rPr>
        <w:tab/>
        <w:t>(5)</w:t>
      </w:r>
    </w:p>
    <w:p w:rsidR="00BF5FC6" w:rsidRDefault="008B5130">
      <w:pPr>
        <w:spacing w:after="0" w:line="240" w:lineRule="auto"/>
        <w:ind w:firstLine="720"/>
        <w:jc w:val="both"/>
        <w:rPr>
          <w:rFonts w:ascii="Times New Roman"/>
          <w:sz w:val="24"/>
          <w:szCs w:val="24"/>
        </w:rPr>
      </w:pPr>
      <w:r>
        <w:rPr>
          <w:rFonts w:ascii="Times New Roman"/>
          <w:sz w:val="24"/>
          <w:szCs w:val="24"/>
        </w:rPr>
        <w:t xml:space="preserve">The density is the nut bulk density which had been experimentally determined and proposed by researchers (Koya </w:t>
      </w:r>
      <w:r>
        <w:rPr>
          <w:rFonts w:ascii="Times New Roman"/>
          <w:i/>
          <w:sz w:val="24"/>
          <w:szCs w:val="24"/>
        </w:rPr>
        <w:t>et al</w:t>
      </w:r>
      <w:r>
        <w:rPr>
          <w:rFonts w:ascii="Times New Roman"/>
          <w:sz w:val="24"/>
          <w:szCs w:val="24"/>
        </w:rPr>
        <w:t xml:space="preserve">., 2004; Ezeoha </w:t>
      </w:r>
      <w:r>
        <w:rPr>
          <w:rFonts w:ascii="Times New Roman"/>
          <w:i/>
          <w:sz w:val="24"/>
          <w:szCs w:val="24"/>
        </w:rPr>
        <w:t>et al</w:t>
      </w:r>
      <w:r>
        <w:rPr>
          <w:rFonts w:ascii="Times New Roman"/>
          <w:sz w:val="24"/>
          <w:szCs w:val="24"/>
        </w:rPr>
        <w:t>., 2012);</w:t>
      </w:r>
    </w:p>
    <w:p w:rsidR="00BF5FC6" w:rsidRDefault="008B5130" w:rsidP="00412BC5">
      <w:pPr>
        <w:spacing w:after="0" w:line="240" w:lineRule="auto"/>
        <w:ind w:left="720" w:firstLine="720"/>
        <w:jc w:val="both"/>
        <w:rPr>
          <w:rFonts w:ascii="Times New Roman"/>
          <w:position w:val="-24"/>
          <w:sz w:val="24"/>
          <w:szCs w:val="24"/>
        </w:rPr>
      </w:pPr>
      <w:r>
        <w:rPr>
          <w:rFonts w:ascii="Times New Roman"/>
          <w:sz w:val="24"/>
          <w:szCs w:val="24"/>
        </w:rPr>
        <w:t xml:space="preserve">V = </w:t>
      </w:r>
      <w:r w:rsidRPr="005652AC">
        <w:rPr>
          <w:rFonts w:ascii="Times New Roman"/>
          <w:position w:val="-24"/>
          <w:sz w:val="24"/>
          <w:szCs w:val="24"/>
        </w:rPr>
        <w:object w:dxaOrig="499" w:dyaOrig="620">
          <v:shape id="_x0000_i1035" type="#_x0000_t75" style="width:25.1pt;height:32.65pt" o:ole="">
            <v:imagedata r:id="rId36" o:title=""/>
          </v:shape>
          <o:OLEObject Type="Embed" ProgID="Equation.3" ShapeID="_x0000_i1035" DrawAspect="Content" ObjectID="_1623068881" r:id="rId37"/>
        </w:object>
      </w:r>
    </w:p>
    <w:p w:rsidR="00BF5FC6" w:rsidRDefault="008B5130" w:rsidP="00412BC5">
      <w:pPr>
        <w:spacing w:after="0" w:line="240" w:lineRule="auto"/>
        <w:ind w:left="720" w:firstLine="720"/>
        <w:jc w:val="both"/>
        <w:rPr>
          <w:rFonts w:ascii="Times New Roman"/>
          <w:sz w:val="24"/>
          <w:szCs w:val="24"/>
        </w:rPr>
      </w:pPr>
      <w:r>
        <w:rPr>
          <w:rFonts w:ascii="Times New Roman"/>
          <w:sz w:val="24"/>
          <w:szCs w:val="24"/>
        </w:rPr>
        <w:t>V=0.019 m</w:t>
      </w:r>
      <w:r>
        <w:rPr>
          <w:rFonts w:ascii="Times New Roman"/>
          <w:sz w:val="24"/>
          <w:szCs w:val="24"/>
          <w:vertAlign w:val="superscript"/>
        </w:rPr>
        <w:t>3</w:t>
      </w:r>
    </w:p>
    <w:p w:rsidR="00BF5FC6" w:rsidRDefault="008B5130">
      <w:pPr>
        <w:spacing w:after="0" w:line="240" w:lineRule="auto"/>
        <w:ind w:firstLine="720"/>
        <w:jc w:val="both"/>
        <w:rPr>
          <w:rFonts w:ascii="Times New Roman"/>
          <w:sz w:val="24"/>
          <w:szCs w:val="24"/>
        </w:rPr>
      </w:pPr>
      <w:r>
        <w:rPr>
          <w:rFonts w:ascii="Times New Roman"/>
          <w:sz w:val="24"/>
          <w:szCs w:val="24"/>
        </w:rPr>
        <w:t>To achieve the designed volume the following dimensions were used:</w:t>
      </w:r>
    </w:p>
    <w:p w:rsidR="00BF5FC6" w:rsidRDefault="008B5130">
      <w:pPr>
        <w:spacing w:after="0" w:line="240" w:lineRule="auto"/>
        <w:jc w:val="both"/>
        <w:rPr>
          <w:rFonts w:ascii="Times New Roman"/>
          <w:sz w:val="24"/>
          <w:szCs w:val="24"/>
        </w:rPr>
      </w:pPr>
      <w:r>
        <w:rPr>
          <w:rFonts w:ascii="Times New Roman"/>
          <w:sz w:val="24"/>
          <w:szCs w:val="24"/>
        </w:rPr>
        <w:t>Volume of Hopper (V) = Volume of Pyramidal frustum</w:t>
      </w:r>
    </w:p>
    <w:p w:rsidR="00BF5FC6" w:rsidRDefault="008B5130">
      <w:pPr>
        <w:spacing w:after="0" w:line="240" w:lineRule="auto"/>
        <w:ind w:left="720" w:firstLine="720"/>
        <w:jc w:val="both"/>
        <w:rPr>
          <w:rFonts w:ascii="Times New Roman"/>
          <w:sz w:val="24"/>
          <w:szCs w:val="24"/>
        </w:rPr>
      </w:pPr>
      <w:r w:rsidRPr="005652AC">
        <w:rPr>
          <w:rFonts w:ascii="Times New Roman"/>
          <w:position w:val="-24"/>
          <w:sz w:val="24"/>
          <w:szCs w:val="24"/>
        </w:rPr>
        <w:object w:dxaOrig="220" w:dyaOrig="620">
          <v:shape id="_x0000_i1036" type="#_x0000_t75" style="width:10.9pt;height:32.65pt" o:ole="">
            <v:imagedata r:id="rId38" o:title=""/>
          </v:shape>
          <o:OLEObject Type="Embed" ProgID="Equation.3" ShapeID="_x0000_i1036" DrawAspect="Content" ObjectID="_1623068882" r:id="rId39"/>
        </w:object>
      </w:r>
      <w:r>
        <w:rPr>
          <w:rFonts w:ascii="Times New Roman"/>
          <w:sz w:val="24"/>
          <w:szCs w:val="24"/>
        </w:rPr>
        <w:t>h (A</w:t>
      </w:r>
      <w:r>
        <w:rPr>
          <w:rFonts w:ascii="Times New Roman"/>
          <w:sz w:val="24"/>
          <w:szCs w:val="24"/>
          <w:vertAlign w:val="subscript"/>
        </w:rPr>
        <w:t>1</w:t>
      </w:r>
      <w:r>
        <w:rPr>
          <w:rFonts w:ascii="Times New Roman"/>
          <w:sz w:val="24"/>
          <w:szCs w:val="24"/>
        </w:rPr>
        <w:t xml:space="preserve"> +A</w:t>
      </w:r>
      <w:r>
        <w:rPr>
          <w:rFonts w:ascii="Times New Roman"/>
          <w:sz w:val="24"/>
          <w:szCs w:val="24"/>
          <w:vertAlign w:val="subscript"/>
        </w:rPr>
        <w:t>2</w:t>
      </w:r>
      <w:r>
        <w:rPr>
          <w:rFonts w:ascii="Times New Roman"/>
          <w:sz w:val="24"/>
          <w:szCs w:val="24"/>
        </w:rPr>
        <w:t xml:space="preserve"> +</w:t>
      </w:r>
      <w:r w:rsidRPr="005652AC">
        <w:rPr>
          <w:rFonts w:ascii="Times New Roman"/>
          <w:position w:val="-12"/>
          <w:sz w:val="24"/>
          <w:szCs w:val="24"/>
        </w:rPr>
        <w:object w:dxaOrig="720" w:dyaOrig="400">
          <v:shape id="_x0000_i1037" type="#_x0000_t75" style="width:36pt;height:20.95pt" o:ole="">
            <v:imagedata r:id="rId40" o:title=""/>
          </v:shape>
          <o:OLEObject Type="Embed" ProgID="Equation.3" ShapeID="_x0000_i1037" DrawAspect="Content" ObjectID="_1623068883" r:id="rId41"/>
        </w:object>
      </w:r>
      <w:r>
        <w:rPr>
          <w:rFonts w:ascii="Times New Roman"/>
          <w:sz w:val="24"/>
          <w:szCs w:val="24"/>
        </w:rPr>
        <w:t>)</w: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(6)</w:t>
      </w:r>
    </w:p>
    <w:p w:rsidR="00BF5FC6" w:rsidRDefault="008B5130">
      <w:pPr>
        <w:spacing w:after="0" w:line="240" w:lineRule="auto"/>
        <w:jc w:val="both"/>
        <w:rPr>
          <w:rFonts w:ascii="Times New Roman"/>
          <w:sz w:val="24"/>
          <w:szCs w:val="24"/>
        </w:rPr>
      </w:pPr>
      <w:r>
        <w:rPr>
          <w:rFonts w:ascii="Times New Roman"/>
          <w:sz w:val="24"/>
          <w:szCs w:val="24"/>
        </w:rPr>
        <w:t>Where;</w:t>
      </w:r>
    </w:p>
    <w:p w:rsidR="00BF5FC6" w:rsidRDefault="008B5130">
      <w:pPr>
        <w:spacing w:after="0" w:line="240" w:lineRule="auto"/>
        <w:ind w:firstLine="720"/>
        <w:jc w:val="both"/>
        <w:rPr>
          <w:rFonts w:ascii="Times New Roman"/>
          <w:sz w:val="24"/>
          <w:szCs w:val="24"/>
        </w:rPr>
      </w:pPr>
      <w:r>
        <w:rPr>
          <w:rFonts w:ascii="Times New Roman"/>
          <w:sz w:val="24"/>
          <w:szCs w:val="24"/>
        </w:rPr>
        <w:t>A</w:t>
      </w:r>
      <w:r>
        <w:rPr>
          <w:rFonts w:ascii="Times New Roman"/>
          <w:sz w:val="24"/>
          <w:szCs w:val="24"/>
          <w:vertAlign w:val="subscript"/>
        </w:rPr>
        <w:t xml:space="preserve">1 </w:t>
      </w:r>
      <w:r>
        <w:rPr>
          <w:rFonts w:ascii="Times New Roman"/>
          <w:sz w:val="24"/>
          <w:szCs w:val="24"/>
        </w:rPr>
        <w:t>= Area of upper dimension; (350*350) mm</w:t>
      </w:r>
      <w:r>
        <w:rPr>
          <w:rFonts w:ascii="Times New Roman"/>
          <w:sz w:val="24"/>
          <w:szCs w:val="24"/>
          <w:vertAlign w:val="superscript"/>
        </w:rPr>
        <w:t>2</w:t>
      </w:r>
    </w:p>
    <w:p w:rsidR="00BF5FC6" w:rsidRDefault="008B5130">
      <w:pPr>
        <w:spacing w:after="0" w:line="240" w:lineRule="auto"/>
        <w:ind w:firstLine="720"/>
        <w:jc w:val="both"/>
        <w:rPr>
          <w:rFonts w:ascii="Times New Roman"/>
          <w:sz w:val="24"/>
          <w:szCs w:val="24"/>
        </w:rPr>
      </w:pPr>
      <w:r>
        <w:rPr>
          <w:rFonts w:ascii="Times New Roman"/>
          <w:sz w:val="24"/>
          <w:szCs w:val="24"/>
        </w:rPr>
        <w:t>A</w:t>
      </w:r>
      <w:r>
        <w:rPr>
          <w:rFonts w:ascii="Times New Roman"/>
          <w:sz w:val="24"/>
          <w:szCs w:val="24"/>
          <w:vertAlign w:val="subscript"/>
        </w:rPr>
        <w:t xml:space="preserve">2 </w:t>
      </w:r>
      <w:r>
        <w:rPr>
          <w:rFonts w:ascii="Times New Roman"/>
          <w:sz w:val="24"/>
          <w:szCs w:val="24"/>
        </w:rPr>
        <w:t>= Area of lower dimension; (100*100) mm</w:t>
      </w:r>
      <w:r>
        <w:rPr>
          <w:rFonts w:ascii="Times New Roman"/>
          <w:sz w:val="24"/>
          <w:szCs w:val="24"/>
          <w:vertAlign w:val="superscript"/>
        </w:rPr>
        <w:t>2</w:t>
      </w:r>
    </w:p>
    <w:p w:rsidR="00BF5FC6" w:rsidRDefault="008B5130">
      <w:pPr>
        <w:spacing w:after="0" w:line="240" w:lineRule="auto"/>
        <w:ind w:firstLine="720"/>
        <w:jc w:val="both"/>
        <w:rPr>
          <w:rFonts w:ascii="Times New Roman"/>
          <w:sz w:val="24"/>
          <w:szCs w:val="24"/>
        </w:rPr>
      </w:pPr>
      <w:r>
        <w:rPr>
          <w:rFonts w:ascii="Times New Roman"/>
          <w:sz w:val="24"/>
          <w:szCs w:val="24"/>
        </w:rPr>
        <w:t>h = height of hopper; 350 mm</w:t>
      </w:r>
    </w:p>
    <w:p w:rsidR="00BF5FC6" w:rsidRDefault="00BF5FC6">
      <w:pPr>
        <w:spacing w:after="0" w:line="240" w:lineRule="auto"/>
        <w:jc w:val="both"/>
        <w:rPr>
          <w:rFonts w:ascii="Times New Roman"/>
          <w:b/>
          <w:sz w:val="24"/>
          <w:szCs w:val="24"/>
        </w:rPr>
      </w:pPr>
    </w:p>
    <w:p w:rsidR="00BF5FC6" w:rsidRDefault="008B5130">
      <w:pPr>
        <w:spacing w:after="0" w:line="240" w:lineRule="auto"/>
        <w:jc w:val="both"/>
        <w:rPr>
          <w:rFonts w:ascii="Times New Roman"/>
          <w:b/>
          <w:sz w:val="24"/>
          <w:szCs w:val="24"/>
        </w:rPr>
      </w:pPr>
      <w:r>
        <w:rPr>
          <w:rFonts w:ascii="Times New Roman"/>
          <w:b/>
          <w:sz w:val="24"/>
          <w:szCs w:val="24"/>
        </w:rPr>
        <w:t>2.4.2</w:t>
      </w:r>
      <w:r>
        <w:rPr>
          <w:rFonts w:ascii="Times New Roman"/>
          <w:b/>
          <w:sz w:val="24"/>
          <w:szCs w:val="24"/>
        </w:rPr>
        <w:tab/>
        <w:t>Mechanical Power Requirement:</w:t>
      </w:r>
    </w:p>
    <w:p w:rsidR="00BF5FC6" w:rsidRDefault="008B5130">
      <w:pPr>
        <w:spacing w:after="0" w:line="240" w:lineRule="auto"/>
        <w:ind w:firstLine="720"/>
        <w:jc w:val="both"/>
        <w:rPr>
          <w:rFonts w:ascii="Times New Roman"/>
          <w:sz w:val="24"/>
          <w:szCs w:val="24"/>
        </w:rPr>
      </w:pPr>
      <w:r>
        <w:rPr>
          <w:rFonts w:ascii="Times New Roman"/>
          <w:sz w:val="24"/>
          <w:szCs w:val="24"/>
        </w:rPr>
        <w:t>In order to determine the power requirement for cracking, P</w:t>
      </w:r>
      <w:r>
        <w:rPr>
          <w:rFonts w:ascii="Times New Roman"/>
          <w:sz w:val="24"/>
          <w:szCs w:val="24"/>
          <w:vertAlign w:val="subscript"/>
        </w:rPr>
        <w:t>c</w:t>
      </w:r>
      <w:r>
        <w:rPr>
          <w:rFonts w:ascii="Times New Roman"/>
          <w:sz w:val="24"/>
          <w:szCs w:val="24"/>
        </w:rPr>
        <w:t>, the centrifugal force to crack the nut F</w:t>
      </w:r>
      <w:r>
        <w:rPr>
          <w:rFonts w:ascii="Times New Roman"/>
          <w:sz w:val="24"/>
          <w:szCs w:val="24"/>
          <w:vertAlign w:val="subscript"/>
        </w:rPr>
        <w:t xml:space="preserve">c, </w:t>
      </w:r>
      <w:r>
        <w:rPr>
          <w:rFonts w:ascii="Times New Roman"/>
          <w:sz w:val="24"/>
          <w:szCs w:val="24"/>
        </w:rPr>
        <w:t>was determined using:</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r>
      <w:r w:rsidRPr="005652AC">
        <w:rPr>
          <w:rFonts w:ascii="Times New Roman"/>
          <w:position w:val="-12"/>
          <w:sz w:val="24"/>
          <w:szCs w:val="24"/>
        </w:rPr>
        <w:object w:dxaOrig="1140" w:dyaOrig="380">
          <v:shape id="_x0000_i1038" type="#_x0000_t75" style="width:56.95pt;height:18.4pt" o:ole="">
            <v:imagedata r:id="rId42" o:title=""/>
          </v:shape>
          <o:OLEObject Type="Embed" ProgID="Equation.3" ShapeID="_x0000_i1038" DrawAspect="Content" ObjectID="_1623068884" r:id="rId43"/>
        </w:objec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 xml:space="preserve">(John and Stephens, 1999) </w:t>
      </w:r>
      <w:r>
        <w:rPr>
          <w:rFonts w:ascii="Times New Roman"/>
          <w:sz w:val="24"/>
          <w:szCs w:val="24"/>
        </w:rPr>
        <w:tab/>
      </w:r>
      <w:r>
        <w:rPr>
          <w:rFonts w:ascii="Times New Roman"/>
          <w:sz w:val="24"/>
          <w:szCs w:val="24"/>
        </w:rPr>
        <w:tab/>
        <w:t>(7)</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r>
      <w:r w:rsidRPr="005652AC">
        <w:rPr>
          <w:rFonts w:ascii="Times New Roman"/>
          <w:position w:val="-24"/>
          <w:sz w:val="24"/>
          <w:szCs w:val="24"/>
        </w:rPr>
        <w:object w:dxaOrig="3280" w:dyaOrig="620">
          <v:shape id="_x0000_i1039" type="#_x0000_t75" style="width:164.1pt;height:32.65pt" o:ole="">
            <v:imagedata r:id="rId44" o:title=""/>
          </v:shape>
          <o:OLEObject Type="Embed" ProgID="Equation.3" ShapeID="_x0000_i1039" DrawAspect="Content" ObjectID="_1623068885" r:id="rId45"/>
        </w:objec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r>
      <w:r w:rsidRPr="005652AC">
        <w:rPr>
          <w:rFonts w:ascii="Times New Roman"/>
          <w:position w:val="-28"/>
          <w:sz w:val="24"/>
          <w:szCs w:val="24"/>
        </w:rPr>
        <w:object w:dxaOrig="1900" w:dyaOrig="680">
          <v:shape id="_x0000_i1040" type="#_x0000_t75" style="width:95.45pt;height:33.5pt" o:ole="">
            <v:imagedata r:id="rId46" o:title=""/>
          </v:shape>
          <o:OLEObject Type="Embed" ProgID="Equation.3" ShapeID="_x0000_i1040" DrawAspect="Content" ObjectID="_1623068886" r:id="rId47"/>
        </w:objec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(8)</w:t>
      </w:r>
    </w:p>
    <w:p w:rsidR="00BF5FC6" w:rsidRDefault="008B5130">
      <w:pPr>
        <w:spacing w:after="0" w:line="240" w:lineRule="auto"/>
        <w:jc w:val="both"/>
        <w:rPr>
          <w:rFonts w:ascii="Times New Roman"/>
          <w:sz w:val="24"/>
          <w:szCs w:val="24"/>
        </w:rPr>
      </w:pPr>
      <w:r>
        <w:rPr>
          <w:rFonts w:ascii="Times New Roman"/>
          <w:sz w:val="24"/>
          <w:szCs w:val="24"/>
        </w:rPr>
        <w:tab/>
        <w:t>The expected mass flow rate of palm nut being processed = 13.5 kg per batch; d = diameter of beater = 0.24 m and N is the rotational speed = 821rpm.</w:t>
      </w:r>
    </w:p>
    <w:p w:rsidR="00BF5FC6" w:rsidRDefault="008B5130">
      <w:pPr>
        <w:spacing w:after="0" w:line="240" w:lineRule="auto"/>
        <w:jc w:val="both"/>
        <w:rPr>
          <w:rFonts w:ascii="Times New Roman"/>
          <w:sz w:val="24"/>
          <w:szCs w:val="24"/>
        </w:rPr>
      </w:pPr>
      <w:r>
        <w:rPr>
          <w:rFonts w:ascii="Times New Roman"/>
          <w:sz w:val="24"/>
          <w:szCs w:val="24"/>
        </w:rPr>
        <w:t>Hence;</w:t>
      </w:r>
    </w:p>
    <w:p w:rsidR="00BF5FC6" w:rsidRDefault="008B5130">
      <w:pPr>
        <w:spacing w:after="0" w:line="240" w:lineRule="auto"/>
        <w:jc w:val="both"/>
        <w:rPr>
          <w:rFonts w:ascii="Times New Roman"/>
          <w:sz w:val="24"/>
          <w:szCs w:val="24"/>
        </w:rPr>
      </w:pPr>
      <w:r>
        <w:rPr>
          <w:rFonts w:ascii="Times New Roman"/>
          <w:sz w:val="24"/>
          <w:szCs w:val="24"/>
        </w:rPr>
        <w:tab/>
      </w:r>
      <w:r w:rsidR="00412BC5">
        <w:rPr>
          <w:rFonts w:ascii="Times New Roman"/>
          <w:sz w:val="24"/>
          <w:szCs w:val="24"/>
        </w:rPr>
        <w:tab/>
      </w:r>
      <w:r w:rsidRPr="005652AC">
        <w:rPr>
          <w:rFonts w:ascii="Times New Roman"/>
          <w:position w:val="-12"/>
          <w:sz w:val="24"/>
          <w:szCs w:val="24"/>
        </w:rPr>
        <w:object w:dxaOrig="1280" w:dyaOrig="360">
          <v:shape id="_x0000_i1041" type="#_x0000_t75" style="width:63.65pt;height:18.4pt" o:ole="">
            <v:imagedata r:id="rId48" o:title=""/>
          </v:shape>
          <o:OLEObject Type="Embed" ProgID="Equation.3" ShapeID="_x0000_i1041" DrawAspect="Content" ObjectID="_1623068887" r:id="rId49"/>
        </w:object>
      </w:r>
    </w:p>
    <w:p w:rsidR="00BF5FC6" w:rsidRDefault="008B5130">
      <w:pPr>
        <w:spacing w:after="0" w:line="240" w:lineRule="auto"/>
        <w:jc w:val="both"/>
        <w:rPr>
          <w:rFonts w:ascii="Times New Roman"/>
          <w:sz w:val="24"/>
          <w:szCs w:val="24"/>
        </w:rPr>
      </w:pPr>
      <w:r>
        <w:rPr>
          <w:rFonts w:ascii="Times New Roman"/>
          <w:sz w:val="24"/>
          <w:szCs w:val="24"/>
        </w:rPr>
        <w:t>Torque to turn the shaft was determined using:</w:t>
      </w:r>
    </w:p>
    <w:p w:rsidR="00BF5FC6" w:rsidRDefault="008B5130">
      <w:pPr>
        <w:spacing w:after="0" w:line="240" w:lineRule="auto"/>
        <w:jc w:val="both"/>
        <w:rPr>
          <w:rFonts w:ascii="Times New Roman"/>
          <w:sz w:val="24"/>
          <w:szCs w:val="24"/>
        </w:rPr>
      </w:pPr>
      <w:r>
        <w:rPr>
          <w:rFonts w:ascii="Times New Roman"/>
          <w:sz w:val="24"/>
          <w:szCs w:val="24"/>
        </w:rPr>
        <w:tab/>
        <w:t>Torque (T) = Fr</w:t>
      </w:r>
    </w:p>
    <w:p w:rsidR="00BF5FC6" w:rsidRDefault="008B5130">
      <w:pPr>
        <w:spacing w:after="0" w:line="240" w:lineRule="auto"/>
        <w:ind w:firstLine="720"/>
        <w:jc w:val="both"/>
        <w:rPr>
          <w:rFonts w:ascii="Times New Roman"/>
          <w:sz w:val="24"/>
          <w:szCs w:val="24"/>
        </w:rPr>
      </w:pPr>
      <w:r>
        <w:rPr>
          <w:rFonts w:ascii="Times New Roman"/>
          <w:sz w:val="24"/>
          <w:szCs w:val="24"/>
        </w:rPr>
        <w:t xml:space="preserve">Where; r = 0.12 m </w:t>
      </w:r>
    </w:p>
    <w:p w:rsidR="00BF5FC6" w:rsidRDefault="008B5130">
      <w:pPr>
        <w:spacing w:after="0" w:line="240" w:lineRule="auto"/>
        <w:ind w:firstLine="720"/>
        <w:jc w:val="both"/>
        <w:rPr>
          <w:rFonts w:ascii="Times New Roman"/>
          <w:sz w:val="24"/>
          <w:szCs w:val="24"/>
        </w:rPr>
      </w:pPr>
      <w:r>
        <w:rPr>
          <w:rFonts w:ascii="Times New Roman"/>
          <w:sz w:val="24"/>
          <w:szCs w:val="24"/>
        </w:rPr>
        <w:t>T =16.75Nm</w:t>
      </w:r>
    </w:p>
    <w:p w:rsidR="00BF5FC6" w:rsidRDefault="008B5130">
      <w:pPr>
        <w:spacing w:after="0" w:line="240" w:lineRule="auto"/>
        <w:ind w:firstLine="720"/>
        <w:jc w:val="both"/>
        <w:rPr>
          <w:rFonts w:ascii="Times New Roman"/>
          <w:sz w:val="24"/>
          <w:szCs w:val="24"/>
        </w:rPr>
      </w:pPr>
      <w:r>
        <w:rPr>
          <w:rFonts w:ascii="Times New Roman"/>
          <w:sz w:val="24"/>
          <w:szCs w:val="24"/>
        </w:rPr>
        <w:t>Therefore power requirement (P</w:t>
      </w:r>
      <w:r>
        <w:rPr>
          <w:rFonts w:ascii="Times New Roman"/>
          <w:sz w:val="24"/>
          <w:szCs w:val="24"/>
          <w:vertAlign w:val="subscript"/>
        </w:rPr>
        <w:t>c</w:t>
      </w:r>
      <w:r>
        <w:rPr>
          <w:rFonts w:ascii="Times New Roman"/>
          <w:sz w:val="24"/>
          <w:szCs w:val="24"/>
        </w:rPr>
        <w:t>) for nut cracking = T</w:t>
      </w:r>
      <w:r w:rsidRPr="005652AC">
        <w:rPr>
          <w:rFonts w:ascii="Times New Roman"/>
          <w:position w:val="-6"/>
          <w:sz w:val="24"/>
          <w:szCs w:val="24"/>
        </w:rPr>
        <w:object w:dxaOrig="240" w:dyaOrig="220">
          <v:shape id="_x0000_i1042" type="#_x0000_t75" style="width:10.9pt;height:10.9pt" o:ole="">
            <v:imagedata r:id="rId50" o:title=""/>
          </v:shape>
          <o:OLEObject Type="Embed" ProgID="Equation.3" ShapeID="_x0000_i1042" DrawAspect="Content" ObjectID="_1623068888" r:id="rId51"/>
        </w:objec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 xml:space="preserve">  (9)</w:t>
      </w:r>
    </w:p>
    <w:p w:rsidR="00BF5FC6" w:rsidRDefault="008B5130">
      <w:pPr>
        <w:spacing w:after="0" w:line="240" w:lineRule="auto"/>
        <w:ind w:left="720" w:firstLine="720"/>
        <w:jc w:val="both"/>
        <w:rPr>
          <w:rFonts w:ascii="Times New Roman"/>
          <w:sz w:val="24"/>
          <w:szCs w:val="24"/>
        </w:rPr>
      </w:pPr>
      <w:r>
        <w:rPr>
          <w:rFonts w:ascii="Times New Roman"/>
          <w:sz w:val="24"/>
          <w:szCs w:val="24"/>
        </w:rPr>
        <w:t>P</w:t>
      </w:r>
      <w:r>
        <w:rPr>
          <w:rFonts w:ascii="Times New Roman"/>
          <w:sz w:val="24"/>
          <w:szCs w:val="24"/>
          <w:vertAlign w:val="subscript"/>
        </w:rPr>
        <w:t>c</w:t>
      </w:r>
      <w:r>
        <w:rPr>
          <w:rFonts w:ascii="Times New Roman"/>
          <w:sz w:val="24"/>
          <w:szCs w:val="24"/>
        </w:rPr>
        <w:t xml:space="preserve"> = 16.75</w:t>
      </w:r>
      <w:r w:rsidRPr="005652AC">
        <w:rPr>
          <w:rFonts w:ascii="Times New Roman"/>
          <w:position w:val="-4"/>
          <w:sz w:val="24"/>
          <w:szCs w:val="24"/>
        </w:rPr>
        <w:object w:dxaOrig="180" w:dyaOrig="200">
          <v:shape id="_x0000_i1043" type="#_x0000_t75" style="width:9.2pt;height:9.2pt" o:ole="">
            <v:imagedata r:id="rId52" o:title=""/>
          </v:shape>
          <o:OLEObject Type="Embed" ProgID="Equation.3" ShapeID="_x0000_i1043" DrawAspect="Content" ObjectID="_1623068889" r:id="rId53"/>
        </w:object>
      </w:r>
      <w:r>
        <w:rPr>
          <w:rFonts w:ascii="Times New Roman"/>
          <w:sz w:val="24"/>
          <w:szCs w:val="24"/>
        </w:rPr>
        <w:t>86</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t xml:space="preserve">     = 1440.5W</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t xml:space="preserve">     = 1.441kW</w:t>
      </w:r>
      <w:r>
        <w:rPr>
          <w:rFonts w:ascii="Times New Roman"/>
          <w:sz w:val="24"/>
          <w:szCs w:val="24"/>
        </w:rPr>
        <w:tab/>
      </w:r>
    </w:p>
    <w:p w:rsidR="00BF5FC6" w:rsidRDefault="008B5130">
      <w:pPr>
        <w:spacing w:after="0" w:line="240" w:lineRule="auto"/>
        <w:jc w:val="both"/>
        <w:rPr>
          <w:rFonts w:ascii="Times New Roman"/>
          <w:sz w:val="24"/>
          <w:szCs w:val="24"/>
        </w:rPr>
      </w:pPr>
      <w:r>
        <w:rPr>
          <w:rFonts w:ascii="Times New Roman"/>
          <w:sz w:val="24"/>
          <w:szCs w:val="24"/>
        </w:rPr>
        <w:t>With the power rating, the recommended minimum pulley pitch diameter D is 75mm (PSG, Tech, 1982).</w:t>
      </w:r>
    </w:p>
    <w:p w:rsidR="00BF5FC6" w:rsidRDefault="00BF5FC6">
      <w:pPr>
        <w:spacing w:after="0" w:line="240" w:lineRule="auto"/>
        <w:jc w:val="both"/>
        <w:rPr>
          <w:rFonts w:ascii="Times New Roman"/>
          <w:b/>
          <w:sz w:val="24"/>
          <w:szCs w:val="24"/>
        </w:rPr>
      </w:pPr>
    </w:p>
    <w:p w:rsidR="00BF5FC6" w:rsidRDefault="008B5130">
      <w:pPr>
        <w:spacing w:after="0" w:line="240" w:lineRule="auto"/>
        <w:jc w:val="both"/>
        <w:rPr>
          <w:rFonts w:ascii="Times New Roman"/>
          <w:b/>
          <w:sz w:val="24"/>
          <w:szCs w:val="24"/>
        </w:rPr>
      </w:pPr>
      <w:r>
        <w:rPr>
          <w:rFonts w:ascii="Times New Roman"/>
          <w:b/>
          <w:sz w:val="24"/>
          <w:szCs w:val="24"/>
        </w:rPr>
        <w:t>2.4.3</w:t>
      </w:r>
      <w:r>
        <w:rPr>
          <w:rFonts w:ascii="Times New Roman"/>
          <w:b/>
          <w:sz w:val="24"/>
          <w:szCs w:val="24"/>
        </w:rPr>
        <w:tab/>
        <w:t>Minimum power required for pre-cleaner and classifier (P</w:t>
      </w:r>
      <w:r>
        <w:rPr>
          <w:rFonts w:ascii="Times New Roman"/>
          <w:b/>
          <w:sz w:val="24"/>
          <w:szCs w:val="24"/>
          <w:vertAlign w:val="subscript"/>
        </w:rPr>
        <w:t>p</w:t>
      </w:r>
      <w:r>
        <w:rPr>
          <w:rFonts w:ascii="Times New Roman"/>
          <w:b/>
          <w:sz w:val="24"/>
          <w:szCs w:val="24"/>
        </w:rPr>
        <w:t>):</w:t>
      </w:r>
    </w:p>
    <w:p w:rsidR="00BF5FC6" w:rsidRDefault="008B5130">
      <w:pPr>
        <w:spacing w:after="0" w:line="240" w:lineRule="auto"/>
        <w:ind w:firstLine="720"/>
        <w:jc w:val="both"/>
        <w:rPr>
          <w:rFonts w:ascii="Times New Roman"/>
          <w:sz w:val="24"/>
          <w:szCs w:val="24"/>
        </w:rPr>
      </w:pPr>
      <w:r>
        <w:rPr>
          <w:rFonts w:ascii="Times New Roman"/>
          <w:sz w:val="24"/>
          <w:szCs w:val="24"/>
        </w:rPr>
        <w:t>The following relationship applies between the angular speed (upper limit) and radius of the drum;</w:t>
      </w:r>
    </w:p>
    <w:p w:rsidR="00BF5FC6" w:rsidRDefault="008B5130">
      <w:pPr>
        <w:spacing w:after="0" w:line="240" w:lineRule="auto"/>
        <w:jc w:val="both"/>
        <w:rPr>
          <w:rFonts w:ascii="Times New Roman"/>
          <w:sz w:val="24"/>
          <w:szCs w:val="24"/>
        </w:rPr>
      </w:pPr>
      <w:r>
        <w:rPr>
          <w:rFonts w:ascii="Times New Roman"/>
          <w:sz w:val="24"/>
          <w:szCs w:val="24"/>
        </w:rPr>
        <w:tab/>
      </w:r>
      <w:r w:rsidR="00841DDF">
        <w:rPr>
          <w:rFonts w:ascii="Times New Roman"/>
          <w:sz w:val="24"/>
          <w:szCs w:val="24"/>
        </w:rPr>
        <w:tab/>
      </w:r>
      <w:r w:rsidRPr="005652AC">
        <w:rPr>
          <w:rFonts w:ascii="Times New Roman"/>
          <w:position w:val="-26"/>
          <w:sz w:val="24"/>
          <w:szCs w:val="24"/>
        </w:rPr>
        <w:object w:dxaOrig="859" w:dyaOrig="700">
          <v:shape id="_x0000_i1044" type="#_x0000_t75" style="width:43.55pt;height:35.15pt" o:ole="">
            <v:imagedata r:id="rId54" o:title=""/>
          </v:shape>
          <o:OLEObject Type="Embed" ProgID="Equation.3" ShapeID="_x0000_i1044" DrawAspect="Content" ObjectID="_1623068890" r:id="rId55"/>
        </w:objec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(10)</w:t>
      </w:r>
    </w:p>
    <w:p w:rsidR="00BF5FC6" w:rsidRDefault="008B5130">
      <w:pPr>
        <w:spacing w:after="0" w:line="240" w:lineRule="auto"/>
        <w:jc w:val="both"/>
        <w:rPr>
          <w:rFonts w:ascii="Times New Roman"/>
          <w:sz w:val="24"/>
          <w:szCs w:val="24"/>
        </w:rPr>
      </w:pPr>
      <w:r>
        <w:rPr>
          <w:rFonts w:ascii="Times New Roman"/>
          <w:sz w:val="24"/>
          <w:szCs w:val="24"/>
        </w:rPr>
        <w:t>Where; g=9.81m/s</w:t>
      </w:r>
      <w:r>
        <w:rPr>
          <w:rFonts w:ascii="Times New Roman"/>
          <w:sz w:val="24"/>
          <w:szCs w:val="24"/>
          <w:vertAlign w:val="superscript"/>
        </w:rPr>
        <w:t>2</w:t>
      </w:r>
      <w:r>
        <w:rPr>
          <w:rFonts w:ascii="Times New Roman"/>
          <w:sz w:val="24"/>
          <w:szCs w:val="24"/>
        </w:rPr>
        <w:t>; designing a prototype drum with diameter 0.35 m; r = 0.175 m</w:t>
      </w:r>
    </w:p>
    <w:p w:rsidR="00BF5FC6" w:rsidRDefault="008B5130">
      <w:pPr>
        <w:spacing w:after="0" w:line="240" w:lineRule="auto"/>
        <w:jc w:val="both"/>
        <w:rPr>
          <w:rFonts w:ascii="Times New Roman"/>
          <w:sz w:val="24"/>
          <w:szCs w:val="24"/>
        </w:rPr>
      </w:pPr>
      <w:r>
        <w:rPr>
          <w:rFonts w:ascii="Times New Roman"/>
          <w:sz w:val="24"/>
          <w:szCs w:val="24"/>
        </w:rPr>
        <w:t xml:space="preserve"> Hence;</w:t>
      </w:r>
    </w:p>
    <w:p w:rsidR="00BF5FC6" w:rsidRDefault="008B5130">
      <w:pPr>
        <w:spacing w:after="0" w:line="240" w:lineRule="auto"/>
        <w:jc w:val="both"/>
        <w:rPr>
          <w:rFonts w:ascii="Times New Roman"/>
          <w:position w:val="-32"/>
          <w:sz w:val="24"/>
          <w:szCs w:val="24"/>
        </w:rPr>
      </w:pPr>
      <w:r>
        <w:rPr>
          <w:rFonts w:ascii="Times New Roman"/>
          <w:sz w:val="24"/>
          <w:szCs w:val="24"/>
        </w:rPr>
        <w:tab/>
      </w:r>
      <w:r w:rsidR="00841DDF">
        <w:rPr>
          <w:rFonts w:ascii="Times New Roman"/>
          <w:sz w:val="24"/>
          <w:szCs w:val="24"/>
        </w:rPr>
        <w:tab/>
      </w:r>
      <w:r w:rsidRPr="005652AC">
        <w:rPr>
          <w:rFonts w:ascii="Times New Roman"/>
          <w:position w:val="-6"/>
          <w:sz w:val="24"/>
          <w:szCs w:val="24"/>
        </w:rPr>
        <w:object w:dxaOrig="1520" w:dyaOrig="279">
          <v:shape id="_x0000_i1045" type="#_x0000_t75" style="width:76.2pt;height:13.4pt" o:ole="">
            <v:imagedata r:id="rId56" o:title=""/>
          </v:shape>
          <o:OLEObject Type="Embed" ProgID="Equation.3" ShapeID="_x0000_i1045" DrawAspect="Content" ObjectID="_1623068891" r:id="rId57"/>
        </w:object>
      </w:r>
    </w:p>
    <w:p w:rsidR="00BF5FC6" w:rsidRDefault="008B5130">
      <w:pPr>
        <w:spacing w:after="0" w:line="240" w:lineRule="auto"/>
        <w:jc w:val="both"/>
        <w:rPr>
          <w:rFonts w:ascii="Times New Roman"/>
          <w:position w:val="-32"/>
          <w:sz w:val="24"/>
          <w:szCs w:val="24"/>
        </w:rPr>
      </w:pPr>
      <w:r>
        <w:rPr>
          <w:rFonts w:ascii="Times New Roman"/>
          <w:position w:val="-32"/>
          <w:sz w:val="24"/>
          <w:szCs w:val="24"/>
        </w:rPr>
        <w:t xml:space="preserve"> Similar to cracking process;</w:t>
      </w:r>
    </w:p>
    <w:p w:rsidR="00BF5FC6" w:rsidRDefault="008B5130">
      <w:pPr>
        <w:spacing w:after="0" w:line="240" w:lineRule="auto"/>
        <w:ind w:left="720" w:firstLine="720"/>
        <w:jc w:val="both"/>
        <w:rPr>
          <w:rFonts w:ascii="Times New Roman"/>
          <w:sz w:val="24"/>
          <w:szCs w:val="24"/>
        </w:rPr>
      </w:pPr>
      <w:r w:rsidRPr="005652AC">
        <w:rPr>
          <w:rFonts w:ascii="Times New Roman"/>
          <w:position w:val="-28"/>
          <w:sz w:val="24"/>
          <w:szCs w:val="24"/>
        </w:rPr>
        <w:object w:dxaOrig="1920" w:dyaOrig="680">
          <v:shape id="_x0000_i1046" type="#_x0000_t75" style="width:96.3pt;height:33.5pt" o:ole="">
            <v:imagedata r:id="rId58" o:title=""/>
          </v:shape>
          <o:OLEObject Type="Embed" ProgID="Equation.3" ShapeID="_x0000_i1046" DrawAspect="Content" ObjectID="_1623068892" r:id="rId59"/>
        </w:object>
      </w:r>
      <w:r>
        <w:rPr>
          <w:rFonts w:ascii="Times New Roman"/>
          <w:position w:val="-28"/>
          <w:sz w:val="24"/>
          <w:szCs w:val="24"/>
        </w:rPr>
        <w:tab/>
      </w:r>
      <w:r>
        <w:rPr>
          <w:rFonts w:ascii="Times New Roman"/>
          <w:position w:val="-28"/>
          <w:sz w:val="24"/>
          <w:szCs w:val="24"/>
        </w:rPr>
        <w:tab/>
      </w:r>
      <w:r>
        <w:rPr>
          <w:rFonts w:ascii="Times New Roman"/>
          <w:position w:val="-28"/>
          <w:sz w:val="24"/>
          <w:szCs w:val="24"/>
        </w:rPr>
        <w:tab/>
      </w:r>
      <w:r>
        <w:rPr>
          <w:rFonts w:ascii="Times New Roman"/>
          <w:position w:val="-28"/>
          <w:sz w:val="24"/>
          <w:szCs w:val="24"/>
        </w:rPr>
        <w:tab/>
      </w:r>
      <w:r>
        <w:rPr>
          <w:rFonts w:ascii="Times New Roman"/>
          <w:position w:val="-28"/>
          <w:sz w:val="24"/>
          <w:szCs w:val="24"/>
        </w:rPr>
        <w:tab/>
      </w:r>
      <w:r>
        <w:rPr>
          <w:rFonts w:ascii="Times New Roman"/>
          <w:position w:val="-28"/>
          <w:sz w:val="24"/>
          <w:szCs w:val="24"/>
        </w:rPr>
        <w:tab/>
      </w:r>
      <w:r>
        <w:rPr>
          <w:rFonts w:ascii="Times New Roman"/>
          <w:position w:val="-28"/>
          <w:sz w:val="24"/>
          <w:szCs w:val="24"/>
        </w:rPr>
        <w:tab/>
      </w:r>
      <w:r>
        <w:rPr>
          <w:rFonts w:ascii="Times New Roman"/>
          <w:position w:val="-28"/>
          <w:sz w:val="24"/>
          <w:szCs w:val="24"/>
        </w:rPr>
        <w:tab/>
      </w:r>
      <w:r>
        <w:rPr>
          <w:rFonts w:ascii="Times New Roman"/>
          <w:sz w:val="24"/>
          <w:szCs w:val="24"/>
        </w:rPr>
        <w:t>(11)</w:t>
      </w:r>
    </w:p>
    <w:p w:rsidR="00BF5FC6" w:rsidRDefault="008B5130" w:rsidP="00841DDF">
      <w:pPr>
        <w:spacing w:after="0" w:line="240" w:lineRule="auto"/>
        <w:ind w:left="720" w:firstLine="720"/>
        <w:jc w:val="both"/>
        <w:rPr>
          <w:rFonts w:ascii="Times New Roman"/>
          <w:position w:val="-28"/>
          <w:sz w:val="24"/>
          <w:szCs w:val="24"/>
        </w:rPr>
      </w:pPr>
      <w:r w:rsidRPr="005652AC">
        <w:rPr>
          <w:rFonts w:ascii="Times New Roman"/>
          <w:position w:val="-14"/>
          <w:sz w:val="24"/>
          <w:szCs w:val="24"/>
        </w:rPr>
        <w:object w:dxaOrig="1320" w:dyaOrig="380">
          <v:shape id="_x0000_i1047" type="#_x0000_t75" style="width:66.15pt;height:18.4pt" o:ole="">
            <v:imagedata r:id="rId60" o:title=""/>
          </v:shape>
          <o:OLEObject Type="Embed" ProgID="Equation.3" ShapeID="_x0000_i1047" DrawAspect="Content" ObjectID="_1623068893" r:id="rId61"/>
        </w:object>
      </w:r>
    </w:p>
    <w:p w:rsidR="00BF5FC6" w:rsidRDefault="008B5130" w:rsidP="00841DDF">
      <w:pPr>
        <w:spacing w:after="0" w:line="240" w:lineRule="auto"/>
        <w:ind w:left="720" w:firstLine="720"/>
        <w:jc w:val="both"/>
        <w:rPr>
          <w:rFonts w:ascii="Times New Roman"/>
          <w:position w:val="-28"/>
          <w:sz w:val="24"/>
          <w:szCs w:val="24"/>
        </w:rPr>
      </w:pPr>
      <w:r>
        <w:rPr>
          <w:rFonts w:ascii="Times New Roman"/>
          <w:position w:val="-28"/>
          <w:sz w:val="24"/>
          <w:szCs w:val="24"/>
        </w:rPr>
        <w:t>T= Fr; T= 3.096Nm</w:t>
      </w:r>
    </w:p>
    <w:p w:rsidR="00BF5FC6" w:rsidRDefault="008B5130">
      <w:pPr>
        <w:spacing w:after="0" w:line="240" w:lineRule="auto"/>
        <w:ind w:firstLine="720"/>
        <w:jc w:val="both"/>
        <w:rPr>
          <w:rFonts w:ascii="Times New Roman"/>
          <w:position w:val="-32"/>
          <w:sz w:val="24"/>
          <w:szCs w:val="24"/>
        </w:rPr>
      </w:pPr>
      <w:r>
        <w:rPr>
          <w:rFonts w:ascii="Times New Roman"/>
          <w:position w:val="-32"/>
          <w:sz w:val="24"/>
          <w:szCs w:val="24"/>
        </w:rPr>
        <w:lastRenderedPageBreak/>
        <w:t>Therefore;</w:t>
      </w:r>
    </w:p>
    <w:p w:rsidR="00BF5FC6" w:rsidRDefault="008B5130">
      <w:pPr>
        <w:spacing w:after="0" w:line="240" w:lineRule="auto"/>
        <w:ind w:left="1440"/>
        <w:jc w:val="both"/>
        <w:rPr>
          <w:rFonts w:ascii="Times New Roman"/>
          <w:sz w:val="24"/>
          <w:szCs w:val="24"/>
        </w:rPr>
      </w:pPr>
      <w:r>
        <w:rPr>
          <w:rFonts w:ascii="Times New Roman"/>
          <w:sz w:val="24"/>
          <w:szCs w:val="24"/>
        </w:rPr>
        <w:t>P</w:t>
      </w:r>
      <w:r>
        <w:rPr>
          <w:rFonts w:ascii="Times New Roman"/>
          <w:sz w:val="24"/>
          <w:szCs w:val="24"/>
          <w:vertAlign w:val="subscript"/>
        </w:rPr>
        <w:t>p</w:t>
      </w:r>
      <w:r>
        <w:rPr>
          <w:rFonts w:ascii="Times New Roman"/>
          <w:sz w:val="24"/>
          <w:szCs w:val="24"/>
        </w:rPr>
        <w:t xml:space="preserve"> = 3.096</w:t>
      </w:r>
      <w:r w:rsidRPr="005652AC">
        <w:rPr>
          <w:rFonts w:ascii="Times New Roman"/>
          <w:position w:val="-4"/>
          <w:sz w:val="24"/>
          <w:szCs w:val="24"/>
        </w:rPr>
        <w:object w:dxaOrig="180" w:dyaOrig="200">
          <v:shape id="_x0000_i1048" type="#_x0000_t75" style="width:9.2pt;height:9.2pt" o:ole="">
            <v:imagedata r:id="rId52" o:title=""/>
          </v:shape>
          <o:OLEObject Type="Embed" ProgID="Equation.3" ShapeID="_x0000_i1048" DrawAspect="Content" ObjectID="_1623068894" r:id="rId62"/>
        </w:object>
      </w:r>
      <w:r>
        <w:rPr>
          <w:rFonts w:ascii="Times New Roman"/>
          <w:sz w:val="24"/>
          <w:szCs w:val="24"/>
        </w:rPr>
        <w:t>7.49</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t xml:space="preserve">     = 23.19W</w:t>
      </w:r>
    </w:p>
    <w:p w:rsidR="00BF5FC6" w:rsidRDefault="00BF5FC6">
      <w:pPr>
        <w:spacing w:after="0" w:line="240" w:lineRule="auto"/>
        <w:jc w:val="both"/>
        <w:rPr>
          <w:rFonts w:ascii="Times New Roman"/>
          <w:b/>
          <w:sz w:val="24"/>
          <w:szCs w:val="24"/>
        </w:rPr>
      </w:pPr>
    </w:p>
    <w:p w:rsidR="00BF5FC6" w:rsidRDefault="008B5130">
      <w:pPr>
        <w:spacing w:after="0" w:line="240" w:lineRule="auto"/>
        <w:jc w:val="both"/>
        <w:rPr>
          <w:rFonts w:ascii="Times New Roman"/>
          <w:b/>
          <w:sz w:val="24"/>
          <w:szCs w:val="24"/>
        </w:rPr>
      </w:pPr>
      <w:r>
        <w:rPr>
          <w:rFonts w:ascii="Times New Roman"/>
          <w:b/>
          <w:sz w:val="24"/>
          <w:szCs w:val="24"/>
        </w:rPr>
        <w:t xml:space="preserve">2.4.4 </w:t>
      </w:r>
      <w:r>
        <w:rPr>
          <w:rFonts w:ascii="Times New Roman"/>
          <w:b/>
          <w:sz w:val="24"/>
          <w:szCs w:val="24"/>
        </w:rPr>
        <w:tab/>
        <w:t>Total Power required (P</w:t>
      </w:r>
      <w:r>
        <w:rPr>
          <w:rFonts w:ascii="Times New Roman"/>
          <w:b/>
          <w:sz w:val="24"/>
          <w:szCs w:val="24"/>
          <w:vertAlign w:val="subscript"/>
        </w:rPr>
        <w:t>T</w:t>
      </w:r>
      <w:r>
        <w:rPr>
          <w:rFonts w:ascii="Times New Roman"/>
          <w:b/>
          <w:sz w:val="24"/>
          <w:szCs w:val="24"/>
        </w:rPr>
        <w:t>):</w:t>
      </w:r>
      <w:r>
        <w:rPr>
          <w:rFonts w:ascii="Times New Roman"/>
          <w:b/>
          <w:sz w:val="24"/>
          <w:szCs w:val="24"/>
        </w:rPr>
        <w:tab/>
      </w:r>
    </w:p>
    <w:p w:rsidR="00BF5FC6" w:rsidRDefault="008B5130">
      <w:pPr>
        <w:spacing w:after="0" w:line="240" w:lineRule="auto"/>
        <w:ind w:left="720" w:firstLine="720"/>
        <w:jc w:val="both"/>
        <w:rPr>
          <w:rFonts w:ascii="Times New Roman"/>
          <w:sz w:val="24"/>
          <w:szCs w:val="24"/>
        </w:rPr>
      </w:pPr>
      <w:r>
        <w:rPr>
          <w:rFonts w:ascii="Times New Roman"/>
          <w:sz w:val="24"/>
          <w:szCs w:val="24"/>
        </w:rPr>
        <w:t>P</w:t>
      </w:r>
      <w:r>
        <w:rPr>
          <w:rFonts w:ascii="Times New Roman"/>
          <w:sz w:val="24"/>
          <w:szCs w:val="24"/>
          <w:vertAlign w:val="subscript"/>
        </w:rPr>
        <w:t>T</w:t>
      </w:r>
      <w:r>
        <w:rPr>
          <w:rFonts w:ascii="Times New Roman"/>
          <w:sz w:val="24"/>
          <w:szCs w:val="24"/>
        </w:rPr>
        <w:t xml:space="preserve"> = P</w:t>
      </w:r>
      <w:r>
        <w:rPr>
          <w:rFonts w:ascii="Times New Roman"/>
          <w:sz w:val="24"/>
          <w:szCs w:val="24"/>
          <w:vertAlign w:val="subscript"/>
        </w:rPr>
        <w:t xml:space="preserve">c </w:t>
      </w:r>
      <w:r>
        <w:rPr>
          <w:rFonts w:ascii="Times New Roman"/>
          <w:sz w:val="24"/>
          <w:szCs w:val="24"/>
        </w:rPr>
        <w:t>+ P</w:t>
      </w:r>
      <w:r>
        <w:rPr>
          <w:rFonts w:ascii="Times New Roman"/>
          <w:sz w:val="24"/>
          <w:szCs w:val="24"/>
          <w:vertAlign w:val="subscript"/>
        </w:rPr>
        <w:t>p</w: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(12)</w:t>
      </w:r>
    </w:p>
    <w:p w:rsidR="00BF5FC6" w:rsidRDefault="008B5130">
      <w:pPr>
        <w:spacing w:after="0" w:line="240" w:lineRule="auto"/>
        <w:jc w:val="both"/>
        <w:rPr>
          <w:rFonts w:ascii="Times New Roman"/>
          <w:sz w:val="24"/>
          <w:szCs w:val="24"/>
        </w:rPr>
      </w:pPr>
      <w:r>
        <w:rPr>
          <w:rFonts w:ascii="Times New Roman"/>
          <w:sz w:val="24"/>
          <w:szCs w:val="24"/>
        </w:rPr>
        <w:t>Where;</w:t>
      </w:r>
    </w:p>
    <w:p w:rsidR="00BF5FC6" w:rsidRDefault="008B5130">
      <w:pPr>
        <w:spacing w:after="0" w:line="240" w:lineRule="auto"/>
        <w:ind w:firstLine="720"/>
        <w:jc w:val="both"/>
        <w:rPr>
          <w:rFonts w:ascii="Times New Roman"/>
          <w:sz w:val="24"/>
          <w:szCs w:val="24"/>
        </w:rPr>
      </w:pPr>
      <w:r>
        <w:rPr>
          <w:rFonts w:ascii="Times New Roman"/>
          <w:sz w:val="24"/>
          <w:szCs w:val="24"/>
        </w:rPr>
        <w:t>P</w:t>
      </w:r>
      <w:r>
        <w:rPr>
          <w:rFonts w:ascii="Times New Roman"/>
          <w:sz w:val="24"/>
          <w:szCs w:val="24"/>
          <w:vertAlign w:val="subscript"/>
        </w:rPr>
        <w:t>T</w:t>
      </w:r>
      <w:r>
        <w:rPr>
          <w:rFonts w:ascii="Times New Roman"/>
          <w:sz w:val="24"/>
          <w:szCs w:val="24"/>
        </w:rPr>
        <w:t xml:space="preserve"> = Total power required</w:t>
      </w:r>
    </w:p>
    <w:p w:rsidR="00BF5FC6" w:rsidRDefault="008B5130">
      <w:pPr>
        <w:spacing w:after="0" w:line="240" w:lineRule="auto"/>
        <w:jc w:val="both"/>
        <w:rPr>
          <w:rFonts w:ascii="Times New Roman"/>
          <w:sz w:val="24"/>
          <w:szCs w:val="24"/>
        </w:rPr>
      </w:pPr>
      <w:r>
        <w:rPr>
          <w:rFonts w:ascii="Times New Roman"/>
          <w:sz w:val="24"/>
          <w:szCs w:val="24"/>
        </w:rPr>
        <w:tab/>
        <w:t xml:space="preserve">     = 1463.69W</w:t>
      </w:r>
    </w:p>
    <w:p w:rsidR="00BF5FC6" w:rsidRDefault="008B5130">
      <w:pPr>
        <w:spacing w:after="0" w:line="240" w:lineRule="auto"/>
        <w:jc w:val="both"/>
        <w:rPr>
          <w:rFonts w:ascii="Times New Roman"/>
          <w:sz w:val="24"/>
          <w:szCs w:val="24"/>
        </w:rPr>
      </w:pPr>
      <w:r>
        <w:rPr>
          <w:rFonts w:ascii="Times New Roman"/>
          <w:sz w:val="24"/>
          <w:szCs w:val="24"/>
        </w:rPr>
        <w:tab/>
        <w:t>Considering losses due to friction, and then multiplying by factor of safety of 1.5, the total power requirement for the machine is computed as:</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t xml:space="preserve">  = 2196W</w:t>
      </w:r>
    </w:p>
    <w:p w:rsidR="00BF5FC6" w:rsidRDefault="008B5130">
      <w:pPr>
        <w:spacing w:after="0" w:line="240" w:lineRule="auto"/>
        <w:jc w:val="both"/>
        <w:rPr>
          <w:rFonts w:ascii="Times New Roman"/>
          <w:sz w:val="24"/>
          <w:szCs w:val="24"/>
        </w:rPr>
      </w:pPr>
      <w:r>
        <w:rPr>
          <w:rFonts w:ascii="Times New Roman"/>
          <w:sz w:val="24"/>
          <w:szCs w:val="24"/>
        </w:rPr>
        <w:tab/>
      </w:r>
      <w:r>
        <w:rPr>
          <w:rFonts w:ascii="Times New Roman"/>
          <w:sz w:val="24"/>
          <w:szCs w:val="24"/>
        </w:rPr>
        <w:tab/>
      </w:r>
      <w:r w:rsidRPr="005652AC">
        <w:rPr>
          <w:rFonts w:ascii="Times New Roman"/>
          <w:position w:val="-4"/>
          <w:sz w:val="24"/>
          <w:szCs w:val="24"/>
        </w:rPr>
        <w:object w:dxaOrig="200" w:dyaOrig="200">
          <v:shape id="_x0000_i1049" type="#_x0000_t75" style="width:10.05pt;height:10.05pt" o:ole="">
            <v:imagedata r:id="rId63" o:title=""/>
          </v:shape>
          <o:OLEObject Type="Embed" ProgID="Equation.3" ShapeID="_x0000_i1049" DrawAspect="Content" ObjectID="_1623068895" r:id="rId64"/>
        </w:object>
      </w:r>
      <w:r>
        <w:rPr>
          <w:rFonts w:ascii="Times New Roman"/>
          <w:sz w:val="24"/>
          <w:szCs w:val="24"/>
        </w:rPr>
        <w:t xml:space="preserve"> 2.20kW</w:t>
      </w:r>
      <w:r>
        <w:rPr>
          <w:rFonts w:ascii="Times New Roman"/>
          <w:sz w:val="24"/>
          <w:szCs w:val="24"/>
        </w:rPr>
        <w:tab/>
      </w:r>
    </w:p>
    <w:p w:rsidR="00BF5FC6" w:rsidRDefault="008B5130">
      <w:pPr>
        <w:spacing w:after="0" w:line="240" w:lineRule="auto"/>
        <w:ind w:firstLine="720"/>
        <w:jc w:val="both"/>
        <w:rPr>
          <w:rFonts w:ascii="Times New Roman"/>
          <w:sz w:val="24"/>
          <w:szCs w:val="24"/>
        </w:rPr>
      </w:pPr>
      <w:r>
        <w:rPr>
          <w:rFonts w:ascii="Times New Roman"/>
          <w:sz w:val="24"/>
          <w:szCs w:val="24"/>
        </w:rPr>
        <w:t>A standard electric motor of 1.5kW (2hp) was considered adequate for the machine and used for testing. However, taking into consideration factor of safety, a standard electric motor 2.25kW (3hp) is recommended.</w:t>
      </w:r>
    </w:p>
    <w:p w:rsidR="00BF5FC6" w:rsidRDefault="00BF5FC6">
      <w:pPr>
        <w:spacing w:after="0" w:line="240" w:lineRule="auto"/>
        <w:jc w:val="both"/>
        <w:rPr>
          <w:rFonts w:ascii="Times New Roman"/>
          <w:b/>
          <w:sz w:val="24"/>
          <w:szCs w:val="24"/>
        </w:rPr>
      </w:pPr>
    </w:p>
    <w:p w:rsidR="00BF5FC6" w:rsidRDefault="008B5130">
      <w:pPr>
        <w:spacing w:after="0" w:line="240" w:lineRule="auto"/>
        <w:jc w:val="both"/>
        <w:rPr>
          <w:rFonts w:ascii="Times New Roman"/>
          <w:sz w:val="24"/>
          <w:szCs w:val="24"/>
        </w:rPr>
      </w:pPr>
      <w:r>
        <w:rPr>
          <w:rFonts w:ascii="Times New Roman"/>
          <w:b/>
          <w:sz w:val="24"/>
          <w:szCs w:val="24"/>
        </w:rPr>
        <w:t xml:space="preserve">2.4.5 </w:t>
      </w:r>
      <w:r>
        <w:rPr>
          <w:rFonts w:ascii="Times New Roman"/>
          <w:b/>
          <w:sz w:val="24"/>
          <w:szCs w:val="24"/>
        </w:rPr>
        <w:tab/>
        <w:t>Shaft selection</w:t>
      </w:r>
    </w:p>
    <w:p w:rsidR="00BF5FC6" w:rsidRDefault="008B5130">
      <w:pPr>
        <w:spacing w:after="0" w:line="240" w:lineRule="auto"/>
        <w:ind w:firstLine="720"/>
        <w:jc w:val="both"/>
        <w:rPr>
          <w:rFonts w:ascii="Times New Roman"/>
          <w:sz w:val="24"/>
          <w:szCs w:val="24"/>
        </w:rPr>
      </w:pPr>
      <w:r>
        <w:rPr>
          <w:rFonts w:ascii="Times New Roman"/>
          <w:sz w:val="24"/>
          <w:szCs w:val="24"/>
        </w:rPr>
        <w:t>For gradually applied load/steady load as being considered;</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ab/>
        <w:t>M</w:t>
      </w:r>
      <w:r>
        <w:rPr>
          <w:rFonts w:ascii="Times New Roman"/>
          <w:sz w:val="24"/>
          <w:szCs w:val="24"/>
          <w:vertAlign w:val="subscript"/>
        </w:rPr>
        <w:t>c</w:t>
      </w:r>
      <w:r>
        <w:rPr>
          <w:rFonts w:ascii="Times New Roman"/>
          <w:sz w:val="24"/>
          <w:szCs w:val="24"/>
        </w:rPr>
        <w:t xml:space="preserve">= </w:t>
      </w:r>
      <w:r w:rsidRPr="005652AC">
        <w:rPr>
          <w:rFonts w:ascii="Times New Roman"/>
          <w:position w:val="-24"/>
          <w:sz w:val="24"/>
          <w:szCs w:val="24"/>
        </w:rPr>
        <w:object w:dxaOrig="240" w:dyaOrig="620">
          <v:shape id="_x0000_i1050" type="#_x0000_t75" style="width:11.7pt;height:31.8pt" o:ole="">
            <v:imagedata r:id="rId65" o:title=""/>
          </v:shape>
          <o:OLEObject Type="Embed" ProgID="Equation.3" ShapeID="_x0000_i1050" DrawAspect="Content" ObjectID="_1623068896" r:id="rId66"/>
        </w:object>
      </w:r>
      <w:r>
        <w:rPr>
          <w:rFonts w:ascii="Times New Roman"/>
          <w:sz w:val="24"/>
          <w:szCs w:val="24"/>
        </w:rPr>
        <w:t>[(K</w:t>
      </w:r>
      <w:r>
        <w:rPr>
          <w:rFonts w:ascii="Times New Roman"/>
          <w:sz w:val="24"/>
          <w:szCs w:val="24"/>
          <w:vertAlign w:val="subscript"/>
        </w:rPr>
        <w:t>m</w:t>
      </w:r>
      <w:r w:rsidRPr="005652AC">
        <w:rPr>
          <w:rFonts w:ascii="Times New Roman"/>
          <w:position w:val="-4"/>
          <w:sz w:val="24"/>
          <w:szCs w:val="24"/>
        </w:rPr>
        <w:object w:dxaOrig="180" w:dyaOrig="200">
          <v:shape id="_x0000_i1051" type="#_x0000_t75" style="width:9.2pt;height:10.05pt" o:ole="">
            <v:imagedata r:id="rId67" o:title=""/>
          </v:shape>
          <o:OLEObject Type="Embed" ProgID="Equation.3" ShapeID="_x0000_i1051" DrawAspect="Content" ObjectID="_1623068897" r:id="rId68"/>
        </w:object>
      </w:r>
      <w:r>
        <w:rPr>
          <w:rFonts w:ascii="Times New Roman"/>
          <w:sz w:val="24"/>
          <w:szCs w:val="24"/>
        </w:rPr>
        <w:t>M</w:t>
      </w:r>
      <w:r>
        <w:rPr>
          <w:rFonts w:ascii="Times New Roman"/>
          <w:sz w:val="24"/>
          <w:szCs w:val="24"/>
          <w:vertAlign w:val="subscript"/>
        </w:rPr>
        <w:t>b</w:t>
      </w:r>
      <w:r>
        <w:rPr>
          <w:rFonts w:ascii="Times New Roman"/>
          <w:sz w:val="24"/>
          <w:szCs w:val="24"/>
        </w:rPr>
        <w:t>) +</w:t>
      </w:r>
      <w:r w:rsidRPr="005652AC">
        <w:rPr>
          <w:rFonts w:ascii="Times New Roman"/>
          <w:position w:val="-14"/>
          <w:sz w:val="24"/>
          <w:szCs w:val="24"/>
        </w:rPr>
        <w:object w:dxaOrig="2720" w:dyaOrig="460">
          <v:shape id="_x0000_i1052" type="#_x0000_t75" style="width:134.8pt;height:24.3pt" o:ole="">
            <v:imagedata r:id="rId69" o:title=""/>
          </v:shape>
          <o:OLEObject Type="Embed" ProgID="Equation.3" ShapeID="_x0000_i1052" DrawAspect="Content" ObjectID="_1623068898" r:id="rId70"/>
        </w:object>
      </w:r>
      <w:r>
        <w:rPr>
          <w:rFonts w:ascii="Times New Roman"/>
          <w:sz w:val="24"/>
          <w:szCs w:val="24"/>
        </w:rPr>
        <w:t xml:space="preserve"> (Hall </w:t>
      </w:r>
      <w:r>
        <w:rPr>
          <w:rFonts w:ascii="Times New Roman"/>
          <w:i/>
          <w:sz w:val="24"/>
          <w:szCs w:val="24"/>
        </w:rPr>
        <w:t>et al.</w:t>
      </w:r>
      <w:r>
        <w:rPr>
          <w:rFonts w:ascii="Times New Roman"/>
          <w:sz w:val="24"/>
          <w:szCs w:val="24"/>
        </w:rPr>
        <w:t xml:space="preserve">, 2004) </w:t>
      </w:r>
      <w:r>
        <w:rPr>
          <w:rFonts w:ascii="Times New Roman"/>
          <w:sz w:val="24"/>
          <w:szCs w:val="24"/>
        </w:rPr>
        <w:tab/>
        <w:t>(13)</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 xml:space="preserve">And; </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 xml:space="preserve">                        d</w:t>
      </w:r>
      <w:r>
        <w:rPr>
          <w:rFonts w:ascii="Times New Roman"/>
          <w:sz w:val="24"/>
          <w:szCs w:val="24"/>
          <w:vertAlign w:val="superscript"/>
        </w:rPr>
        <w:t>3</w:t>
      </w:r>
      <w:r>
        <w:rPr>
          <w:rFonts w:ascii="Times New Roman"/>
          <w:sz w:val="24"/>
          <w:szCs w:val="24"/>
        </w:rPr>
        <w:t xml:space="preserve"> =  </w:t>
      </w:r>
      <w:r w:rsidRPr="005652AC">
        <w:rPr>
          <w:rFonts w:ascii="Times New Roman"/>
          <w:position w:val="-30"/>
          <w:sz w:val="24"/>
          <w:szCs w:val="24"/>
        </w:rPr>
        <w:object w:dxaOrig="680" w:dyaOrig="700">
          <v:shape id="_x0000_i1053" type="#_x0000_t75" style="width:33.5pt;height:35.15pt" o:ole="">
            <v:imagedata r:id="rId71" o:title=""/>
          </v:shape>
          <o:OLEObject Type="Embed" ProgID="Equation.3" ShapeID="_x0000_i1053" DrawAspect="Content" ObjectID="_1623068899" r:id="rId72"/>
        </w:object>
      </w:r>
      <w:r>
        <w:rPr>
          <w:rFonts w:ascii="Times New Roman"/>
          <w:position w:val="-30"/>
          <w:sz w:val="24"/>
          <w:szCs w:val="24"/>
        </w:rPr>
        <w:tab/>
      </w:r>
      <w:r>
        <w:rPr>
          <w:rFonts w:ascii="Times New Roman"/>
          <w:position w:val="-30"/>
          <w:sz w:val="24"/>
          <w:szCs w:val="24"/>
        </w:rPr>
        <w:tab/>
      </w:r>
      <w:r>
        <w:rPr>
          <w:rFonts w:ascii="Times New Roman"/>
          <w:position w:val="-30"/>
          <w:sz w:val="24"/>
          <w:szCs w:val="24"/>
        </w:rPr>
        <w:tab/>
      </w:r>
      <w:r>
        <w:rPr>
          <w:rFonts w:ascii="Times New Roman"/>
          <w:position w:val="-30"/>
          <w:sz w:val="24"/>
          <w:szCs w:val="24"/>
        </w:rPr>
        <w:tab/>
      </w:r>
      <w:r>
        <w:rPr>
          <w:rFonts w:ascii="Times New Roman"/>
          <w:position w:val="-30"/>
          <w:sz w:val="24"/>
          <w:szCs w:val="24"/>
        </w:rPr>
        <w:tab/>
      </w:r>
      <w:r>
        <w:rPr>
          <w:rFonts w:ascii="Times New Roman"/>
          <w:position w:val="-30"/>
          <w:sz w:val="24"/>
          <w:szCs w:val="24"/>
        </w:rPr>
        <w:tab/>
      </w:r>
      <w:r>
        <w:rPr>
          <w:rFonts w:ascii="Times New Roman"/>
          <w:position w:val="-30"/>
          <w:sz w:val="24"/>
          <w:szCs w:val="24"/>
        </w:rPr>
        <w:tab/>
      </w:r>
      <w:r>
        <w:rPr>
          <w:rFonts w:ascii="Times New Roman"/>
          <w:sz w:val="24"/>
          <w:szCs w:val="24"/>
        </w:rPr>
        <w:t>(14)</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Where; d is shaft diameter (m), M</w:t>
      </w:r>
      <w:r>
        <w:rPr>
          <w:rFonts w:ascii="Times New Roman"/>
          <w:sz w:val="24"/>
          <w:szCs w:val="24"/>
          <w:vertAlign w:val="subscript"/>
        </w:rPr>
        <w:t xml:space="preserve">b </w:t>
      </w:r>
      <w:r>
        <w:rPr>
          <w:rFonts w:ascii="Times New Roman"/>
          <w:sz w:val="24"/>
          <w:szCs w:val="24"/>
        </w:rPr>
        <w:t>is maximum bending moment (Nm), M</w:t>
      </w:r>
      <w:r>
        <w:rPr>
          <w:rFonts w:ascii="Times New Roman"/>
          <w:sz w:val="24"/>
          <w:szCs w:val="24"/>
          <w:vertAlign w:val="subscript"/>
        </w:rPr>
        <w:t xml:space="preserve">t </w:t>
      </w:r>
      <w:r>
        <w:rPr>
          <w:rFonts w:ascii="Times New Roman"/>
          <w:sz w:val="24"/>
          <w:szCs w:val="24"/>
        </w:rPr>
        <w:t>is Maximum torsional moment (Nm), k</w:t>
      </w:r>
      <w:r>
        <w:rPr>
          <w:rFonts w:ascii="Times New Roman"/>
          <w:sz w:val="24"/>
          <w:szCs w:val="24"/>
          <w:vertAlign w:val="subscript"/>
        </w:rPr>
        <w:t>m</w:t>
      </w:r>
      <w:r>
        <w:rPr>
          <w:rFonts w:ascii="Times New Roman"/>
          <w:sz w:val="24"/>
          <w:szCs w:val="24"/>
        </w:rPr>
        <w:t xml:space="preserve"> is combined shock and fatigue factor applied to bending moment and k</w:t>
      </w:r>
      <w:r>
        <w:rPr>
          <w:rFonts w:ascii="Times New Roman"/>
          <w:sz w:val="24"/>
          <w:szCs w:val="24"/>
          <w:vertAlign w:val="subscript"/>
        </w:rPr>
        <w:t>t</w:t>
      </w:r>
      <w:r>
        <w:rPr>
          <w:rFonts w:ascii="Times New Roman"/>
          <w:sz w:val="24"/>
          <w:szCs w:val="24"/>
        </w:rPr>
        <w:t xml:space="preserve"> is combined shock and fatigue factor applied to torsional moment. Using a shaft material of 0.26 carbon steel with maximum permissible working stress,</w:t>
      </w:r>
      <w:r w:rsidRPr="005652AC">
        <w:rPr>
          <w:rFonts w:ascii="Times New Roman"/>
          <w:position w:val="-12"/>
          <w:sz w:val="24"/>
          <w:szCs w:val="24"/>
        </w:rPr>
        <w:object w:dxaOrig="300" w:dyaOrig="360">
          <v:shape id="_x0000_i1054" type="#_x0000_t75" style="width:15.05pt;height:18.4pt" o:ole="">
            <v:imagedata r:id="rId73" o:title=""/>
          </v:shape>
          <o:OLEObject Type="Embed" ProgID="Equation.3" ShapeID="_x0000_i1054" DrawAspect="Content" ObjectID="_1623068900" r:id="rId74"/>
        </w:object>
      </w:r>
      <w:r>
        <w:rPr>
          <w:rFonts w:ascii="Times New Roman"/>
          <w:sz w:val="24"/>
          <w:szCs w:val="24"/>
        </w:rPr>
        <w:t>is 84MPa (</w:t>
      </w:r>
      <w:r>
        <w:rPr>
          <w:rFonts w:ascii="Times New Roman"/>
          <w:color w:val="000000"/>
          <w:sz w:val="24"/>
          <w:szCs w:val="24"/>
        </w:rPr>
        <w:t>Adzimah and Seckley, 2009).</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Thus:</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K</w:t>
      </w:r>
      <w:r>
        <w:rPr>
          <w:rFonts w:ascii="Times New Roman"/>
          <w:sz w:val="24"/>
          <w:szCs w:val="24"/>
          <w:vertAlign w:val="subscript"/>
        </w:rPr>
        <w:t xml:space="preserve">m </w:t>
      </w:r>
      <w:r>
        <w:rPr>
          <w:rFonts w:ascii="Times New Roman"/>
          <w:sz w:val="24"/>
          <w:szCs w:val="24"/>
        </w:rPr>
        <w:t>=1.5 and K</w:t>
      </w:r>
      <w:r>
        <w:rPr>
          <w:rFonts w:ascii="Times New Roman"/>
          <w:sz w:val="24"/>
          <w:szCs w:val="24"/>
          <w:vertAlign w:val="subscript"/>
        </w:rPr>
        <w:t xml:space="preserve">t </w:t>
      </w:r>
      <w:r>
        <w:rPr>
          <w:rFonts w:ascii="Times New Roman"/>
          <w:sz w:val="24"/>
          <w:szCs w:val="24"/>
        </w:rPr>
        <w:t>=1.0;</w:t>
      </w:r>
    </w:p>
    <w:p w:rsidR="00BF5FC6" w:rsidRDefault="008B5130">
      <w:pPr>
        <w:spacing w:after="0" w:line="240" w:lineRule="auto"/>
        <w:ind w:left="720" w:hanging="720"/>
        <w:jc w:val="both"/>
        <w:rPr>
          <w:rFonts w:ascii="Times New Roman"/>
          <w:sz w:val="24"/>
          <w:szCs w:val="24"/>
        </w:rPr>
      </w:pPr>
      <w:r>
        <w:rPr>
          <w:rFonts w:ascii="Times New Roman"/>
          <w:sz w:val="24"/>
          <w:szCs w:val="24"/>
        </w:rPr>
        <w:t>Calculated M</w:t>
      </w:r>
      <w:r>
        <w:rPr>
          <w:rFonts w:ascii="Times New Roman"/>
          <w:sz w:val="24"/>
          <w:szCs w:val="24"/>
          <w:vertAlign w:val="subscript"/>
        </w:rPr>
        <w:t>b</w:t>
      </w:r>
      <w:r>
        <w:rPr>
          <w:rFonts w:ascii="Times New Roman"/>
          <w:sz w:val="24"/>
          <w:szCs w:val="24"/>
        </w:rPr>
        <w:t xml:space="preserve"> (maximum bending moment) = 43.52 Nm</w:t>
      </w:r>
    </w:p>
    <w:p w:rsidR="00BF5FC6" w:rsidRDefault="008B5130">
      <w:pPr>
        <w:spacing w:after="0" w:line="240" w:lineRule="auto"/>
        <w:ind w:left="720" w:hanging="720"/>
        <w:jc w:val="both"/>
        <w:rPr>
          <w:rFonts w:ascii="Times New Roman"/>
          <w:sz w:val="24"/>
          <w:szCs w:val="24"/>
        </w:rPr>
      </w:pPr>
      <w:r>
        <w:rPr>
          <w:rFonts w:ascii="Times New Roman"/>
          <w:sz w:val="24"/>
          <w:szCs w:val="24"/>
        </w:rPr>
        <w:t>Calculated T (Torque to be transmitted) = M</w:t>
      </w:r>
      <w:r>
        <w:rPr>
          <w:rFonts w:ascii="Times New Roman"/>
          <w:sz w:val="24"/>
          <w:szCs w:val="24"/>
          <w:vertAlign w:val="subscript"/>
        </w:rPr>
        <w:t>t</w:t>
      </w:r>
      <w:r>
        <w:rPr>
          <w:rFonts w:ascii="Times New Roman"/>
          <w:sz w:val="24"/>
          <w:szCs w:val="24"/>
        </w:rPr>
        <w:t xml:space="preserve"> = 16.75 Nm</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Calculated shaft diameter is 20.04 mm. Therefore, a standard size shaft of 25 mm was selected.</w:t>
      </w:r>
    </w:p>
    <w:p w:rsidR="00BF5FC6" w:rsidRDefault="00BF5FC6">
      <w:pPr>
        <w:tabs>
          <w:tab w:val="left" w:pos="90"/>
        </w:tabs>
        <w:spacing w:after="0" w:line="240" w:lineRule="auto"/>
        <w:ind w:left="90" w:hanging="270"/>
        <w:jc w:val="both"/>
        <w:rPr>
          <w:rFonts w:ascii="Times New Roman"/>
          <w:b/>
          <w:sz w:val="24"/>
          <w:szCs w:val="24"/>
        </w:rPr>
      </w:pPr>
    </w:p>
    <w:p w:rsidR="00BF5FC6" w:rsidRDefault="008B5130">
      <w:pPr>
        <w:tabs>
          <w:tab w:val="left" w:pos="90"/>
        </w:tabs>
        <w:spacing w:after="0" w:line="240" w:lineRule="auto"/>
        <w:ind w:left="90" w:hanging="270"/>
        <w:jc w:val="both"/>
        <w:rPr>
          <w:rFonts w:ascii="Times New Roman"/>
          <w:sz w:val="24"/>
          <w:szCs w:val="24"/>
        </w:rPr>
      </w:pPr>
      <w:r>
        <w:rPr>
          <w:rFonts w:ascii="Times New Roman"/>
          <w:b/>
          <w:sz w:val="24"/>
          <w:szCs w:val="24"/>
        </w:rPr>
        <w:t xml:space="preserve"> 2.4.7</w:t>
      </w:r>
      <w:r>
        <w:rPr>
          <w:rFonts w:ascii="Times New Roman"/>
          <w:b/>
          <w:sz w:val="24"/>
          <w:szCs w:val="24"/>
        </w:rPr>
        <w:tab/>
        <w:t>Determination of performance evaluation values</w:t>
      </w:r>
      <w:r>
        <w:rPr>
          <w:rFonts w:ascii="Times New Roman"/>
          <w:sz w:val="24"/>
          <w:szCs w:val="24"/>
        </w:rPr>
        <w:tab/>
      </w:r>
    </w:p>
    <w:p w:rsidR="00BF5FC6" w:rsidRDefault="008B5130">
      <w:pPr>
        <w:tabs>
          <w:tab w:val="left" w:pos="90"/>
        </w:tabs>
        <w:spacing w:after="0" w:line="240" w:lineRule="auto"/>
        <w:ind w:left="90" w:hanging="270"/>
        <w:jc w:val="both"/>
        <w:rPr>
          <w:rFonts w:ascii="Times New Roman"/>
          <w:b/>
          <w:sz w:val="24"/>
          <w:szCs w:val="24"/>
        </w:rPr>
      </w:pPr>
      <w:r>
        <w:rPr>
          <w:rFonts w:ascii="Times New Roman"/>
          <w:sz w:val="24"/>
          <w:szCs w:val="24"/>
        </w:rPr>
        <w:tab/>
      </w:r>
      <w:r>
        <w:rPr>
          <w:rFonts w:ascii="Times New Roman"/>
          <w:sz w:val="24"/>
          <w:szCs w:val="24"/>
        </w:rPr>
        <w:tab/>
        <w:t xml:space="preserve">Sample of </w:t>
      </w:r>
      <w:r>
        <w:rPr>
          <w:rFonts w:ascii="Times New Roman"/>
          <w:i/>
          <w:sz w:val="24"/>
          <w:szCs w:val="24"/>
        </w:rPr>
        <w:t>dura </w:t>
      </w:r>
      <w:r>
        <w:rPr>
          <w:rFonts w:ascii="Times New Roman"/>
          <w:sz w:val="24"/>
          <w:szCs w:val="24"/>
        </w:rPr>
        <w:t>variety of palm nut which is susceptible to kernel breakage was drawn from large tonnage, which had been sun-dried for commercial nut cracking. The sample was classified into four groups of sizes in order to relate the performance of the machine to nut sizes.</w:t>
      </w:r>
    </w:p>
    <w:p w:rsidR="00BF5FC6" w:rsidRDefault="00BF5FC6">
      <w:pPr>
        <w:tabs>
          <w:tab w:val="left" w:pos="90"/>
        </w:tabs>
        <w:spacing w:after="0" w:line="240" w:lineRule="auto"/>
        <w:ind w:left="90" w:hanging="270"/>
        <w:jc w:val="both"/>
        <w:rPr>
          <w:rFonts w:ascii="Times New Roman"/>
          <w:b/>
          <w:sz w:val="24"/>
          <w:szCs w:val="24"/>
        </w:rPr>
      </w:pPr>
    </w:p>
    <w:p w:rsidR="00BF5FC6" w:rsidRDefault="008B5130">
      <w:pPr>
        <w:tabs>
          <w:tab w:val="left" w:pos="90"/>
        </w:tabs>
        <w:spacing w:after="0" w:line="240" w:lineRule="auto"/>
        <w:ind w:left="90" w:hanging="270"/>
        <w:jc w:val="both"/>
        <w:rPr>
          <w:rFonts w:ascii="Times New Roman"/>
          <w:color w:val="000000"/>
          <w:sz w:val="24"/>
          <w:szCs w:val="24"/>
        </w:rPr>
      </w:pPr>
      <w:r>
        <w:rPr>
          <w:rFonts w:ascii="Times New Roman"/>
          <w:b/>
          <w:sz w:val="24"/>
          <w:szCs w:val="24"/>
        </w:rPr>
        <w:t>2.4.7.1Determination of mechanical damage</w:t>
      </w:r>
    </w:p>
    <w:p w:rsidR="00BF5FC6" w:rsidRDefault="008B5130">
      <w:pPr>
        <w:tabs>
          <w:tab w:val="center" w:pos="4680"/>
        </w:tabs>
        <w:spacing w:after="0" w:line="240" w:lineRule="auto"/>
        <w:jc w:val="both"/>
        <w:rPr>
          <w:rFonts w:ascii="Times New Roman"/>
          <w:b/>
          <w:sz w:val="24"/>
          <w:szCs w:val="24"/>
        </w:rPr>
      </w:pPr>
      <w:r>
        <w:rPr>
          <w:rFonts w:ascii="Times New Roman" w:eastAsia="WarnockPro-Regular"/>
          <w:color w:val="231F20"/>
          <w:sz w:val="24"/>
          <w:szCs w:val="24"/>
        </w:rPr>
        <w:t xml:space="preserve">          Mechanical damage was expressed as the ratio of the </w:t>
      </w:r>
      <w:r>
        <w:rPr>
          <w:rFonts w:ascii="Times New Roman"/>
          <w:sz w:val="24"/>
          <w:szCs w:val="24"/>
        </w:rPr>
        <w:t>mass of broken kernels </w:t>
      </w:r>
      <w:r>
        <w:rPr>
          <w:rFonts w:ascii="Times New Roman" w:eastAsia="WarnockPro-Regular"/>
          <w:color w:val="231F20"/>
          <w:sz w:val="24"/>
          <w:szCs w:val="24"/>
        </w:rPr>
        <w:t xml:space="preserve">to the total mass of the </w:t>
      </w:r>
      <w:r w:rsidR="00DA3BCA">
        <w:rPr>
          <w:rFonts w:ascii="Times New Roman" w:eastAsia="WarnockPro-Regular"/>
          <w:color w:val="231F20"/>
          <w:sz w:val="24"/>
          <w:szCs w:val="24"/>
        </w:rPr>
        <w:t>broken kernels and unbroken kernels</w:t>
      </w:r>
      <w:r>
        <w:rPr>
          <w:rFonts w:ascii="Times New Roman" w:eastAsia="WarnockPro-Regular"/>
          <w:color w:val="231F20"/>
          <w:sz w:val="24"/>
          <w:szCs w:val="24"/>
        </w:rPr>
        <w:t>:</w:t>
      </w:r>
    </w:p>
    <w:p w:rsidR="00BF5FC6" w:rsidRDefault="00DD3184">
      <w:pPr>
        <w:tabs>
          <w:tab w:val="center" w:pos="4680"/>
        </w:tabs>
        <w:spacing w:after="0" w:line="240" w:lineRule="auto"/>
        <w:jc w:val="both"/>
        <w:rPr>
          <w:rFonts w:ascii="Times New Roman"/>
          <w:sz w:val="24"/>
          <w:szCs w:val="24"/>
        </w:rPr>
      </w:pPr>
      <w:r>
        <w:rPr>
          <w:position w:val="-30"/>
        </w:rPr>
        <w:t xml:space="preserve">                               </w:t>
      </w:r>
      <w:r w:rsidR="008A3EFE" w:rsidRPr="008A3EFE">
        <w:rPr>
          <w:position w:val="-30"/>
        </w:rPr>
        <w:object w:dxaOrig="2120" w:dyaOrig="680">
          <v:shape id="_x0000_i1055" type="#_x0000_t75" style="width:105.5pt;height:33.5pt" o:ole="">
            <v:imagedata r:id="rId75" o:title=""/>
          </v:shape>
          <o:OLEObject Type="Embed" ProgID="Equation.3" ShapeID="_x0000_i1055" DrawAspect="Content" ObjectID="_1623068901" r:id="rId76"/>
        </w:object>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t>(14)</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lastRenderedPageBreak/>
        <w:t>Where:</w:t>
      </w:r>
    </w:p>
    <w:p w:rsidR="00BF5FC6" w:rsidRDefault="008B5130">
      <w:pPr>
        <w:pStyle w:val="Default"/>
        <w:jc w:val="both"/>
      </w:pPr>
      <w:r>
        <w:rPr>
          <w:i/>
        </w:rPr>
        <w:t>M</w:t>
      </w:r>
      <w:r>
        <w:rPr>
          <w:i/>
          <w:vertAlign w:val="subscript"/>
        </w:rPr>
        <w:t xml:space="preserve">d </w:t>
      </w:r>
      <w:r>
        <w:t>is mechanical damage (%)</w:t>
      </w:r>
    </w:p>
    <w:p w:rsidR="008A3EFE" w:rsidRDefault="008B5130" w:rsidP="008A3EFE">
      <w:pPr>
        <w:pStyle w:val="Default"/>
        <w:jc w:val="both"/>
      </w:pPr>
      <w:r>
        <w:rPr>
          <w:i/>
        </w:rPr>
        <w:t>M</w:t>
      </w:r>
      <w:r>
        <w:rPr>
          <w:i/>
          <w:vertAlign w:val="subscript"/>
        </w:rPr>
        <w:t xml:space="preserve">b </w:t>
      </w:r>
      <w:r>
        <w:t xml:space="preserve">is mass of broken kernels (kg) </w:t>
      </w:r>
    </w:p>
    <w:p w:rsidR="008A3EFE" w:rsidRDefault="008A3EFE" w:rsidP="008A3EFE">
      <w:pPr>
        <w:pStyle w:val="Default"/>
        <w:jc w:val="both"/>
      </w:pPr>
      <w:r>
        <w:rPr>
          <w:i/>
        </w:rPr>
        <w:t>M</w:t>
      </w:r>
      <w:r>
        <w:rPr>
          <w:i/>
          <w:vertAlign w:val="subscript"/>
        </w:rPr>
        <w:t xml:space="preserve">u </w:t>
      </w:r>
      <w:r>
        <w:t xml:space="preserve">is mass of unbroken kernels (kg) </w:t>
      </w:r>
    </w:p>
    <w:p w:rsidR="008A3EFE" w:rsidRDefault="008A3EFE" w:rsidP="008A3EFE">
      <w:pPr>
        <w:pStyle w:val="Default"/>
        <w:jc w:val="both"/>
      </w:pPr>
    </w:p>
    <w:p w:rsidR="00BF5FC6" w:rsidRDefault="008B5130">
      <w:pPr>
        <w:tabs>
          <w:tab w:val="left" w:pos="90"/>
        </w:tabs>
        <w:spacing w:after="0" w:line="240" w:lineRule="auto"/>
        <w:ind w:left="90" w:hanging="270"/>
        <w:jc w:val="both"/>
        <w:rPr>
          <w:rFonts w:ascii="Times New Roman"/>
          <w:b/>
          <w:sz w:val="24"/>
          <w:szCs w:val="24"/>
        </w:rPr>
      </w:pPr>
      <w:r>
        <w:rPr>
          <w:rFonts w:ascii="Times New Roman"/>
          <w:b/>
          <w:sz w:val="24"/>
          <w:szCs w:val="24"/>
        </w:rPr>
        <w:t>2.4.7.2Determination of whole kernel</w:t>
      </w:r>
    </w:p>
    <w:p w:rsidR="00BF5FC6" w:rsidRDefault="008B5130">
      <w:pPr>
        <w:tabs>
          <w:tab w:val="center" w:pos="4680"/>
        </w:tabs>
        <w:spacing w:after="0" w:line="240" w:lineRule="auto"/>
        <w:jc w:val="both"/>
        <w:rPr>
          <w:rFonts w:ascii="Times New Roman"/>
          <w:b/>
          <w:sz w:val="24"/>
          <w:szCs w:val="24"/>
        </w:rPr>
      </w:pPr>
      <w:r>
        <w:rPr>
          <w:rFonts w:ascii="Times New Roman" w:eastAsia="WarnockPro-Regular"/>
          <w:color w:val="231F20"/>
          <w:sz w:val="24"/>
          <w:szCs w:val="24"/>
        </w:rPr>
        <w:tab/>
        <w:t xml:space="preserve">          Value of whole kernels was expressed as the ratio of the </w:t>
      </w:r>
      <w:r>
        <w:rPr>
          <w:rFonts w:ascii="Times New Roman"/>
          <w:sz w:val="24"/>
          <w:szCs w:val="24"/>
        </w:rPr>
        <w:t>mass of unbroken kernels </w:t>
      </w:r>
      <w:r>
        <w:rPr>
          <w:rFonts w:ascii="Times New Roman" w:eastAsia="WarnockPro-Regular"/>
          <w:color w:val="231F20"/>
          <w:sz w:val="24"/>
          <w:szCs w:val="24"/>
        </w:rPr>
        <w:t xml:space="preserve">to the total mass of the </w:t>
      </w:r>
      <w:r w:rsidR="008A3EFE">
        <w:rPr>
          <w:rFonts w:ascii="Times New Roman" w:eastAsia="WarnockPro-Regular"/>
          <w:color w:val="231F20"/>
          <w:sz w:val="24"/>
          <w:szCs w:val="24"/>
        </w:rPr>
        <w:t>broken kernels and unbroken kernels</w:t>
      </w:r>
      <w:r>
        <w:rPr>
          <w:rFonts w:ascii="Times New Roman" w:eastAsia="WarnockPro-Regular"/>
          <w:color w:val="231F20"/>
          <w:sz w:val="24"/>
          <w:szCs w:val="24"/>
        </w:rPr>
        <w:t>:</w:t>
      </w:r>
    </w:p>
    <w:p w:rsidR="00BF5FC6" w:rsidRDefault="00DD3184">
      <w:pPr>
        <w:tabs>
          <w:tab w:val="center" w:pos="4680"/>
        </w:tabs>
        <w:spacing w:after="0" w:line="240" w:lineRule="auto"/>
        <w:jc w:val="both"/>
        <w:rPr>
          <w:rFonts w:ascii="Times New Roman"/>
          <w:sz w:val="24"/>
          <w:szCs w:val="24"/>
        </w:rPr>
      </w:pPr>
      <w:r>
        <w:rPr>
          <w:position w:val="-30"/>
        </w:rPr>
        <w:t xml:space="preserve">                               </w:t>
      </w:r>
      <w:r w:rsidR="008A3EFE" w:rsidRPr="008A3EFE">
        <w:rPr>
          <w:position w:val="-30"/>
        </w:rPr>
        <w:object w:dxaOrig="2120" w:dyaOrig="680">
          <v:shape id="_x0000_i1056" type="#_x0000_t75" style="width:105.5pt;height:33.5pt" o:ole="">
            <v:imagedata r:id="rId77" o:title=""/>
          </v:shape>
          <o:OLEObject Type="Embed" ProgID="Equation.3" ShapeID="_x0000_i1056" DrawAspect="Content" ObjectID="_1623068902" r:id="rId78"/>
        </w:object>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r>
      <w:r w:rsidR="008B5130">
        <w:rPr>
          <w:rFonts w:ascii="Times New Roman"/>
          <w:sz w:val="24"/>
          <w:szCs w:val="24"/>
        </w:rPr>
        <w:tab/>
        <w:t>(15)</w:t>
      </w:r>
    </w:p>
    <w:p w:rsidR="00BF5FC6" w:rsidRDefault="008B5130">
      <w:pPr>
        <w:pStyle w:val="Default"/>
        <w:jc w:val="both"/>
      </w:pPr>
      <w:r>
        <w:rPr>
          <w:i/>
        </w:rPr>
        <w:t>M</w:t>
      </w:r>
      <w:r>
        <w:rPr>
          <w:i/>
          <w:vertAlign w:val="subscript"/>
        </w:rPr>
        <w:t xml:space="preserve">w </w:t>
      </w:r>
      <w:r>
        <w:t>is whole kernels in sample (%)</w:t>
      </w:r>
    </w:p>
    <w:p w:rsidR="00BF5FC6" w:rsidRDefault="00BF5FC6">
      <w:pPr>
        <w:tabs>
          <w:tab w:val="center" w:pos="4680"/>
        </w:tabs>
        <w:spacing w:after="0" w:line="240" w:lineRule="auto"/>
        <w:jc w:val="both"/>
        <w:rPr>
          <w:rFonts w:ascii="Times New Roman"/>
          <w:b/>
          <w:sz w:val="24"/>
          <w:szCs w:val="24"/>
        </w:rPr>
      </w:pPr>
    </w:p>
    <w:p w:rsidR="00BF5FC6" w:rsidRDefault="008B5130">
      <w:pPr>
        <w:tabs>
          <w:tab w:val="center" w:pos="4680"/>
        </w:tabs>
        <w:spacing w:after="0" w:line="240" w:lineRule="auto"/>
        <w:jc w:val="both"/>
        <w:rPr>
          <w:rFonts w:ascii="Times New Roman"/>
          <w:b/>
          <w:sz w:val="24"/>
          <w:szCs w:val="24"/>
        </w:rPr>
      </w:pPr>
      <w:r>
        <w:rPr>
          <w:rFonts w:ascii="Times New Roman"/>
          <w:b/>
          <w:sz w:val="24"/>
          <w:szCs w:val="24"/>
        </w:rPr>
        <w:t xml:space="preserve">2.4.7.3    Determination of cracking efficiency </w:t>
      </w:r>
    </w:p>
    <w:p w:rsidR="00BF5FC6" w:rsidRDefault="008B5130">
      <w:pPr>
        <w:tabs>
          <w:tab w:val="center" w:pos="4680"/>
        </w:tabs>
        <w:spacing w:after="0" w:line="240" w:lineRule="auto"/>
        <w:jc w:val="both"/>
        <w:rPr>
          <w:rFonts w:ascii="Times New Roman" w:eastAsia="WarnockPro-Regular"/>
          <w:color w:val="231F20"/>
          <w:sz w:val="24"/>
          <w:szCs w:val="24"/>
        </w:rPr>
      </w:pPr>
      <w:r>
        <w:rPr>
          <w:rFonts w:ascii="Times New Roman" w:eastAsia="WarnockPro-Regular"/>
          <w:color w:val="231F20"/>
          <w:sz w:val="24"/>
          <w:szCs w:val="24"/>
        </w:rPr>
        <w:t xml:space="preserve">            Cracking efficiency was defined as the ratio of the mass of completely </w:t>
      </w:r>
      <w:r>
        <w:rPr>
          <w:rFonts w:ascii="Times New Roman"/>
          <w:sz w:val="24"/>
          <w:szCs w:val="24"/>
        </w:rPr>
        <w:t>cracked </w:t>
      </w:r>
      <w:r>
        <w:rPr>
          <w:rFonts w:ascii="Times New Roman" w:eastAsia="WarnockPro-Regular"/>
          <w:color w:val="231F20"/>
          <w:sz w:val="24"/>
          <w:szCs w:val="24"/>
        </w:rPr>
        <w:t>nut to the </w:t>
      </w:r>
    </w:p>
    <w:p w:rsidR="00BF5FC6" w:rsidRDefault="008B5130">
      <w:pPr>
        <w:tabs>
          <w:tab w:val="center" w:pos="4680"/>
        </w:tabs>
        <w:spacing w:after="0" w:line="240" w:lineRule="auto"/>
        <w:jc w:val="both"/>
        <w:rPr>
          <w:rFonts w:ascii="Times New Roman"/>
          <w:sz w:val="24"/>
          <w:szCs w:val="24"/>
        </w:rPr>
      </w:pPr>
      <w:r>
        <w:rPr>
          <w:rFonts w:ascii="Times New Roman" w:eastAsia="WarnockPro-Regular"/>
          <w:color w:val="231F20"/>
          <w:sz w:val="24"/>
          <w:szCs w:val="24"/>
        </w:rPr>
        <w:t xml:space="preserve"> total mass of the nut fed into the hopper. It was calculated as:</w:t>
      </w:r>
    </w:p>
    <w:p w:rsidR="00BF5FC6" w:rsidRDefault="00DD3184">
      <w:pPr>
        <w:tabs>
          <w:tab w:val="center" w:pos="4680"/>
        </w:tabs>
        <w:spacing w:after="0" w:line="240" w:lineRule="auto"/>
        <w:jc w:val="both"/>
        <w:rPr>
          <w:rFonts w:ascii="Times New Roman"/>
          <w:sz w:val="24"/>
          <w:szCs w:val="24"/>
        </w:rPr>
      </w:pPr>
      <w:r>
        <w:rPr>
          <w:position w:val="-30"/>
        </w:rPr>
        <w:t xml:space="preserve">                             </w:t>
      </w:r>
      <w:r w:rsidR="008B5130" w:rsidRPr="005652AC">
        <w:rPr>
          <w:position w:val="-30"/>
        </w:rPr>
        <w:object w:dxaOrig="2260" w:dyaOrig="700">
          <v:shape id="_x0000_i1057" type="#_x0000_t75" style="width:112.2pt;height:35.15pt" o:ole="">
            <v:imagedata r:id="rId79" o:title=""/>
          </v:shape>
          <o:OLEObject Type="Embed" ProgID="Equation.3" ShapeID="_x0000_i1057" DrawAspect="Content" ObjectID="_1623068903" r:id="rId80"/>
        </w:object>
      </w:r>
      <w:r w:rsidR="008B5130">
        <w:rPr>
          <w:rFonts w:ascii="Times New Roman"/>
          <w:sz w:val="24"/>
          <w:szCs w:val="24"/>
          <w:vertAlign w:val="subscript"/>
        </w:rPr>
        <w:tab/>
      </w:r>
      <w:r w:rsidR="008B5130">
        <w:rPr>
          <w:rFonts w:ascii="Times New Roman"/>
          <w:sz w:val="24"/>
          <w:szCs w:val="24"/>
          <w:vertAlign w:val="subscript"/>
        </w:rPr>
        <w:tab/>
      </w:r>
      <w:r w:rsidR="008B5130">
        <w:rPr>
          <w:rFonts w:ascii="Times New Roman"/>
          <w:sz w:val="24"/>
          <w:szCs w:val="24"/>
          <w:vertAlign w:val="subscript"/>
        </w:rPr>
        <w:tab/>
      </w:r>
      <w:r w:rsidR="008B5130">
        <w:rPr>
          <w:rFonts w:ascii="Times New Roman"/>
          <w:sz w:val="24"/>
          <w:szCs w:val="24"/>
          <w:vertAlign w:val="subscript"/>
        </w:rPr>
        <w:tab/>
      </w:r>
      <w:r w:rsidR="008B5130">
        <w:rPr>
          <w:rFonts w:ascii="Times New Roman"/>
          <w:sz w:val="24"/>
          <w:szCs w:val="24"/>
          <w:vertAlign w:val="subscript"/>
        </w:rPr>
        <w:tab/>
      </w:r>
      <w:r w:rsidR="008B5130">
        <w:rPr>
          <w:rFonts w:ascii="Times New Roman"/>
          <w:sz w:val="24"/>
          <w:szCs w:val="24"/>
          <w:vertAlign w:val="subscript"/>
        </w:rPr>
        <w:tab/>
      </w:r>
      <w:r w:rsidR="008B5130">
        <w:rPr>
          <w:rFonts w:ascii="Times New Roman"/>
          <w:sz w:val="24"/>
          <w:szCs w:val="24"/>
          <w:vertAlign w:val="subscript"/>
        </w:rPr>
        <w:tab/>
      </w:r>
      <w:r w:rsidR="008B5130">
        <w:rPr>
          <w:rFonts w:ascii="Times New Roman"/>
          <w:sz w:val="24"/>
          <w:szCs w:val="24"/>
        </w:rPr>
        <w:t>(30)</w:t>
      </w:r>
    </w:p>
    <w:p w:rsidR="00BF5FC6" w:rsidRDefault="008B5130">
      <w:pPr>
        <w:tabs>
          <w:tab w:val="center" w:pos="4680"/>
        </w:tabs>
        <w:spacing w:after="0" w:line="240" w:lineRule="auto"/>
        <w:jc w:val="both"/>
        <w:rPr>
          <w:rFonts w:ascii="Times New Roman"/>
          <w:sz w:val="24"/>
          <w:szCs w:val="24"/>
        </w:rPr>
      </w:pPr>
      <w:r>
        <w:rPr>
          <w:rFonts w:ascii="Times New Roman"/>
          <w:sz w:val="24"/>
          <w:szCs w:val="24"/>
        </w:rPr>
        <w:t>Where:</w:t>
      </w:r>
    </w:p>
    <w:p w:rsidR="00BF5FC6" w:rsidRDefault="008B5130">
      <w:pPr>
        <w:pStyle w:val="Pa19"/>
        <w:spacing w:line="240" w:lineRule="auto"/>
        <w:jc w:val="both"/>
        <w:rPr>
          <w:rFonts w:ascii="Times New Roman" w:hAnsi="Times New Roman"/>
          <w:color w:val="000000"/>
        </w:rPr>
      </w:pPr>
      <w:r>
        <w:rPr>
          <w:rFonts w:ascii="Times New Roman" w:hAnsi="Times New Roman"/>
          <w:color w:val="000000"/>
        </w:rPr>
        <w:t>M</w:t>
      </w:r>
      <w:r>
        <w:rPr>
          <w:rFonts w:ascii="Times New Roman" w:hAnsi="Times New Roman"/>
          <w:color w:val="000000"/>
          <w:vertAlign w:val="subscript"/>
        </w:rPr>
        <w:t xml:space="preserve">T </w:t>
      </w:r>
      <w:r>
        <w:rPr>
          <w:rFonts w:ascii="Times New Roman" w:hAnsi="Times New Roman"/>
          <w:color w:val="000000"/>
        </w:rPr>
        <w:t>is total mass of the palm nut sample fed into the hopper (kg)</w:t>
      </w:r>
    </w:p>
    <w:p w:rsidR="00BF5FC6" w:rsidRDefault="008B5130">
      <w:pPr>
        <w:tabs>
          <w:tab w:val="center" w:pos="4680"/>
        </w:tabs>
        <w:spacing w:after="0" w:line="240" w:lineRule="auto"/>
        <w:jc w:val="both"/>
        <w:rPr>
          <w:rFonts w:ascii="Times New Roman"/>
          <w:position w:val="-30"/>
          <w:sz w:val="24"/>
          <w:szCs w:val="24"/>
        </w:rPr>
      </w:pPr>
      <w:r w:rsidRPr="005652AC">
        <w:rPr>
          <w:position w:val="-12"/>
        </w:rPr>
        <w:object w:dxaOrig="520" w:dyaOrig="360">
          <v:shape id="_x0000_i1058" type="#_x0000_t75" style="width:23.45pt;height:18.4pt" o:ole="">
            <v:imagedata r:id="rId81" o:title=""/>
          </v:shape>
          <o:OLEObject Type="Embed" ProgID="Equation.3" ShapeID="_x0000_i1058" DrawAspect="Content" ObjectID="_1623068904" r:id="rId82"/>
        </w:object>
      </w:r>
      <w:r>
        <w:rPr>
          <w:rFonts w:ascii="Times New Roman"/>
          <w:sz w:val="24"/>
          <w:szCs w:val="24"/>
        </w:rPr>
        <w:t>is mass of partially cracked and uncracked Palm-Nut (kg);</w:t>
      </w:r>
    </w:p>
    <w:p w:rsidR="00BF5FC6" w:rsidRDefault="00BF5FC6">
      <w:pPr>
        <w:spacing w:after="0" w:line="240" w:lineRule="auto"/>
        <w:jc w:val="both"/>
        <w:rPr>
          <w:rFonts w:ascii="Times New Roman"/>
          <w:b/>
          <w:sz w:val="24"/>
          <w:szCs w:val="24"/>
        </w:rPr>
      </w:pPr>
    </w:p>
    <w:p w:rsidR="00BF5FC6" w:rsidRDefault="008B5130">
      <w:pPr>
        <w:spacing w:after="0" w:line="240" w:lineRule="auto"/>
        <w:jc w:val="both"/>
        <w:rPr>
          <w:rFonts w:ascii="Times New Roman"/>
          <w:b/>
          <w:sz w:val="24"/>
          <w:szCs w:val="24"/>
        </w:rPr>
      </w:pPr>
      <w:r>
        <w:rPr>
          <w:rFonts w:ascii="Times New Roman"/>
          <w:b/>
          <w:sz w:val="24"/>
          <w:szCs w:val="24"/>
        </w:rPr>
        <w:t>3.</w:t>
      </w:r>
      <w:r>
        <w:rPr>
          <w:rFonts w:ascii="Times New Roman"/>
          <w:b/>
          <w:sz w:val="24"/>
          <w:szCs w:val="24"/>
        </w:rPr>
        <w:tab/>
        <w:t>Results and Discussions</w:t>
      </w:r>
    </w:p>
    <w:p w:rsidR="00BF5FC6" w:rsidRDefault="008B5130">
      <w:pPr>
        <w:spacing w:after="0" w:line="240" w:lineRule="auto"/>
        <w:contextualSpacing/>
        <w:jc w:val="both"/>
        <w:rPr>
          <w:rFonts w:ascii="Times New Roman"/>
          <w:sz w:val="24"/>
          <w:szCs w:val="24"/>
          <w:vertAlign w:val="subscript"/>
        </w:rPr>
      </w:pPr>
      <w:r>
        <w:rPr>
          <w:rFonts w:ascii="Times New Roman"/>
          <w:b/>
          <w:sz w:val="24"/>
          <w:szCs w:val="24"/>
        </w:rPr>
        <w:t>3.1</w:t>
      </w:r>
      <w:r>
        <w:rPr>
          <w:rFonts w:ascii="Times New Roman"/>
          <w:b/>
          <w:sz w:val="24"/>
          <w:szCs w:val="24"/>
        </w:rPr>
        <w:tab/>
        <w:t>Cracking Force for Palm Nut Samples</w:t>
      </w:r>
    </w:p>
    <w:p w:rsidR="00BF5FC6" w:rsidRDefault="008B5130">
      <w:pPr>
        <w:spacing w:after="0" w:line="240" w:lineRule="auto"/>
        <w:ind w:firstLine="720"/>
        <w:contextualSpacing/>
        <w:jc w:val="both"/>
        <w:rPr>
          <w:rFonts w:ascii="Times New Roman"/>
          <w:sz w:val="24"/>
          <w:szCs w:val="24"/>
        </w:rPr>
      </w:pPr>
      <w:r>
        <w:rPr>
          <w:rFonts w:ascii="Times New Roman"/>
          <w:sz w:val="24"/>
          <w:szCs w:val="24"/>
        </w:rPr>
        <w:t xml:space="preserve">Table 2 shows the mean results of the compression tests depicting the cracking force of palm nut samples and corresponding energy of deformation when loaded between two parallel plates. The values of cracking force are comparable to the results obtained by Koya </w:t>
      </w:r>
      <w:r>
        <w:rPr>
          <w:rFonts w:ascii="Times New Roman"/>
          <w:i/>
          <w:sz w:val="24"/>
          <w:szCs w:val="24"/>
        </w:rPr>
        <w:t>et al. </w:t>
      </w:r>
      <w:r>
        <w:rPr>
          <w:rFonts w:ascii="Times New Roman"/>
          <w:sz w:val="24"/>
          <w:szCs w:val="24"/>
        </w:rPr>
        <w:t xml:space="preserve">(2004) on </w:t>
      </w:r>
      <w:r>
        <w:rPr>
          <w:rFonts w:ascii="Times New Roman"/>
          <w:i/>
          <w:sz w:val="24"/>
          <w:szCs w:val="24"/>
        </w:rPr>
        <w:t>Dura</w:t>
      </w:r>
      <w:r>
        <w:rPr>
          <w:rFonts w:ascii="Times New Roman"/>
          <w:sz w:val="24"/>
          <w:szCs w:val="24"/>
        </w:rPr>
        <w:t xml:space="preserve"> nut samples, and Manuwa (1998) on certain palm nut samples of unidentified specie. Also, the results obtained for energy of nut deformation are comparable to the results obtained by Gbadamosi (2006). The graphical presentations are shown in Figures 7–10. The results were replicated three to four times. Each of the curves is composed of two distinct sections. The first division consists of the part from instigation of load application to the maximum compressive load. The division shows a logical linearity between load and deformation. This represents the main resistance of the palm nut shell to breakage, while the maximum compressive loads mark the inception of initial shell breakage of the palm nut. The average maximum compressive loads range from 1.3 to 2.26 kN based on the nut sizes. These ranges of values are comparable to the results obtained by Kayode and Koya (2012) for palm kernel shell (1.34– 1.41 kN), and the range obtained for other hard nuts such as macadamia nut (0.6 – 1.8 kN) and Dika nut (2.06 – 3.67 kN) (Wang </w:t>
      </w:r>
      <w:r>
        <w:rPr>
          <w:rFonts w:ascii="Times New Roman"/>
          <w:i/>
          <w:sz w:val="24"/>
          <w:szCs w:val="24"/>
        </w:rPr>
        <w:t>et.al</w:t>
      </w:r>
      <w:r>
        <w:rPr>
          <w:rFonts w:ascii="Times New Roman"/>
          <w:sz w:val="24"/>
          <w:szCs w:val="24"/>
        </w:rPr>
        <w:t xml:space="preserve">., 1995; Ogunsina </w:t>
      </w:r>
      <w:r>
        <w:rPr>
          <w:rFonts w:ascii="Times New Roman"/>
          <w:i/>
          <w:sz w:val="24"/>
          <w:szCs w:val="24"/>
        </w:rPr>
        <w:t>et.al</w:t>
      </w:r>
      <w:r>
        <w:rPr>
          <w:rFonts w:ascii="Times New Roman"/>
          <w:sz w:val="24"/>
          <w:szCs w:val="24"/>
        </w:rPr>
        <w:t>., 2008).</w:t>
      </w:r>
    </w:p>
    <w:p w:rsidR="00566E28" w:rsidRDefault="00566E28">
      <w:pPr>
        <w:spacing w:after="0" w:line="240" w:lineRule="auto"/>
        <w:ind w:firstLine="720"/>
        <w:contextualSpacing/>
        <w:jc w:val="both"/>
        <w:rPr>
          <w:rFonts w:ascii="Times New Roman"/>
          <w:sz w:val="24"/>
          <w:szCs w:val="24"/>
        </w:rPr>
      </w:pPr>
    </w:p>
    <w:p w:rsidR="00566E28" w:rsidRDefault="00566E28">
      <w:pPr>
        <w:spacing w:after="0" w:line="240" w:lineRule="auto"/>
        <w:ind w:firstLine="720"/>
        <w:contextualSpacing/>
        <w:jc w:val="both"/>
        <w:rPr>
          <w:rFonts w:ascii="Times New Roman"/>
          <w:sz w:val="24"/>
          <w:szCs w:val="24"/>
        </w:rPr>
      </w:pPr>
    </w:p>
    <w:p w:rsidR="00566E28" w:rsidRDefault="00566E28">
      <w:pPr>
        <w:spacing w:after="0" w:line="240" w:lineRule="auto"/>
        <w:ind w:firstLine="720"/>
        <w:contextualSpacing/>
        <w:jc w:val="both"/>
        <w:rPr>
          <w:rFonts w:ascii="Times New Roman"/>
          <w:sz w:val="24"/>
          <w:szCs w:val="24"/>
        </w:rPr>
      </w:pPr>
    </w:p>
    <w:p w:rsidR="00566E28" w:rsidRDefault="00566E28">
      <w:pPr>
        <w:spacing w:after="0" w:line="240" w:lineRule="auto"/>
        <w:ind w:firstLine="720"/>
        <w:contextualSpacing/>
        <w:jc w:val="both"/>
        <w:rPr>
          <w:rFonts w:ascii="Times New Roman"/>
          <w:sz w:val="24"/>
          <w:szCs w:val="24"/>
        </w:rPr>
      </w:pPr>
    </w:p>
    <w:p w:rsidR="00566E28" w:rsidRDefault="00566E28">
      <w:pPr>
        <w:spacing w:after="0" w:line="240" w:lineRule="auto"/>
        <w:ind w:firstLine="720"/>
        <w:contextualSpacing/>
        <w:jc w:val="both"/>
        <w:rPr>
          <w:rFonts w:ascii="Times New Roman"/>
          <w:sz w:val="24"/>
          <w:szCs w:val="24"/>
        </w:rPr>
      </w:pPr>
    </w:p>
    <w:p w:rsidR="00566E28" w:rsidRDefault="00566E28">
      <w:pPr>
        <w:spacing w:after="0" w:line="240" w:lineRule="auto"/>
        <w:ind w:firstLine="720"/>
        <w:contextualSpacing/>
        <w:jc w:val="both"/>
        <w:rPr>
          <w:rFonts w:ascii="Times New Roman"/>
          <w:sz w:val="24"/>
          <w:szCs w:val="24"/>
        </w:rPr>
      </w:pPr>
    </w:p>
    <w:p w:rsidR="00BF5FC6" w:rsidRDefault="00BF5FC6">
      <w:pPr>
        <w:spacing w:after="0" w:line="240" w:lineRule="auto"/>
        <w:ind w:left="1440"/>
        <w:rPr>
          <w:rFonts w:ascii="Times New Roman"/>
          <w:b/>
          <w:sz w:val="24"/>
          <w:szCs w:val="24"/>
        </w:rPr>
      </w:pPr>
    </w:p>
    <w:p w:rsidR="00BF5FC6" w:rsidRDefault="008B5130">
      <w:pPr>
        <w:spacing w:after="0" w:line="240" w:lineRule="auto"/>
        <w:ind w:left="1440"/>
        <w:rPr>
          <w:rFonts w:ascii="Times New Roman"/>
          <w:b/>
          <w:sz w:val="24"/>
          <w:szCs w:val="24"/>
        </w:rPr>
      </w:pPr>
      <w:r>
        <w:rPr>
          <w:rFonts w:ascii="Times New Roman"/>
          <w:b/>
          <w:sz w:val="24"/>
          <w:szCs w:val="24"/>
        </w:rPr>
        <w:lastRenderedPageBreak/>
        <w:t>Table 2: Experimental Results of Palm Nut Cracking Force</w:t>
      </w:r>
    </w:p>
    <w:p w:rsidR="00BF5FC6" w:rsidRDefault="008B5130">
      <w:pPr>
        <w:spacing w:after="0" w:line="240" w:lineRule="auto"/>
        <w:ind w:left="2160"/>
        <w:rPr>
          <w:rFonts w:ascii="Times New Roman"/>
          <w:b/>
          <w:sz w:val="24"/>
          <w:szCs w:val="24"/>
        </w:rPr>
      </w:pPr>
      <w:r>
        <w:rPr>
          <w:rFonts w:ascii="Times New Roman"/>
          <w:b/>
          <w:sz w:val="24"/>
          <w:szCs w:val="24"/>
        </w:rPr>
        <w:t xml:space="preserve">   and Energy of Deformation</w:t>
      </w:r>
    </w:p>
    <w:tbl>
      <w:tblPr>
        <w:tblW w:w="0" w:type="auto"/>
        <w:jc w:val="center"/>
        <w:tblLook w:val="04A0"/>
      </w:tblPr>
      <w:tblGrid>
        <w:gridCol w:w="932"/>
        <w:gridCol w:w="2358"/>
        <w:gridCol w:w="2353"/>
      </w:tblGrid>
      <w:tr w:rsidR="00BF5FC6">
        <w:trPr>
          <w:trHeight w:val="711"/>
          <w:jc w:val="center"/>
        </w:trPr>
        <w:tc>
          <w:tcPr>
            <w:tcW w:w="932" w:type="dxa"/>
            <w:tcBorders>
              <w:top w:val="single" w:sz="4" w:space="0" w:color="auto"/>
              <w:bottom w:val="single" w:sz="4" w:space="0" w:color="auto"/>
            </w:tcBorders>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Nut sizes (mm)</w:t>
            </w:r>
          </w:p>
        </w:tc>
        <w:tc>
          <w:tcPr>
            <w:tcW w:w="2358" w:type="dxa"/>
            <w:tcBorders>
              <w:top w:val="single" w:sz="4" w:space="0" w:color="auto"/>
              <w:bottom w:val="single" w:sz="4" w:space="0" w:color="auto"/>
            </w:tcBorders>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Cracking force (N) (mean values)</w:t>
            </w:r>
          </w:p>
        </w:tc>
        <w:tc>
          <w:tcPr>
            <w:tcW w:w="2353" w:type="dxa"/>
            <w:tcBorders>
              <w:top w:val="single" w:sz="4" w:space="0" w:color="auto"/>
              <w:bottom w:val="single" w:sz="4" w:space="0" w:color="auto"/>
            </w:tcBorders>
            <w:shd w:val="clear" w:color="auto" w:fill="FFFFFF" w:themeFill="background1"/>
          </w:tcPr>
          <w:p w:rsidR="00BF5FC6" w:rsidRDefault="008B5130">
            <w:pPr>
              <w:spacing w:after="0" w:line="240" w:lineRule="auto"/>
              <w:jc w:val="center"/>
              <w:rPr>
                <w:rFonts w:ascii="Times New Roman"/>
                <w:sz w:val="24"/>
                <w:szCs w:val="24"/>
              </w:rPr>
            </w:pPr>
            <w:r>
              <w:rPr>
                <w:rFonts w:ascii="Times New Roman"/>
                <w:sz w:val="24"/>
                <w:szCs w:val="24"/>
              </w:rPr>
              <w:t>Energy of</w:t>
            </w:r>
          </w:p>
          <w:p w:rsidR="00BF5FC6" w:rsidRDefault="008B5130">
            <w:pPr>
              <w:spacing w:after="0" w:line="240" w:lineRule="auto"/>
              <w:jc w:val="center"/>
              <w:rPr>
                <w:rFonts w:ascii="Times New Roman"/>
                <w:sz w:val="24"/>
                <w:szCs w:val="24"/>
              </w:rPr>
            </w:pPr>
            <w:r>
              <w:rPr>
                <w:rFonts w:ascii="Times New Roman"/>
                <w:sz w:val="24"/>
                <w:szCs w:val="24"/>
              </w:rPr>
              <w:t>deformation (Nm)</w:t>
            </w:r>
          </w:p>
          <w:p w:rsidR="00BF5FC6" w:rsidRDefault="008B5130">
            <w:pPr>
              <w:spacing w:after="0" w:line="240" w:lineRule="auto"/>
              <w:jc w:val="center"/>
              <w:rPr>
                <w:rFonts w:ascii="Times New Roman"/>
                <w:sz w:val="24"/>
                <w:szCs w:val="24"/>
              </w:rPr>
            </w:pPr>
            <w:r>
              <w:rPr>
                <w:rFonts w:ascii="Times New Roman"/>
                <w:sz w:val="24"/>
                <w:szCs w:val="24"/>
              </w:rPr>
              <w:t>(mean values)</w:t>
            </w:r>
          </w:p>
        </w:tc>
      </w:tr>
      <w:tr w:rsidR="00BF5FC6">
        <w:trPr>
          <w:trHeight w:val="245"/>
          <w:jc w:val="center"/>
        </w:trPr>
        <w:tc>
          <w:tcPr>
            <w:tcW w:w="932" w:type="dxa"/>
            <w:tcBorders>
              <w:top w:val="single" w:sz="4" w:space="0" w:color="auto"/>
            </w:tcBorders>
            <w:shd w:val="clear" w:color="auto" w:fill="FFFFFF" w:themeFill="background1"/>
          </w:tcPr>
          <w:p w:rsidR="00BF5FC6" w:rsidRDefault="008B5130">
            <w:pPr>
              <w:spacing w:line="240" w:lineRule="auto"/>
              <w:jc w:val="center"/>
              <w:rPr>
                <w:rFonts w:ascii="Times New Roman"/>
                <w:b/>
                <w:sz w:val="24"/>
                <w:szCs w:val="24"/>
              </w:rPr>
            </w:pPr>
            <w:r>
              <w:rPr>
                <w:rFonts w:ascii="Times New Roman"/>
                <w:b/>
                <w:sz w:val="24"/>
                <w:szCs w:val="24"/>
              </w:rPr>
              <w:t>10</w:t>
            </w:r>
          </w:p>
        </w:tc>
        <w:tc>
          <w:tcPr>
            <w:tcW w:w="2358" w:type="dxa"/>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1306</w:t>
            </w:r>
            <w:r>
              <w:rPr>
                <w:rFonts w:ascii="Times New Roman"/>
                <w:b/>
                <w:sz w:val="24"/>
                <w:szCs w:val="24"/>
              </w:rPr>
              <w:t>.</w:t>
            </w:r>
            <w:r>
              <w:rPr>
                <w:rFonts w:ascii="Times New Roman"/>
                <w:sz w:val="24"/>
                <w:szCs w:val="24"/>
              </w:rPr>
              <w:t>09 (101.22)</w:t>
            </w:r>
          </w:p>
        </w:tc>
        <w:tc>
          <w:tcPr>
            <w:tcW w:w="2353" w:type="dxa"/>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0.3988 (0.195)</w:t>
            </w:r>
          </w:p>
        </w:tc>
      </w:tr>
      <w:tr w:rsidR="00BF5FC6">
        <w:trPr>
          <w:trHeight w:val="245"/>
          <w:jc w:val="center"/>
        </w:trPr>
        <w:tc>
          <w:tcPr>
            <w:tcW w:w="932" w:type="dxa"/>
            <w:shd w:val="clear" w:color="auto" w:fill="FFFFFF" w:themeFill="background1"/>
          </w:tcPr>
          <w:p w:rsidR="00BF5FC6" w:rsidRDefault="008B5130">
            <w:pPr>
              <w:spacing w:line="240" w:lineRule="auto"/>
              <w:jc w:val="center"/>
              <w:rPr>
                <w:rFonts w:ascii="Times New Roman"/>
                <w:b/>
                <w:sz w:val="24"/>
                <w:szCs w:val="24"/>
              </w:rPr>
            </w:pPr>
            <w:r>
              <w:rPr>
                <w:rFonts w:ascii="Times New Roman"/>
                <w:b/>
                <w:sz w:val="24"/>
                <w:szCs w:val="24"/>
              </w:rPr>
              <w:t>14</w:t>
            </w:r>
          </w:p>
        </w:tc>
        <w:tc>
          <w:tcPr>
            <w:tcW w:w="2358" w:type="dxa"/>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2171.76 (355.96)</w:t>
            </w:r>
          </w:p>
        </w:tc>
        <w:tc>
          <w:tcPr>
            <w:tcW w:w="2353" w:type="dxa"/>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0.9496 (0.312)</w:t>
            </w:r>
          </w:p>
        </w:tc>
      </w:tr>
      <w:tr w:rsidR="00BF5FC6">
        <w:trPr>
          <w:trHeight w:val="245"/>
          <w:jc w:val="center"/>
        </w:trPr>
        <w:tc>
          <w:tcPr>
            <w:tcW w:w="932" w:type="dxa"/>
            <w:shd w:val="clear" w:color="auto" w:fill="FFFFFF" w:themeFill="background1"/>
          </w:tcPr>
          <w:p w:rsidR="00BF5FC6" w:rsidRDefault="008B5130">
            <w:pPr>
              <w:spacing w:line="240" w:lineRule="auto"/>
              <w:jc w:val="center"/>
              <w:rPr>
                <w:rFonts w:ascii="Times New Roman"/>
                <w:b/>
                <w:sz w:val="24"/>
                <w:szCs w:val="24"/>
              </w:rPr>
            </w:pPr>
            <w:r>
              <w:rPr>
                <w:rFonts w:ascii="Times New Roman"/>
                <w:b/>
                <w:sz w:val="24"/>
                <w:szCs w:val="24"/>
              </w:rPr>
              <w:t>20</w:t>
            </w:r>
          </w:p>
        </w:tc>
        <w:tc>
          <w:tcPr>
            <w:tcW w:w="2358" w:type="dxa"/>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2262.09 (692.32)</w:t>
            </w:r>
          </w:p>
        </w:tc>
        <w:tc>
          <w:tcPr>
            <w:tcW w:w="2353" w:type="dxa"/>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1.0516 (0.566)</w:t>
            </w:r>
          </w:p>
        </w:tc>
      </w:tr>
      <w:tr w:rsidR="00BF5FC6">
        <w:trPr>
          <w:trHeight w:val="206"/>
          <w:jc w:val="center"/>
        </w:trPr>
        <w:tc>
          <w:tcPr>
            <w:tcW w:w="932" w:type="dxa"/>
            <w:tcBorders>
              <w:bottom w:val="single" w:sz="4" w:space="0" w:color="auto"/>
            </w:tcBorders>
            <w:shd w:val="clear" w:color="auto" w:fill="FFFFFF" w:themeFill="background1"/>
          </w:tcPr>
          <w:p w:rsidR="00BF5FC6" w:rsidRDefault="008B5130">
            <w:pPr>
              <w:spacing w:line="240" w:lineRule="auto"/>
              <w:jc w:val="center"/>
              <w:rPr>
                <w:rFonts w:ascii="Times New Roman"/>
                <w:b/>
                <w:sz w:val="24"/>
                <w:szCs w:val="24"/>
              </w:rPr>
            </w:pPr>
            <w:r>
              <w:rPr>
                <w:rFonts w:ascii="Times New Roman"/>
                <w:b/>
                <w:sz w:val="24"/>
                <w:szCs w:val="24"/>
              </w:rPr>
              <w:t>25</w:t>
            </w:r>
          </w:p>
        </w:tc>
        <w:tc>
          <w:tcPr>
            <w:tcW w:w="2358" w:type="dxa"/>
            <w:tcBorders>
              <w:bottom w:val="single" w:sz="4" w:space="0" w:color="auto"/>
            </w:tcBorders>
            <w:shd w:val="clear" w:color="auto" w:fill="FFFFFF" w:themeFill="background1"/>
          </w:tcPr>
          <w:p w:rsidR="00BF5FC6" w:rsidRDefault="008B5130">
            <w:pPr>
              <w:spacing w:line="240" w:lineRule="auto"/>
              <w:jc w:val="center"/>
              <w:rPr>
                <w:rFonts w:ascii="Times New Roman"/>
                <w:sz w:val="24"/>
                <w:szCs w:val="24"/>
              </w:rPr>
            </w:pPr>
            <w:r>
              <w:rPr>
                <w:rFonts w:ascii="Times New Roman"/>
                <w:sz w:val="24"/>
                <w:szCs w:val="24"/>
              </w:rPr>
              <w:t>2266.15 (988.88)</w:t>
            </w:r>
          </w:p>
        </w:tc>
        <w:tc>
          <w:tcPr>
            <w:tcW w:w="2353" w:type="dxa"/>
            <w:tcBorders>
              <w:bottom w:val="single" w:sz="4" w:space="0" w:color="auto"/>
            </w:tcBorders>
            <w:shd w:val="clear" w:color="auto" w:fill="FFFFFF" w:themeFill="background1"/>
          </w:tcPr>
          <w:p w:rsidR="00BF5FC6" w:rsidRDefault="008B5130">
            <w:pPr>
              <w:spacing w:after="0" w:line="240" w:lineRule="auto"/>
              <w:jc w:val="center"/>
              <w:rPr>
                <w:rFonts w:ascii="Times New Roman"/>
                <w:sz w:val="24"/>
                <w:szCs w:val="24"/>
              </w:rPr>
            </w:pPr>
            <w:r>
              <w:rPr>
                <w:rFonts w:ascii="Times New Roman"/>
                <w:sz w:val="24"/>
                <w:szCs w:val="24"/>
              </w:rPr>
              <w:t>1.1718 (0.424)</w:t>
            </w:r>
          </w:p>
        </w:tc>
      </w:tr>
    </w:tbl>
    <w:p w:rsidR="00BF5FC6" w:rsidRDefault="008B5130">
      <w:pPr>
        <w:spacing w:after="0" w:line="240" w:lineRule="auto"/>
        <w:ind w:left="1440" w:firstLine="720"/>
        <w:jc w:val="both"/>
        <w:rPr>
          <w:rFonts w:ascii="Times New Roman"/>
          <w:sz w:val="24"/>
          <w:szCs w:val="24"/>
        </w:rPr>
      </w:pPr>
      <w:r>
        <w:rPr>
          <w:rFonts w:ascii="Times New Roman"/>
          <w:sz w:val="24"/>
          <w:szCs w:val="24"/>
        </w:rPr>
        <w:t>Numbers in parenthesis are the standard deviation</w:t>
      </w:r>
    </w:p>
    <w:p w:rsidR="00BF5FC6" w:rsidRDefault="00BF5FC6">
      <w:pPr>
        <w:spacing w:after="0" w:line="240" w:lineRule="auto"/>
        <w:ind w:left="1440" w:firstLine="720"/>
        <w:jc w:val="both"/>
        <w:rPr>
          <w:rFonts w:ascii="Times New Roman"/>
          <w:sz w:val="24"/>
          <w:szCs w:val="24"/>
        </w:rPr>
      </w:pPr>
    </w:p>
    <w:p w:rsidR="00BF5FC6" w:rsidRDefault="008B5130">
      <w:pPr>
        <w:spacing w:line="240" w:lineRule="auto"/>
        <w:jc w:val="center"/>
        <w:rPr>
          <w:rFonts w:ascii="Times New Roman"/>
          <w:b/>
          <w:sz w:val="24"/>
          <w:szCs w:val="24"/>
        </w:rPr>
      </w:pPr>
      <w:r>
        <w:rPr>
          <w:rFonts w:ascii="Times New Roman"/>
          <w:b/>
          <w:noProof/>
          <w:sz w:val="24"/>
          <w:szCs w:val="24"/>
        </w:rPr>
        <w:drawing>
          <wp:inline distT="0" distB="0" distL="0" distR="0">
            <wp:extent cx="5019675" cy="2219325"/>
            <wp:effectExtent l="19050" t="0" r="9525"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3"/>
                    <a:srcRect/>
                    <a:stretch>
                      <a:fillRect/>
                    </a:stretch>
                  </pic:blipFill>
                  <pic:spPr bwMode="auto">
                    <a:xfrm>
                      <a:off x="0" y="0"/>
                      <a:ext cx="5018687" cy="2218888"/>
                    </a:xfrm>
                    <a:prstGeom prst="rect">
                      <a:avLst/>
                    </a:prstGeom>
                    <a:noFill/>
                    <a:ln w="9525">
                      <a:noFill/>
                      <a:miter lim="800000"/>
                      <a:headEnd/>
                      <a:tailEnd/>
                    </a:ln>
                  </pic:spPr>
                </pic:pic>
              </a:graphicData>
            </a:graphic>
          </wp:inline>
        </w:drawing>
      </w:r>
    </w:p>
    <w:p w:rsidR="00BF5FC6" w:rsidRDefault="008B5130">
      <w:pPr>
        <w:spacing w:line="240" w:lineRule="auto"/>
        <w:contextualSpacing/>
        <w:rPr>
          <w:rFonts w:ascii="Times New Roman"/>
          <w:b/>
          <w:sz w:val="24"/>
          <w:szCs w:val="24"/>
        </w:rPr>
      </w:pPr>
      <w:r>
        <w:rPr>
          <w:rFonts w:ascii="Times New Roman"/>
          <w:b/>
          <w:sz w:val="24"/>
          <w:szCs w:val="24"/>
        </w:rPr>
        <w:t xml:space="preserve">               Figure 7: Load-deformation curves for palm nut with average size 10 mm</w:t>
      </w:r>
    </w:p>
    <w:p w:rsidR="00BF5FC6" w:rsidRDefault="008B5130">
      <w:pPr>
        <w:spacing w:line="240" w:lineRule="auto"/>
        <w:jc w:val="center"/>
        <w:rPr>
          <w:rFonts w:ascii="Times New Roman"/>
          <w:b/>
          <w:sz w:val="24"/>
          <w:szCs w:val="24"/>
        </w:rPr>
      </w:pPr>
      <w:r>
        <w:rPr>
          <w:rFonts w:ascii="Times New Roman"/>
          <w:b/>
          <w:noProof/>
          <w:sz w:val="24"/>
          <w:szCs w:val="24"/>
        </w:rPr>
        <w:drawing>
          <wp:inline distT="0" distB="0" distL="0" distR="0">
            <wp:extent cx="4886325" cy="2085975"/>
            <wp:effectExtent l="1905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4"/>
                    <a:srcRect/>
                    <a:stretch>
                      <a:fillRect/>
                    </a:stretch>
                  </pic:blipFill>
                  <pic:spPr bwMode="auto">
                    <a:xfrm>
                      <a:off x="0" y="0"/>
                      <a:ext cx="4885734" cy="2085723"/>
                    </a:xfrm>
                    <a:prstGeom prst="rect">
                      <a:avLst/>
                    </a:prstGeom>
                    <a:noFill/>
                    <a:ln w="9525">
                      <a:noFill/>
                      <a:miter lim="800000"/>
                      <a:headEnd/>
                      <a:tailEnd/>
                    </a:ln>
                  </pic:spPr>
                </pic:pic>
              </a:graphicData>
            </a:graphic>
          </wp:inline>
        </w:drawing>
      </w:r>
    </w:p>
    <w:p w:rsidR="00BF5FC6" w:rsidRDefault="008B5130">
      <w:pPr>
        <w:spacing w:after="0" w:line="240" w:lineRule="auto"/>
        <w:ind w:left="720"/>
        <w:jc w:val="both"/>
        <w:rPr>
          <w:rFonts w:ascii="Times New Roman"/>
          <w:b/>
          <w:sz w:val="24"/>
          <w:szCs w:val="24"/>
        </w:rPr>
      </w:pPr>
      <w:r>
        <w:rPr>
          <w:rFonts w:ascii="Times New Roman"/>
          <w:b/>
          <w:sz w:val="24"/>
          <w:szCs w:val="24"/>
        </w:rPr>
        <w:t>Figure 8: Load-deformation curves for palm nut with average size 14 mm</w:t>
      </w:r>
    </w:p>
    <w:p w:rsidR="00BF5FC6" w:rsidRDefault="008B5130">
      <w:pPr>
        <w:spacing w:after="0" w:line="240" w:lineRule="auto"/>
        <w:jc w:val="center"/>
        <w:rPr>
          <w:rFonts w:ascii="Times New Roman"/>
          <w:b/>
          <w:sz w:val="24"/>
          <w:szCs w:val="24"/>
        </w:rPr>
      </w:pPr>
      <w:r>
        <w:rPr>
          <w:rFonts w:ascii="Times New Roman"/>
          <w:b/>
          <w:noProof/>
          <w:sz w:val="24"/>
          <w:szCs w:val="24"/>
        </w:rPr>
        <w:lastRenderedPageBreak/>
        <w:drawing>
          <wp:inline distT="0" distB="0" distL="0" distR="0">
            <wp:extent cx="4924425" cy="2047875"/>
            <wp:effectExtent l="19050" t="0" r="9525" b="0"/>
            <wp:docPr id="23"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5"/>
                    <a:srcRect/>
                    <a:stretch>
                      <a:fillRect/>
                    </a:stretch>
                  </pic:blipFill>
                  <pic:spPr bwMode="auto">
                    <a:xfrm>
                      <a:off x="0" y="0"/>
                      <a:ext cx="4924425" cy="2047875"/>
                    </a:xfrm>
                    <a:prstGeom prst="rect">
                      <a:avLst/>
                    </a:prstGeom>
                    <a:noFill/>
                    <a:ln w="9525">
                      <a:noFill/>
                      <a:miter lim="800000"/>
                      <a:headEnd/>
                      <a:tailEnd/>
                    </a:ln>
                  </pic:spPr>
                </pic:pic>
              </a:graphicData>
            </a:graphic>
          </wp:inline>
        </w:drawing>
      </w:r>
    </w:p>
    <w:p w:rsidR="00BF5FC6" w:rsidRDefault="008B5130">
      <w:pPr>
        <w:spacing w:after="0" w:line="240" w:lineRule="auto"/>
        <w:ind w:left="720"/>
        <w:contextualSpacing/>
        <w:rPr>
          <w:rFonts w:ascii="Times New Roman"/>
          <w:b/>
          <w:sz w:val="24"/>
          <w:szCs w:val="24"/>
        </w:rPr>
      </w:pPr>
      <w:r>
        <w:rPr>
          <w:rFonts w:ascii="Times New Roman"/>
          <w:b/>
          <w:sz w:val="24"/>
          <w:szCs w:val="24"/>
        </w:rPr>
        <w:t xml:space="preserve">    Figure 9: Load-deformation curves for palm nut with average size 20 mm</w:t>
      </w:r>
    </w:p>
    <w:p w:rsidR="00BF5FC6" w:rsidRDefault="00BF5FC6">
      <w:pPr>
        <w:spacing w:after="0" w:line="240" w:lineRule="auto"/>
        <w:ind w:left="720"/>
        <w:contextualSpacing/>
        <w:rPr>
          <w:rFonts w:ascii="Times New Roman"/>
          <w:b/>
          <w:sz w:val="24"/>
          <w:szCs w:val="24"/>
        </w:rPr>
      </w:pPr>
    </w:p>
    <w:p w:rsidR="00BF5FC6" w:rsidRDefault="00BF5FC6">
      <w:pPr>
        <w:spacing w:after="0" w:line="240" w:lineRule="auto"/>
        <w:ind w:left="720"/>
        <w:contextualSpacing/>
        <w:rPr>
          <w:rFonts w:ascii="Times New Roman"/>
          <w:b/>
          <w:sz w:val="24"/>
          <w:szCs w:val="24"/>
        </w:rPr>
      </w:pPr>
    </w:p>
    <w:p w:rsidR="00BF5FC6" w:rsidRDefault="008B5130">
      <w:pPr>
        <w:spacing w:after="0" w:line="240" w:lineRule="auto"/>
        <w:jc w:val="center"/>
        <w:rPr>
          <w:rFonts w:ascii="Times New Roman"/>
          <w:b/>
          <w:sz w:val="24"/>
          <w:szCs w:val="24"/>
        </w:rPr>
      </w:pPr>
      <w:r>
        <w:rPr>
          <w:rFonts w:ascii="Times New Roman"/>
          <w:b/>
          <w:noProof/>
          <w:sz w:val="24"/>
          <w:szCs w:val="24"/>
        </w:rPr>
        <w:drawing>
          <wp:inline distT="0" distB="0" distL="0" distR="0">
            <wp:extent cx="4895850" cy="2314575"/>
            <wp:effectExtent l="19050" t="0" r="0" b="0"/>
            <wp:docPr id="26"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6"/>
                    <a:srcRect/>
                    <a:stretch>
                      <a:fillRect/>
                    </a:stretch>
                  </pic:blipFill>
                  <pic:spPr bwMode="auto">
                    <a:xfrm>
                      <a:off x="0" y="0"/>
                      <a:ext cx="4897716" cy="2315457"/>
                    </a:xfrm>
                    <a:prstGeom prst="rect">
                      <a:avLst/>
                    </a:prstGeom>
                    <a:noFill/>
                    <a:ln w="9525">
                      <a:noFill/>
                      <a:miter lim="800000"/>
                      <a:headEnd/>
                      <a:tailEnd/>
                    </a:ln>
                  </pic:spPr>
                </pic:pic>
              </a:graphicData>
            </a:graphic>
          </wp:inline>
        </w:drawing>
      </w:r>
    </w:p>
    <w:p w:rsidR="00BF5FC6" w:rsidRDefault="008B5130">
      <w:pPr>
        <w:spacing w:line="240" w:lineRule="auto"/>
        <w:ind w:firstLine="720"/>
        <w:contextualSpacing/>
        <w:rPr>
          <w:rFonts w:ascii="Times New Roman"/>
          <w:b/>
          <w:sz w:val="24"/>
          <w:szCs w:val="24"/>
        </w:rPr>
      </w:pPr>
      <w:r>
        <w:rPr>
          <w:rFonts w:ascii="Times New Roman"/>
          <w:b/>
          <w:sz w:val="24"/>
          <w:szCs w:val="24"/>
        </w:rPr>
        <w:t>Figure 10: Load-deformation curves for palm nut with average size 25 mm</w:t>
      </w:r>
    </w:p>
    <w:p w:rsidR="00BF5FC6" w:rsidRDefault="00BF5FC6">
      <w:pPr>
        <w:spacing w:after="0" w:line="240" w:lineRule="auto"/>
        <w:ind w:left="-720" w:firstLine="720"/>
        <w:jc w:val="both"/>
        <w:rPr>
          <w:rFonts w:ascii="Times New Roman"/>
          <w:b/>
          <w:sz w:val="24"/>
          <w:szCs w:val="24"/>
        </w:rPr>
      </w:pPr>
    </w:p>
    <w:p w:rsidR="00BF5FC6" w:rsidRDefault="008B5130">
      <w:pPr>
        <w:spacing w:after="0" w:line="240" w:lineRule="auto"/>
        <w:ind w:left="-720" w:firstLine="720"/>
        <w:jc w:val="both"/>
        <w:rPr>
          <w:rFonts w:ascii="Times New Roman"/>
          <w:b/>
          <w:sz w:val="24"/>
          <w:szCs w:val="24"/>
        </w:rPr>
      </w:pPr>
      <w:r>
        <w:rPr>
          <w:rFonts w:ascii="Times New Roman"/>
          <w:b/>
          <w:sz w:val="24"/>
          <w:szCs w:val="24"/>
        </w:rPr>
        <w:t>3.2</w:t>
      </w:r>
      <w:r>
        <w:rPr>
          <w:rFonts w:ascii="Times New Roman"/>
          <w:b/>
          <w:sz w:val="24"/>
          <w:szCs w:val="24"/>
        </w:rPr>
        <w:tab/>
        <w:t>Measured performance of the modified palm-nut cracker</w:t>
      </w:r>
      <w:r>
        <w:rPr>
          <w:rFonts w:ascii="Times New Roman"/>
          <w:b/>
          <w:sz w:val="24"/>
          <w:szCs w:val="24"/>
        </w:rPr>
        <w:tab/>
      </w:r>
      <w:r>
        <w:rPr>
          <w:rFonts w:ascii="Times New Roman"/>
          <w:b/>
          <w:sz w:val="24"/>
          <w:szCs w:val="24"/>
        </w:rPr>
        <w:tab/>
      </w:r>
    </w:p>
    <w:p w:rsidR="000917D3" w:rsidRDefault="008B5130" w:rsidP="000917D3">
      <w:pPr>
        <w:spacing w:after="0" w:line="240" w:lineRule="auto"/>
        <w:ind w:left="-180" w:firstLine="900"/>
        <w:jc w:val="both"/>
        <w:rPr>
          <w:rFonts w:ascii="Times New Roman"/>
          <w:sz w:val="24"/>
          <w:szCs w:val="24"/>
        </w:rPr>
      </w:pPr>
      <w:r>
        <w:rPr>
          <w:rFonts w:ascii="Times New Roman"/>
          <w:sz w:val="24"/>
          <w:szCs w:val="24"/>
        </w:rPr>
        <w:t xml:space="preserve">Figure11 is the output prototype showing the assembly of the fabricated modified palm nut cracker; while Table 3 shows the machine performance in terms of its </w:t>
      </w:r>
      <w:r>
        <w:rPr>
          <w:rFonts w:ascii="Times New Roman"/>
          <w:color w:val="000000"/>
          <w:sz w:val="24"/>
          <w:szCs w:val="24"/>
        </w:rPr>
        <w:t>cracking efficiency, mechanical damage and whole kernels. The results from the table</w:t>
      </w:r>
      <w:r w:rsidR="006065E3">
        <w:rPr>
          <w:rFonts w:ascii="Times New Roman"/>
          <w:color w:val="000000"/>
          <w:sz w:val="24"/>
          <w:szCs w:val="24"/>
        </w:rPr>
        <w:t xml:space="preserve"> at a glance apparently</w:t>
      </w:r>
      <w:r>
        <w:rPr>
          <w:rFonts w:ascii="Times New Roman"/>
          <w:color w:val="000000"/>
          <w:sz w:val="24"/>
          <w:szCs w:val="24"/>
        </w:rPr>
        <w:t xml:space="preserve"> show that cracking efficiency and whole kernels increase with increasing nut sizes, and decrease at increase in the feed rates. The result also indicated that mechanical damage decreases as nut size increases but increases with increasing feed rate</w:t>
      </w:r>
      <w:r w:rsidR="001D1D15">
        <w:rPr>
          <w:rFonts w:ascii="Times New Roman"/>
          <w:color w:val="000000"/>
          <w:sz w:val="24"/>
          <w:szCs w:val="24"/>
        </w:rPr>
        <w:t xml:space="preserve">. Although the </w:t>
      </w:r>
      <w:r w:rsidR="000802F8">
        <w:rPr>
          <w:rFonts w:ascii="Times New Roman"/>
          <w:color w:val="000000"/>
          <w:sz w:val="24"/>
          <w:szCs w:val="24"/>
        </w:rPr>
        <w:t xml:space="preserve">numerical deviations among the values obtained in this study </w:t>
      </w:r>
      <w:r w:rsidR="00424486">
        <w:rPr>
          <w:rFonts w:ascii="Times New Roman"/>
          <w:color w:val="000000"/>
          <w:sz w:val="24"/>
          <w:szCs w:val="24"/>
        </w:rPr>
        <w:t xml:space="preserve">may </w:t>
      </w:r>
      <w:r w:rsidR="001D1D15">
        <w:rPr>
          <w:rFonts w:ascii="Times New Roman"/>
          <w:color w:val="000000"/>
          <w:sz w:val="24"/>
          <w:szCs w:val="24"/>
        </w:rPr>
        <w:t xml:space="preserve">show no </w:t>
      </w:r>
      <w:r w:rsidR="008C7232">
        <w:rPr>
          <w:rFonts w:ascii="Times New Roman"/>
          <w:color w:val="000000"/>
          <w:sz w:val="24"/>
          <w:szCs w:val="24"/>
        </w:rPr>
        <w:t xml:space="preserve">major </w:t>
      </w:r>
      <w:r w:rsidR="001D1D15">
        <w:rPr>
          <w:rFonts w:ascii="Times New Roman"/>
          <w:color w:val="000000"/>
          <w:sz w:val="24"/>
          <w:szCs w:val="24"/>
        </w:rPr>
        <w:t>significance</w:t>
      </w:r>
      <w:r w:rsidR="00424486">
        <w:rPr>
          <w:rFonts w:ascii="Times New Roman"/>
          <w:color w:val="000000"/>
          <w:sz w:val="24"/>
          <w:szCs w:val="24"/>
        </w:rPr>
        <w:t xml:space="preserve"> prospectively</w:t>
      </w:r>
      <w:r w:rsidR="001D1D15">
        <w:rPr>
          <w:rFonts w:ascii="Times New Roman"/>
          <w:color w:val="000000"/>
          <w:sz w:val="24"/>
          <w:szCs w:val="24"/>
        </w:rPr>
        <w:t>,</w:t>
      </w:r>
      <w:r w:rsidR="009B1D91">
        <w:rPr>
          <w:rFonts w:ascii="Times New Roman"/>
          <w:color w:val="000000"/>
          <w:sz w:val="24"/>
          <w:szCs w:val="24"/>
        </w:rPr>
        <w:t xml:space="preserve"> </w:t>
      </w:r>
      <w:r w:rsidR="001D1D15">
        <w:rPr>
          <w:rFonts w:ascii="Times New Roman"/>
          <w:color w:val="000000"/>
          <w:sz w:val="24"/>
          <w:szCs w:val="24"/>
        </w:rPr>
        <w:t>yet the output</w:t>
      </w:r>
      <w:r w:rsidR="000917D3">
        <w:rPr>
          <w:rFonts w:ascii="Times New Roman"/>
          <w:color w:val="000000"/>
          <w:sz w:val="24"/>
          <w:szCs w:val="24"/>
        </w:rPr>
        <w:t xml:space="preserve"> </w:t>
      </w:r>
      <w:r w:rsidR="008C7232">
        <w:rPr>
          <w:rFonts w:ascii="Times New Roman"/>
          <w:color w:val="000000"/>
          <w:sz w:val="24"/>
          <w:szCs w:val="24"/>
        </w:rPr>
        <w:t xml:space="preserve">trend </w:t>
      </w:r>
      <w:r w:rsidR="000917D3">
        <w:rPr>
          <w:rFonts w:ascii="Times New Roman"/>
          <w:color w:val="000000"/>
          <w:sz w:val="24"/>
          <w:szCs w:val="24"/>
        </w:rPr>
        <w:t xml:space="preserve">to </w:t>
      </w:r>
      <w:r w:rsidR="002072D0">
        <w:rPr>
          <w:rFonts w:ascii="Times New Roman"/>
          <w:color w:val="000000"/>
          <w:sz w:val="24"/>
          <w:szCs w:val="24"/>
        </w:rPr>
        <w:t>some</w:t>
      </w:r>
      <w:r w:rsidR="000917D3">
        <w:rPr>
          <w:rFonts w:ascii="Times New Roman"/>
          <w:color w:val="000000"/>
          <w:sz w:val="24"/>
          <w:szCs w:val="24"/>
        </w:rPr>
        <w:t xml:space="preserve"> extent,</w:t>
      </w:r>
      <w:r w:rsidR="001D1D15">
        <w:rPr>
          <w:rFonts w:ascii="Times New Roman"/>
          <w:color w:val="000000"/>
          <w:sz w:val="24"/>
          <w:szCs w:val="24"/>
        </w:rPr>
        <w:t xml:space="preserve"> </w:t>
      </w:r>
      <w:r w:rsidR="001D1D15">
        <w:rPr>
          <w:rFonts w:ascii="Times New Roman"/>
          <w:sz w:val="24"/>
          <w:szCs w:val="24"/>
        </w:rPr>
        <w:t xml:space="preserve">confirms the findings of Ndukwu and Asoegwu (2010) that mechanical breakage increases with feed rate. </w:t>
      </w:r>
      <w:r w:rsidR="007C03C0">
        <w:rPr>
          <w:rFonts w:ascii="Times New Roman"/>
          <w:sz w:val="24"/>
          <w:szCs w:val="24"/>
        </w:rPr>
        <w:t>In addition,</w:t>
      </w:r>
      <w:r w:rsidR="007C03C0">
        <w:rPr>
          <w:rFonts w:ascii="Times New Roman"/>
          <w:sz w:val="24"/>
          <w:szCs w:val="24"/>
        </w:rPr>
        <w:t xml:space="preserve"> i</w:t>
      </w:r>
      <w:r w:rsidR="001D1D15">
        <w:rPr>
          <w:rFonts w:ascii="Times New Roman"/>
          <w:sz w:val="24"/>
          <w:szCs w:val="24"/>
        </w:rPr>
        <w:t>t demonstrated that higher nut sizes favour lower mechanical damage</w:t>
      </w:r>
      <w:r w:rsidR="007C03C0">
        <w:rPr>
          <w:rFonts w:ascii="Times New Roman"/>
          <w:sz w:val="24"/>
          <w:szCs w:val="24"/>
        </w:rPr>
        <w:t>,</w:t>
      </w:r>
      <w:r w:rsidR="009B1D91">
        <w:rPr>
          <w:rFonts w:ascii="Times New Roman"/>
          <w:sz w:val="24"/>
          <w:szCs w:val="24"/>
        </w:rPr>
        <w:t xml:space="preserve"> </w:t>
      </w:r>
      <w:r w:rsidR="007C03C0">
        <w:rPr>
          <w:rFonts w:ascii="Times New Roman"/>
          <w:sz w:val="24"/>
          <w:szCs w:val="24"/>
        </w:rPr>
        <w:t>and</w:t>
      </w:r>
      <w:r w:rsidR="000917D3">
        <w:rPr>
          <w:rFonts w:ascii="Times New Roman"/>
          <w:sz w:val="24"/>
          <w:szCs w:val="24"/>
        </w:rPr>
        <w:t xml:space="preserve"> that the lower the feed rate, the higher the cracking efficiency.</w:t>
      </w:r>
    </w:p>
    <w:p w:rsidR="00BF5FC6" w:rsidRDefault="002072D0">
      <w:pPr>
        <w:spacing w:line="240" w:lineRule="auto"/>
        <w:ind w:firstLine="720"/>
        <w:jc w:val="both"/>
        <w:rPr>
          <w:rFonts w:ascii="Times New Roman"/>
          <w:sz w:val="24"/>
          <w:szCs w:val="24"/>
        </w:rPr>
      </w:pPr>
      <w:r>
        <w:rPr>
          <w:rFonts w:ascii="Times New Roman"/>
          <w:sz w:val="24"/>
          <w:szCs w:val="24"/>
        </w:rPr>
        <w:t xml:space="preserve">Moreover, </w:t>
      </w:r>
      <w:r w:rsidR="008B5130">
        <w:rPr>
          <w:rFonts w:ascii="Times New Roman"/>
          <w:sz w:val="24"/>
          <w:szCs w:val="24"/>
        </w:rPr>
        <w:t xml:space="preserve">Table 4 shows the cracking efficiencies and percentage kernel breakages from the </w:t>
      </w:r>
      <w:r>
        <w:rPr>
          <w:rFonts w:ascii="Times New Roman"/>
          <w:sz w:val="24"/>
          <w:szCs w:val="24"/>
        </w:rPr>
        <w:t xml:space="preserve">modified </w:t>
      </w:r>
      <w:r w:rsidR="008B5130">
        <w:rPr>
          <w:rFonts w:ascii="Times New Roman"/>
          <w:sz w:val="24"/>
          <w:szCs w:val="24"/>
        </w:rPr>
        <w:t xml:space="preserve">machine at different operating conditions. An experiment had shown (Koya and Faborode, 2011) that 100% cracking efficiency was obtained in manual cracking; which appears reasonable, since all the nuts are cracked, though; some kernels (2.0%) are also broken in the process. The experimental mechanical nut cracking unit of the modified machine in the present study gave an average cracking efficiency of 92.35%, but 4.59 % of the kernels were broken </w:t>
      </w:r>
      <w:r w:rsidR="008B5130">
        <w:rPr>
          <w:rFonts w:ascii="Times New Roman"/>
          <w:sz w:val="24"/>
          <w:szCs w:val="24"/>
        </w:rPr>
        <w:lastRenderedPageBreak/>
        <w:t xml:space="preserve">when driven at 821 rpm. It appears this efficiency is lower than the 100% cracking efficiency obtained when the nutcracker was initially operated at the speed of 1410 </w:t>
      </w:r>
      <w:r w:rsidR="00550690">
        <w:rPr>
          <w:rFonts w:ascii="Times New Roman"/>
          <w:sz w:val="24"/>
          <w:szCs w:val="24"/>
        </w:rPr>
        <w:t>rpm, which</w:t>
      </w:r>
      <w:r w:rsidR="003A5C8D">
        <w:rPr>
          <w:rFonts w:ascii="Times New Roman"/>
          <w:sz w:val="24"/>
          <w:szCs w:val="24"/>
        </w:rPr>
        <w:t xml:space="preserve"> is within the speed range of existing nutcrackers.</w:t>
      </w:r>
      <w:r w:rsidR="008B5130">
        <w:rPr>
          <w:rFonts w:ascii="Times New Roman"/>
          <w:sz w:val="24"/>
          <w:szCs w:val="24"/>
        </w:rPr>
        <w:t xml:space="preserve"> </w:t>
      </w:r>
      <w:r w:rsidR="00550690">
        <w:rPr>
          <w:rFonts w:ascii="Times New Roman"/>
          <w:sz w:val="24"/>
          <w:szCs w:val="24"/>
        </w:rPr>
        <w:t>However,</w:t>
      </w:r>
      <w:r w:rsidR="008B5130">
        <w:rPr>
          <w:rFonts w:ascii="Times New Roman"/>
          <w:sz w:val="24"/>
          <w:szCs w:val="24"/>
        </w:rPr>
        <w:t xml:space="preserve"> the result indicated that mechanical kernel breakage was reduced by about 53 %. This development has addressed to some extent, the limitation of the </w:t>
      </w:r>
      <w:r w:rsidR="006E2FEA">
        <w:rPr>
          <w:rFonts w:ascii="Times New Roman"/>
          <w:sz w:val="24"/>
          <w:szCs w:val="24"/>
        </w:rPr>
        <w:t xml:space="preserve">existing </w:t>
      </w:r>
      <w:r w:rsidR="008B5130">
        <w:rPr>
          <w:rFonts w:ascii="Times New Roman"/>
          <w:sz w:val="24"/>
          <w:szCs w:val="24"/>
        </w:rPr>
        <w:t>nutcracker</w:t>
      </w:r>
      <w:r w:rsidR="006E2FEA">
        <w:rPr>
          <w:rFonts w:ascii="Times New Roman"/>
          <w:sz w:val="24"/>
          <w:szCs w:val="24"/>
        </w:rPr>
        <w:t>s</w:t>
      </w:r>
      <w:r w:rsidR="008B5130">
        <w:rPr>
          <w:rFonts w:ascii="Times New Roman"/>
          <w:sz w:val="24"/>
          <w:szCs w:val="24"/>
        </w:rPr>
        <w:t xml:space="preserve">. The results therefore suggests that mechanical nutcracker will yield better performance in terms of cracking efficiency and whole kernel recovery, if it is operated at such </w:t>
      </w:r>
      <w:r w:rsidR="00DB1ACF">
        <w:rPr>
          <w:rFonts w:ascii="Times New Roman"/>
          <w:sz w:val="24"/>
          <w:szCs w:val="24"/>
        </w:rPr>
        <w:t xml:space="preserve">reasonable </w:t>
      </w:r>
      <w:r w:rsidR="008B5130">
        <w:rPr>
          <w:rFonts w:ascii="Times New Roman"/>
          <w:sz w:val="24"/>
          <w:szCs w:val="24"/>
        </w:rPr>
        <w:t>lower speed.</w:t>
      </w:r>
    </w:p>
    <w:p w:rsidR="00BF5FC6" w:rsidRDefault="0020246C">
      <w:r w:rsidRPr="0020246C">
        <w:rPr>
          <w:rFonts w:ascii="Times New Roman"/>
          <w:b/>
          <w:sz w:val="24"/>
          <w:szCs w:val="24"/>
        </w:rPr>
        <w:pict>
          <v:rect id="_x0000_s1075" style="position:absolute;margin-left:261.75pt;margin-top:15pt;width:198pt;height:216.7pt;z-index:251676672" stroked="f"/>
        </w:pict>
      </w:r>
      <w:r w:rsidRPr="0020246C">
        <w:rPr>
          <w:rFonts w:ascii="Times New Roman"/>
          <w:b/>
          <w:sz w:val="24"/>
          <w:szCs w:val="24"/>
        </w:rPr>
        <w:pict>
          <v:rect id="_x0000_s1077" style="position:absolute;margin-left:-26.25pt;margin-top:21.75pt;width:135pt;height:14.25pt;z-index:251678720" stroked="f"/>
        </w:pict>
      </w:r>
    </w:p>
    <w:p w:rsidR="00BF5FC6" w:rsidRDefault="0020246C">
      <w:pPr>
        <w:spacing w:line="480" w:lineRule="auto"/>
        <w:ind w:left="-720" w:firstLine="540"/>
        <w:jc w:val="center"/>
        <w:rPr>
          <w:rFonts w:ascii="Times New Roman"/>
          <w:b/>
          <w:sz w:val="24"/>
          <w:szCs w:val="24"/>
        </w:rPr>
      </w:pPr>
      <w:r>
        <w:rPr>
          <w:rFonts w:ascii="Times New Roman"/>
          <w:b/>
          <w:sz w:val="24"/>
          <w:szCs w:val="24"/>
        </w:rPr>
        <w:pict>
          <v:shapetype id="_x0000_t202" coordsize="21600,21600" o:spt="202" path="m,l,21600r21600,l21600,xe">
            <v:stroke joinstyle="miter"/>
            <v:path gradientshapeok="t" o:connecttype="rect"/>
          </v:shapetype>
          <v:shape id="_x0000_s1074" type="#_x0000_t202" style="position:absolute;left:0;text-align:left;margin-left:407.25pt;margin-top:268.95pt;width:36pt;height:26.65pt;z-index:251675648;visibility:visible" filled="f" stroked="f">
            <v:textbox style="mso-next-textbox:#_x0000_s1074">
              <w:txbxContent>
                <w:p w:rsidR="00221B1D" w:rsidRPr="00AC5D16" w:rsidRDefault="00221B1D" w:rsidP="00D6632C">
                  <w:pPr>
                    <w:rPr>
                      <w:b/>
                      <w:color w:val="FFFFFF" w:themeColor="background1"/>
                    </w:rPr>
                  </w:pPr>
                  <w:r w:rsidRPr="00AC5D16">
                    <w:rPr>
                      <w:b/>
                      <w:color w:val="FFFFFF" w:themeColor="background1"/>
                    </w:rPr>
                    <w:t>1</w:t>
                  </w:r>
                  <w:r>
                    <w:rPr>
                      <w:b/>
                      <w:color w:val="FFFFFF" w:themeColor="background1"/>
                    </w:rPr>
                    <w:t>2</w:t>
                  </w:r>
                </w:p>
                <w:p w:rsidR="00221B1D" w:rsidRDefault="00221B1D" w:rsidP="00D6632C"/>
              </w:txbxContent>
            </v:textbox>
          </v:shape>
        </w:pict>
      </w:r>
      <w:r w:rsidRPr="0020246C">
        <w:rPr>
          <w:rFonts w:ascii="Times New Roman"/>
          <w:b/>
          <w:sz w:val="24"/>
          <w:szCs w:val="24"/>
          <w:lang w:val="en-GB" w:eastAsia="en-GB"/>
        </w:rPr>
        <w:pict>
          <v:shape id="Text Box 860" o:spid="_x0000_s1065" type="#_x0000_t202" style="position:absolute;left:0;text-align:left;margin-left:389.25pt;margin-top:336pt;width:21pt;height:17.25pt;z-index:251666432;visibility:visible" filled="f" stroked="f">
            <v:textbox style="mso-next-textbox:#Text Box 860">
              <w:txbxContent>
                <w:p w:rsidR="00221B1D" w:rsidRPr="00AC5D16" w:rsidRDefault="00221B1D" w:rsidP="00D6632C">
                  <w:pPr>
                    <w:rPr>
                      <w:b/>
                      <w:color w:val="FFFFFF" w:themeColor="background1"/>
                    </w:rPr>
                  </w:pPr>
                  <w:r w:rsidRPr="00AC5D16">
                    <w:rPr>
                      <w:b/>
                      <w:color w:val="FFFFFF" w:themeColor="background1"/>
                    </w:rPr>
                    <w:t>4</w:t>
                  </w:r>
                </w:p>
              </w:txbxContent>
            </v:textbox>
          </v:shape>
        </w:pict>
      </w:r>
      <w:r w:rsidRPr="0020246C">
        <w:rPr>
          <w:rFonts w:ascii="Times New Roman"/>
          <w:b/>
          <w:sz w:val="24"/>
          <w:szCs w:val="24"/>
          <w:lang w:val="en-GB" w:eastAsia="en-GB"/>
        </w:rPr>
        <w:pict>
          <v:shape id="Text Box 1923" o:spid="_x0000_s1072" type="#_x0000_t202" style="position:absolute;left:0;text-align:left;margin-left:170.25pt;margin-top:409.5pt;width:21pt;height:24.55pt;z-index:251673600;visibility:visible" filled="f" stroked="f">
            <v:textbox style="mso-next-textbox:#Text Box 1923">
              <w:txbxContent>
                <w:p w:rsidR="00221B1D" w:rsidRPr="00AC5D16" w:rsidRDefault="00221B1D" w:rsidP="00D6632C">
                  <w:pPr>
                    <w:rPr>
                      <w:b/>
                      <w:color w:val="FFFFFF" w:themeColor="background1"/>
                    </w:rPr>
                  </w:pPr>
                  <w:r>
                    <w:rPr>
                      <w:b/>
                      <w:color w:val="FFFFFF" w:themeColor="background1"/>
                    </w:rPr>
                    <w:t>6</w:t>
                  </w:r>
                </w:p>
              </w:txbxContent>
            </v:textbox>
          </v:shape>
        </w:pict>
      </w:r>
      <w:r w:rsidRPr="0020246C">
        <w:rPr>
          <w:rFonts w:ascii="Times New Roman"/>
          <w:b/>
          <w:sz w:val="24"/>
          <w:szCs w:val="24"/>
          <w:lang w:val="en-GB" w:eastAsia="en-GB"/>
        </w:rPr>
        <w:pict>
          <v:shape id="Text Box 861" o:spid="_x0000_s1066" type="#_x0000_t202" style="position:absolute;left:0;text-align:left;margin-left:222.75pt;margin-top:339.1pt;width:21pt;height:20.15pt;z-index:251667456;visibility:visible" filled="f" stroked="f">
            <v:textbox style="mso-next-textbox:#Text Box 861">
              <w:txbxContent>
                <w:p w:rsidR="00221B1D" w:rsidRPr="00AC5D16" w:rsidRDefault="00221B1D" w:rsidP="00D6632C">
                  <w:pPr>
                    <w:rPr>
                      <w:b/>
                      <w:color w:val="FFFFFF" w:themeColor="background1"/>
                    </w:rPr>
                  </w:pPr>
                  <w:r w:rsidRPr="00AC5D16">
                    <w:rPr>
                      <w:b/>
                      <w:color w:val="FFFFFF" w:themeColor="background1"/>
                    </w:rPr>
                    <w:t>5</w:t>
                  </w:r>
                </w:p>
              </w:txbxContent>
            </v:textbox>
          </v:shape>
        </w:pict>
      </w:r>
      <w:r>
        <w:rPr>
          <w:rFonts w:ascii="Times New Roman"/>
          <w:b/>
          <w:sz w:val="24"/>
          <w:szCs w:val="24"/>
        </w:rPr>
        <w:pict>
          <v:shape id="_x0000_s1073" type="#_x0000_t202" style="position:absolute;left:0;text-align:left;margin-left:181.5pt;margin-top:27.75pt;width:21pt;height:17.25pt;z-index:251674624;visibility:visible" filled="f" stroked="f">
            <v:textbox style="mso-next-textbox:#_x0000_s1073">
              <w:txbxContent>
                <w:p w:rsidR="00221B1D" w:rsidRPr="00AC5D16" w:rsidRDefault="00221B1D" w:rsidP="00D6632C">
                  <w:pPr>
                    <w:rPr>
                      <w:b/>
                      <w:color w:val="FFFFFF" w:themeColor="background1"/>
                    </w:rPr>
                  </w:pPr>
                  <w:r>
                    <w:rPr>
                      <w:b/>
                      <w:color w:val="FFFFFF" w:themeColor="background1"/>
                    </w:rPr>
                    <w:t>1</w:t>
                  </w:r>
                  <w:r w:rsidRPr="00AC5D16">
                    <w:rPr>
                      <w:b/>
                      <w:color w:val="FFFFFF" w:themeColor="background1"/>
                    </w:rPr>
                    <w:t>9</w:t>
                  </w:r>
                </w:p>
              </w:txbxContent>
            </v:textbox>
          </v:shape>
        </w:pict>
      </w:r>
      <w:r w:rsidRPr="0020246C">
        <w:rPr>
          <w:rFonts w:ascii="Times New Roman"/>
          <w:b/>
          <w:sz w:val="24"/>
          <w:szCs w:val="24"/>
          <w:lang w:val="en-GB" w:eastAsia="en-GB"/>
        </w:rPr>
        <w:pict>
          <v:shape id="Text Box 858" o:spid="_x0000_s1063" type="#_x0000_t202" style="position:absolute;left:0;text-align:left;margin-left:168.75pt;margin-top:143.25pt;width:21pt;height:22.5pt;z-index:251664384;visibility:visible" filled="f" stroked="f">
            <v:textbox style="mso-next-textbox:#Text Box 858">
              <w:txbxContent>
                <w:p w:rsidR="00221B1D" w:rsidRPr="00AC5D16" w:rsidRDefault="00221B1D" w:rsidP="00D6632C">
                  <w:pPr>
                    <w:rPr>
                      <w:b/>
                      <w:color w:val="FFFFFF" w:themeColor="background1"/>
                    </w:rPr>
                  </w:pPr>
                  <w:r w:rsidRPr="00AC5D16">
                    <w:rPr>
                      <w:b/>
                      <w:color w:val="FFFFFF" w:themeColor="background1"/>
                    </w:rPr>
                    <w:t>2</w:t>
                  </w:r>
                </w:p>
              </w:txbxContent>
            </v:textbox>
          </v:shape>
        </w:pict>
      </w:r>
      <w:r w:rsidRPr="0020246C">
        <w:rPr>
          <w:rFonts w:ascii="Times New Roman"/>
          <w:b/>
          <w:sz w:val="24"/>
          <w:szCs w:val="24"/>
          <w:lang w:val="en-GB" w:eastAsia="en-GB"/>
        </w:rPr>
        <w:pict>
          <v:shape id="Text Box 1920" o:spid="_x0000_s1069" type="#_x0000_t202" style="position:absolute;left:0;text-align:left;margin-left:104.25pt;margin-top:168.75pt;width:21pt;height:17.25pt;z-index:251670528;visibility:visible" filled="f" stroked="f">
            <v:textbox style="mso-next-textbox:#Text Box 1920">
              <w:txbxContent>
                <w:p w:rsidR="00221B1D" w:rsidRPr="00AC5D16" w:rsidRDefault="00221B1D" w:rsidP="00D6632C">
                  <w:pPr>
                    <w:rPr>
                      <w:b/>
                      <w:color w:val="FFFFFF" w:themeColor="background1"/>
                    </w:rPr>
                  </w:pPr>
                  <w:r w:rsidRPr="00AC5D16">
                    <w:rPr>
                      <w:b/>
                      <w:color w:val="FFFFFF" w:themeColor="background1"/>
                    </w:rPr>
                    <w:t>7</w:t>
                  </w:r>
                </w:p>
              </w:txbxContent>
            </v:textbox>
          </v:shape>
        </w:pict>
      </w:r>
      <w:r w:rsidRPr="0020246C">
        <w:rPr>
          <w:rFonts w:ascii="Times New Roman"/>
          <w:b/>
          <w:sz w:val="24"/>
          <w:szCs w:val="24"/>
          <w:lang w:val="en-GB" w:eastAsia="en-GB"/>
        </w:rPr>
        <w:pict>
          <v:shape id="Text Box 1922" o:spid="_x0000_s1071" type="#_x0000_t202" style="position:absolute;left:0;text-align:left;margin-left:9pt;margin-top:313.5pt;width:36pt;height:27.75pt;z-index:251672576;visibility:visible" filled="f" stroked="f">
            <v:textbox style="mso-next-textbox:#Text Box 1922">
              <w:txbxContent>
                <w:p w:rsidR="00221B1D" w:rsidRPr="00AC5D16" w:rsidRDefault="00221B1D" w:rsidP="00D6632C">
                  <w:pPr>
                    <w:rPr>
                      <w:b/>
                      <w:color w:val="FFFFFF" w:themeColor="background1"/>
                    </w:rPr>
                  </w:pPr>
                  <w:r>
                    <w:rPr>
                      <w:b/>
                      <w:color w:val="FFFFFF" w:themeColor="background1"/>
                    </w:rPr>
                    <w:t>11</w:t>
                  </w:r>
                </w:p>
                <w:p w:rsidR="00221B1D" w:rsidRDefault="00221B1D" w:rsidP="00D6632C"/>
              </w:txbxContent>
            </v:textbox>
          </v:shape>
        </w:pict>
      </w:r>
      <w:r w:rsidRPr="0020246C">
        <w:rPr>
          <w:rFonts w:ascii="Times New Roman"/>
          <w:b/>
          <w:sz w:val="24"/>
          <w:szCs w:val="24"/>
          <w:lang w:val="en-GB" w:eastAsia="en-GB"/>
        </w:rPr>
        <w:pict>
          <v:shape id="Text Box 866" o:spid="_x0000_s1068" type="#_x0000_t202" style="position:absolute;left:0;text-align:left;margin-left:74.25pt;margin-top:319.2pt;width:36pt;height:26.65pt;z-index:251669504;visibility:visible" filled="f" stroked="f">
            <v:textbox style="mso-next-textbox:#Text Box 866">
              <w:txbxContent>
                <w:p w:rsidR="00221B1D" w:rsidRPr="00AC5D16" w:rsidRDefault="00221B1D" w:rsidP="00D6632C">
                  <w:pPr>
                    <w:rPr>
                      <w:b/>
                      <w:color w:val="FFFFFF" w:themeColor="background1"/>
                    </w:rPr>
                  </w:pPr>
                  <w:r w:rsidRPr="00AC5D16">
                    <w:rPr>
                      <w:b/>
                      <w:color w:val="FFFFFF" w:themeColor="background1"/>
                    </w:rPr>
                    <w:t>10</w:t>
                  </w:r>
                </w:p>
                <w:p w:rsidR="00221B1D" w:rsidRDefault="00221B1D" w:rsidP="00D6632C"/>
              </w:txbxContent>
            </v:textbox>
          </v:shape>
        </w:pict>
      </w:r>
      <w:r w:rsidRPr="0020246C">
        <w:rPr>
          <w:rFonts w:ascii="Times New Roman"/>
          <w:b/>
          <w:sz w:val="24"/>
          <w:szCs w:val="24"/>
          <w:lang w:val="en-GB" w:eastAsia="en-GB"/>
        </w:rPr>
        <w:pict>
          <v:shape id="Text Box 1921" o:spid="_x0000_s1070" type="#_x0000_t202" style="position:absolute;left:0;text-align:left;margin-left:31.5pt;margin-top:208.5pt;width:21pt;height:29.45pt;z-index:251671552;visibility:visible" filled="f" stroked="f">
            <v:textbox style="mso-next-textbox:#Text Box 1921">
              <w:txbxContent>
                <w:p w:rsidR="00221B1D" w:rsidRPr="00AC5D16" w:rsidRDefault="00221B1D" w:rsidP="00D6632C">
                  <w:pPr>
                    <w:rPr>
                      <w:b/>
                      <w:color w:val="FFFFFF" w:themeColor="background1"/>
                    </w:rPr>
                  </w:pPr>
                  <w:r>
                    <w:rPr>
                      <w:b/>
                      <w:color w:val="FFFFFF" w:themeColor="background1"/>
                    </w:rPr>
                    <w:t>9</w:t>
                  </w:r>
                </w:p>
              </w:txbxContent>
            </v:textbox>
          </v:shape>
        </w:pict>
      </w:r>
      <w:r w:rsidRPr="0020246C">
        <w:rPr>
          <w:rFonts w:ascii="Times New Roman"/>
          <w:b/>
          <w:sz w:val="24"/>
          <w:szCs w:val="24"/>
          <w:lang w:val="en-GB" w:eastAsia="en-GB"/>
        </w:rPr>
        <w:pict>
          <v:shape id="Text Box 863" o:spid="_x0000_s1067" type="#_x0000_t202" style="position:absolute;left:0;text-align:left;margin-left:40.5pt;margin-top:174pt;width:21pt;height:22.5pt;z-index:251668480;visibility:visible" filled="f" stroked="f">
            <v:textbox style="mso-next-textbox:#Text Box 863">
              <w:txbxContent>
                <w:p w:rsidR="00221B1D" w:rsidRPr="00AC5D16" w:rsidRDefault="00221B1D" w:rsidP="00D6632C">
                  <w:pPr>
                    <w:rPr>
                      <w:b/>
                      <w:color w:val="FFFFFF" w:themeColor="background1"/>
                    </w:rPr>
                  </w:pPr>
                  <w:r>
                    <w:rPr>
                      <w:b/>
                      <w:color w:val="FFFFFF" w:themeColor="background1"/>
                    </w:rPr>
                    <w:t>8</w:t>
                  </w:r>
                </w:p>
              </w:txbxContent>
            </v:textbox>
          </v:shape>
        </w:pict>
      </w:r>
      <w:r w:rsidRPr="0020246C">
        <w:rPr>
          <w:rFonts w:ascii="Times New Roman"/>
          <w:b/>
          <w:sz w:val="24"/>
          <w:szCs w:val="24"/>
          <w:lang w:val="en-GB" w:eastAsia="en-GB"/>
        </w:rPr>
        <w:pict>
          <v:shape id="Text Box 859" o:spid="_x0000_s1064" type="#_x0000_t202" style="position:absolute;left:0;text-align:left;margin-left:186pt;margin-top:288.75pt;width:21pt;height:22.45pt;z-index:251665408;visibility:visible" filled="f" stroked="f">
            <v:textbox style="mso-next-textbox:#Text Box 859">
              <w:txbxContent>
                <w:p w:rsidR="00221B1D" w:rsidRPr="00AC5D16" w:rsidRDefault="00221B1D" w:rsidP="00D6632C">
                  <w:pPr>
                    <w:rPr>
                      <w:b/>
                      <w:color w:val="FFFFFF" w:themeColor="background1"/>
                    </w:rPr>
                  </w:pPr>
                  <w:r w:rsidRPr="00AC5D16">
                    <w:rPr>
                      <w:b/>
                      <w:color w:val="FFFFFF" w:themeColor="background1"/>
                    </w:rPr>
                    <w:t>3</w:t>
                  </w:r>
                </w:p>
              </w:txbxContent>
            </v:textbox>
          </v:shape>
        </w:pict>
      </w:r>
      <w:r w:rsidR="008B5130">
        <w:rPr>
          <w:rFonts w:ascii="Times New Roman"/>
          <w:b/>
          <w:noProof/>
          <w:sz w:val="24"/>
          <w:szCs w:val="24"/>
        </w:rPr>
        <w:drawing>
          <wp:inline distT="0" distB="0" distL="0" distR="0">
            <wp:extent cx="5534025" cy="6010275"/>
            <wp:effectExtent l="19050" t="0" r="9525" b="0"/>
            <wp:docPr id="1" name="Picture 156" descr="F:\Received files\IMG_20160211_12393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F:\Received files\IMG_20160211_123935_1.jpg"/>
                    <pic:cNvPicPr>
                      <a:picLocks noChangeAspect="1" noChangeArrowheads="1"/>
                    </pic:cNvPicPr>
                  </pic:nvPicPr>
                  <pic:blipFill>
                    <a:blip r:embed="rId87" cstate="print">
                      <a:lum bright="10000" contrast="20000"/>
                    </a:blip>
                    <a:srcRect t="942" r="9732"/>
                    <a:stretch>
                      <a:fillRect/>
                    </a:stretch>
                  </pic:blipFill>
                  <pic:spPr bwMode="auto">
                    <a:xfrm>
                      <a:off x="0" y="0"/>
                      <a:ext cx="5534025" cy="6010275"/>
                    </a:xfrm>
                    <a:prstGeom prst="rect">
                      <a:avLst/>
                    </a:prstGeom>
                    <a:noFill/>
                    <a:ln w="9525">
                      <a:noFill/>
                      <a:miter lim="800000"/>
                      <a:headEnd/>
                      <a:tailEnd/>
                    </a:ln>
                  </pic:spPr>
                </pic:pic>
              </a:graphicData>
            </a:graphic>
          </wp:inline>
        </w:drawing>
      </w:r>
    </w:p>
    <w:p w:rsidR="00BF5FC6" w:rsidRDefault="008B5130">
      <w:pPr>
        <w:spacing w:after="0" w:line="240" w:lineRule="auto"/>
        <w:jc w:val="both"/>
        <w:rPr>
          <w:rFonts w:ascii="Times New Roman"/>
          <w:b/>
        </w:rPr>
      </w:pPr>
      <w:r>
        <w:rPr>
          <w:rFonts w:ascii="Times New Roman"/>
          <w:b/>
          <w:sz w:val="24"/>
          <w:szCs w:val="24"/>
        </w:rPr>
        <w:t xml:space="preserve">    Figure 11: Picture of the fabricated modified palm-nut cracker with pre-cleaner </w:t>
      </w:r>
    </w:p>
    <w:p w:rsidR="00BF5FC6" w:rsidRDefault="008B5130">
      <w:pPr>
        <w:spacing w:after="0" w:line="240" w:lineRule="auto"/>
        <w:jc w:val="both"/>
        <w:rPr>
          <w:rFonts w:ascii="Times New Roman"/>
          <w:sz w:val="24"/>
          <w:szCs w:val="24"/>
        </w:rPr>
      </w:pPr>
      <w:r>
        <w:rPr>
          <w:rFonts w:ascii="Times New Roman"/>
          <w:sz w:val="24"/>
          <w:szCs w:val="24"/>
        </w:rPr>
        <w:lastRenderedPageBreak/>
        <w:t xml:space="preserve">    (1-feed hopper; 2-cracking chamber; 3-pre-cleaner cum classifier chamber; 4-small  </w:t>
      </w:r>
    </w:p>
    <w:p w:rsidR="00BF5FC6" w:rsidRDefault="008B5130">
      <w:pPr>
        <w:spacing w:after="0" w:line="240" w:lineRule="auto"/>
        <w:jc w:val="both"/>
        <w:rPr>
          <w:rFonts w:ascii="Times New Roman"/>
          <w:sz w:val="24"/>
          <w:szCs w:val="24"/>
        </w:rPr>
      </w:pPr>
      <w:r>
        <w:rPr>
          <w:rFonts w:ascii="Times New Roman"/>
          <w:sz w:val="24"/>
          <w:szCs w:val="24"/>
        </w:rPr>
        <w:t xml:space="preserve">    kernel/shell outlet; 5-dirt outlet; 6-frame; 7-shaft; 8-cracking pulley; 9-belt; 10-pre-cleaner’s     </w:t>
      </w:r>
    </w:p>
    <w:p w:rsidR="00BF5FC6" w:rsidRDefault="008B5130">
      <w:pPr>
        <w:spacing w:after="0" w:line="240" w:lineRule="auto"/>
        <w:jc w:val="both"/>
        <w:rPr>
          <w:rFonts w:ascii="Times New Roman"/>
          <w:sz w:val="24"/>
          <w:szCs w:val="24"/>
        </w:rPr>
      </w:pPr>
      <w:r>
        <w:rPr>
          <w:rFonts w:ascii="Times New Roman"/>
          <w:sz w:val="24"/>
          <w:szCs w:val="24"/>
        </w:rPr>
        <w:t xml:space="preserve">    pulley; 11-prime mover; 12-big kernel/shell outlet end)</w:t>
      </w:r>
    </w:p>
    <w:p w:rsidR="00BF5FC6" w:rsidRDefault="00BF5FC6">
      <w:pPr>
        <w:spacing w:line="240" w:lineRule="auto"/>
        <w:ind w:left="-300"/>
        <w:jc w:val="both"/>
        <w:rPr>
          <w:rFonts w:ascii="Times New Roman"/>
          <w:sz w:val="24"/>
          <w:szCs w:val="24"/>
        </w:rPr>
      </w:pPr>
    </w:p>
    <w:p w:rsidR="00BF5FC6" w:rsidRDefault="008B5130">
      <w:pPr>
        <w:tabs>
          <w:tab w:val="left" w:pos="180"/>
        </w:tabs>
        <w:spacing w:after="0" w:line="240" w:lineRule="auto"/>
        <w:rPr>
          <w:rFonts w:ascii="Times New Roman"/>
          <w:b/>
          <w:sz w:val="24"/>
          <w:szCs w:val="24"/>
        </w:rPr>
      </w:pPr>
      <w:r>
        <w:rPr>
          <w:rFonts w:ascii="Times New Roman"/>
          <w:b/>
          <w:sz w:val="24"/>
          <w:szCs w:val="24"/>
        </w:rPr>
        <w:tab/>
      </w:r>
      <w:r>
        <w:rPr>
          <w:rFonts w:ascii="Times New Roman"/>
          <w:b/>
          <w:sz w:val="24"/>
          <w:szCs w:val="24"/>
        </w:rPr>
        <w:tab/>
        <w:t xml:space="preserve">Table 3: Performance Indices Data for the Modified Palm Nut Cracker at </w:t>
      </w:r>
    </w:p>
    <w:p w:rsidR="00BF5FC6" w:rsidRDefault="008B5130">
      <w:pPr>
        <w:tabs>
          <w:tab w:val="left" w:pos="180"/>
        </w:tabs>
        <w:spacing w:line="240" w:lineRule="auto"/>
        <w:rPr>
          <w:rFonts w:ascii="Times New Roman"/>
          <w:b/>
          <w:sz w:val="24"/>
          <w:szCs w:val="24"/>
        </w:rPr>
      </w:pPr>
      <w:r>
        <w:rPr>
          <w:rFonts w:ascii="Times New Roman"/>
          <w:b/>
          <w:sz w:val="24"/>
          <w:szCs w:val="24"/>
        </w:rPr>
        <w:tab/>
      </w:r>
      <w:r>
        <w:rPr>
          <w:rFonts w:ascii="Times New Roman"/>
          <w:b/>
          <w:sz w:val="24"/>
          <w:szCs w:val="24"/>
        </w:rPr>
        <w:tab/>
      </w:r>
      <w:r>
        <w:rPr>
          <w:rFonts w:ascii="Times New Roman"/>
          <w:b/>
          <w:sz w:val="24"/>
          <w:szCs w:val="24"/>
        </w:rPr>
        <w:tab/>
      </w:r>
      <w:r>
        <w:rPr>
          <w:rFonts w:ascii="Times New Roman"/>
          <w:b/>
          <w:sz w:val="24"/>
          <w:szCs w:val="24"/>
        </w:rPr>
        <w:tab/>
        <w:t xml:space="preserve">   Moisture Content 13.4% w.b. </w:t>
      </w:r>
    </w:p>
    <w:tbl>
      <w:tblPr>
        <w:tblStyle w:val="LightShading2"/>
        <w:tblW w:w="5958" w:type="dxa"/>
        <w:jc w:val="center"/>
        <w:tblLook w:val="04A0"/>
      </w:tblPr>
      <w:tblGrid>
        <w:gridCol w:w="1008"/>
        <w:gridCol w:w="990"/>
        <w:gridCol w:w="1350"/>
        <w:gridCol w:w="1080"/>
        <w:gridCol w:w="1530"/>
      </w:tblGrid>
      <w:tr w:rsidR="00BF5FC6" w:rsidTr="00BF5FC6">
        <w:trPr>
          <w:cnfStyle w:val="100000000000"/>
          <w:trHeight w:val="688"/>
          <w:jc w:val="center"/>
        </w:trPr>
        <w:tc>
          <w:tcPr>
            <w:cnfStyle w:val="001000000000"/>
            <w:tcW w:w="1008" w:type="dxa"/>
            <w:shd w:val="clear" w:color="auto" w:fill="FFFFFF" w:themeFill="background1"/>
          </w:tcPr>
          <w:p w:rsidR="00BF5FC6" w:rsidRDefault="008B5130">
            <w:pPr>
              <w:ind w:left="-108"/>
              <w:rPr>
                <w:rFonts w:ascii="Times New Roman"/>
              </w:rPr>
            </w:pPr>
            <w:r>
              <w:rPr>
                <w:rFonts w:ascii="Times New Roman"/>
                <w:b w:val="0"/>
              </w:rPr>
              <w:t>Nut retained on sieve-size (mm)</w:t>
            </w:r>
          </w:p>
        </w:tc>
        <w:tc>
          <w:tcPr>
            <w:tcW w:w="990" w:type="dxa"/>
            <w:shd w:val="clear" w:color="auto" w:fill="FFFFFF" w:themeFill="background1"/>
          </w:tcPr>
          <w:p w:rsidR="00BF5FC6" w:rsidRDefault="008B5130">
            <w:pPr>
              <w:cnfStyle w:val="100000000000"/>
              <w:rPr>
                <w:rFonts w:ascii="Times New Roman"/>
                <w:b w:val="0"/>
                <w:vertAlign w:val="superscript"/>
              </w:rPr>
            </w:pPr>
            <w:r>
              <w:rPr>
                <w:rFonts w:ascii="Times New Roman"/>
                <w:b w:val="0"/>
              </w:rPr>
              <w:t>Feed rate (F</w:t>
            </w:r>
            <w:r>
              <w:rPr>
                <w:rFonts w:ascii="Times New Roman"/>
                <w:b w:val="0"/>
                <w:vertAlign w:val="subscript"/>
              </w:rPr>
              <w:t>r</w:t>
            </w:r>
            <w:r>
              <w:rPr>
                <w:rFonts w:ascii="Times New Roman"/>
                <w:b w:val="0"/>
              </w:rPr>
              <w:t xml:space="preserve">) </w:t>
            </w:r>
            <w:r>
              <w:rPr>
                <w:rFonts w:ascii="Times New Roman"/>
                <w:b w:val="0"/>
                <w:sz w:val="20"/>
              </w:rPr>
              <w:t>kgh</w:t>
            </w:r>
            <w:r>
              <w:rPr>
                <w:rFonts w:ascii="Times New Roman"/>
                <w:b w:val="0"/>
                <w:sz w:val="20"/>
                <w:vertAlign w:val="superscript"/>
              </w:rPr>
              <w:t>-1</w:t>
            </w:r>
          </w:p>
        </w:tc>
        <w:tc>
          <w:tcPr>
            <w:tcW w:w="1350" w:type="dxa"/>
            <w:shd w:val="clear" w:color="auto" w:fill="FFFFFF" w:themeFill="background1"/>
          </w:tcPr>
          <w:p w:rsidR="00BF5FC6" w:rsidRDefault="008B5130">
            <w:pPr>
              <w:cnfStyle w:val="100000000000"/>
              <w:rPr>
                <w:rFonts w:ascii="Times New Roman"/>
                <w:b w:val="0"/>
              </w:rPr>
            </w:pPr>
            <w:r>
              <w:rPr>
                <w:rFonts w:ascii="Times New Roman"/>
                <w:b w:val="0"/>
              </w:rPr>
              <w:t>Mechanical damage (M</w:t>
            </w:r>
            <w:r>
              <w:rPr>
                <w:rFonts w:ascii="Times New Roman"/>
                <w:b w:val="0"/>
                <w:vertAlign w:val="subscript"/>
              </w:rPr>
              <w:t>d</w:t>
            </w:r>
            <w:r>
              <w:rPr>
                <w:rFonts w:ascii="Times New Roman"/>
                <w:b w:val="0"/>
              </w:rPr>
              <w:t>), %</w:t>
            </w:r>
          </w:p>
          <w:p w:rsidR="00BF5FC6" w:rsidRDefault="00BF5FC6">
            <w:pPr>
              <w:cnfStyle w:val="100000000000"/>
              <w:rPr>
                <w:rFonts w:ascii="Times New Roman"/>
                <w:b w:val="0"/>
              </w:rPr>
            </w:pPr>
          </w:p>
        </w:tc>
        <w:tc>
          <w:tcPr>
            <w:tcW w:w="1080" w:type="dxa"/>
            <w:shd w:val="clear" w:color="auto" w:fill="FFFFFF" w:themeFill="background1"/>
          </w:tcPr>
          <w:p w:rsidR="00BF5FC6" w:rsidRDefault="008B5130">
            <w:pPr>
              <w:cnfStyle w:val="100000000000"/>
              <w:rPr>
                <w:rFonts w:ascii="Times New Roman"/>
                <w:b w:val="0"/>
              </w:rPr>
            </w:pPr>
            <w:r>
              <w:rPr>
                <w:rFonts w:ascii="Times New Roman"/>
                <w:b w:val="0"/>
              </w:rPr>
              <w:t>Whole kernel (M</w:t>
            </w:r>
            <w:r>
              <w:rPr>
                <w:rFonts w:ascii="Times New Roman"/>
                <w:b w:val="0"/>
                <w:vertAlign w:val="subscript"/>
              </w:rPr>
              <w:t>w</w:t>
            </w:r>
            <w:r>
              <w:rPr>
                <w:rFonts w:ascii="Times New Roman"/>
                <w:b w:val="0"/>
              </w:rPr>
              <w:t>), %</w:t>
            </w:r>
          </w:p>
        </w:tc>
        <w:tc>
          <w:tcPr>
            <w:tcW w:w="1530" w:type="dxa"/>
            <w:shd w:val="clear" w:color="auto" w:fill="FFFFFF" w:themeFill="background1"/>
          </w:tcPr>
          <w:p w:rsidR="00BF5FC6" w:rsidRDefault="008B5130">
            <w:pPr>
              <w:cnfStyle w:val="100000000000"/>
              <w:rPr>
                <w:rFonts w:ascii="Times New Roman"/>
                <w:b w:val="0"/>
              </w:rPr>
            </w:pPr>
            <w:r>
              <w:rPr>
                <w:rFonts w:ascii="Times New Roman"/>
                <w:b w:val="0"/>
              </w:rPr>
              <w:t>Cracking efficiency (C</w:t>
            </w:r>
            <w:r>
              <w:rPr>
                <w:rFonts w:ascii="Times New Roman"/>
                <w:b w:val="0"/>
                <w:vertAlign w:val="subscript"/>
              </w:rPr>
              <w:t>E</w:t>
            </w:r>
            <w:r>
              <w:rPr>
                <w:rFonts w:ascii="Times New Roman"/>
                <w:b w:val="0"/>
              </w:rPr>
              <w:t>), %</w:t>
            </w:r>
          </w:p>
        </w:tc>
      </w:tr>
      <w:tr w:rsidR="00BF5FC6" w:rsidTr="00BF5FC6">
        <w:trPr>
          <w:cnfStyle w:val="000000100000"/>
          <w:trHeight w:val="4408"/>
          <w:jc w:val="center"/>
        </w:trPr>
        <w:tc>
          <w:tcPr>
            <w:cnfStyle w:val="001000000000"/>
            <w:tcW w:w="1008" w:type="dxa"/>
            <w:tcBorders>
              <w:top w:val="single" w:sz="4" w:space="0" w:color="auto"/>
              <w:bottom w:val="single" w:sz="4" w:space="0" w:color="auto"/>
            </w:tcBorders>
            <w:shd w:val="clear" w:color="auto" w:fill="FFFFFF" w:themeFill="background1"/>
          </w:tcPr>
          <w:p w:rsidR="00BF5FC6" w:rsidRDefault="00BF5FC6">
            <w:pPr>
              <w:jc w:val="center"/>
              <w:rPr>
                <w:rFonts w:ascii="Times New Roman"/>
                <w:sz w:val="24"/>
                <w:szCs w:val="24"/>
              </w:rPr>
            </w:pPr>
          </w:p>
          <w:p w:rsidR="00BF5FC6" w:rsidRDefault="008B5130">
            <w:pPr>
              <w:jc w:val="center"/>
              <w:rPr>
                <w:rFonts w:ascii="Times New Roman"/>
                <w:sz w:val="24"/>
                <w:szCs w:val="24"/>
              </w:rPr>
            </w:pPr>
            <w:r>
              <w:rPr>
                <w:rFonts w:ascii="Times New Roman"/>
                <w:b w:val="0"/>
                <w:sz w:val="24"/>
                <w:szCs w:val="24"/>
              </w:rPr>
              <w:t>10</w:t>
            </w:r>
          </w:p>
          <w:p w:rsidR="00BF5FC6" w:rsidRDefault="00BF5FC6">
            <w:pPr>
              <w:jc w:val="center"/>
              <w:rPr>
                <w:rFonts w:ascii="Times New Roman"/>
                <w:sz w:val="24"/>
                <w:szCs w:val="24"/>
              </w:rPr>
            </w:pPr>
          </w:p>
          <w:p w:rsidR="00BF5FC6" w:rsidRDefault="00BF5FC6">
            <w:pPr>
              <w:jc w:val="center"/>
              <w:rPr>
                <w:rFonts w:ascii="Times New Roman"/>
                <w:sz w:val="24"/>
                <w:szCs w:val="24"/>
              </w:rPr>
            </w:pPr>
          </w:p>
          <w:p w:rsidR="006E2FEA" w:rsidRDefault="006E2FEA">
            <w:pPr>
              <w:jc w:val="center"/>
              <w:rPr>
                <w:rFonts w:ascii="Times New Roman"/>
                <w:sz w:val="24"/>
                <w:szCs w:val="24"/>
              </w:rPr>
            </w:pPr>
          </w:p>
          <w:p w:rsidR="00BF5FC6" w:rsidRDefault="008B5130">
            <w:pPr>
              <w:jc w:val="center"/>
              <w:rPr>
                <w:rFonts w:ascii="Times New Roman"/>
                <w:sz w:val="24"/>
                <w:szCs w:val="24"/>
              </w:rPr>
            </w:pPr>
            <w:r>
              <w:rPr>
                <w:rFonts w:ascii="Times New Roman"/>
                <w:b w:val="0"/>
                <w:sz w:val="24"/>
                <w:szCs w:val="24"/>
              </w:rPr>
              <w:t>14</w:t>
            </w:r>
          </w:p>
          <w:p w:rsidR="00BF5FC6" w:rsidRDefault="00BF5FC6">
            <w:pPr>
              <w:jc w:val="center"/>
              <w:rPr>
                <w:rFonts w:ascii="Times New Roman"/>
                <w:sz w:val="24"/>
                <w:szCs w:val="24"/>
              </w:rPr>
            </w:pPr>
          </w:p>
          <w:p w:rsidR="00BF5FC6" w:rsidRDefault="00BF5FC6">
            <w:pPr>
              <w:jc w:val="center"/>
              <w:rPr>
                <w:rFonts w:ascii="Times New Roman"/>
                <w:sz w:val="24"/>
                <w:szCs w:val="24"/>
              </w:rPr>
            </w:pPr>
          </w:p>
          <w:p w:rsidR="006E2FEA" w:rsidRDefault="006E2FEA">
            <w:pPr>
              <w:jc w:val="center"/>
              <w:rPr>
                <w:rFonts w:ascii="Times New Roman"/>
                <w:sz w:val="24"/>
                <w:szCs w:val="24"/>
              </w:rPr>
            </w:pPr>
          </w:p>
          <w:p w:rsidR="00BF5FC6" w:rsidRDefault="008B5130">
            <w:pPr>
              <w:jc w:val="center"/>
              <w:rPr>
                <w:rFonts w:ascii="Times New Roman"/>
                <w:sz w:val="24"/>
                <w:szCs w:val="24"/>
              </w:rPr>
            </w:pPr>
            <w:r>
              <w:rPr>
                <w:rFonts w:ascii="Times New Roman"/>
                <w:b w:val="0"/>
                <w:sz w:val="24"/>
                <w:szCs w:val="24"/>
              </w:rPr>
              <w:t>20</w:t>
            </w:r>
          </w:p>
          <w:p w:rsidR="00BF5FC6" w:rsidRDefault="00BF5FC6">
            <w:pPr>
              <w:jc w:val="center"/>
              <w:rPr>
                <w:rFonts w:ascii="Times New Roman"/>
                <w:sz w:val="24"/>
                <w:szCs w:val="24"/>
              </w:rPr>
            </w:pPr>
          </w:p>
          <w:p w:rsidR="00BF5FC6" w:rsidRDefault="00BF5FC6">
            <w:pPr>
              <w:jc w:val="center"/>
              <w:rPr>
                <w:rFonts w:ascii="Times New Roman"/>
                <w:sz w:val="24"/>
                <w:szCs w:val="24"/>
              </w:rPr>
            </w:pPr>
          </w:p>
          <w:p w:rsidR="006E2FEA" w:rsidRDefault="006E2FEA">
            <w:pPr>
              <w:jc w:val="center"/>
              <w:rPr>
                <w:rFonts w:ascii="Times New Roman"/>
                <w:sz w:val="24"/>
                <w:szCs w:val="24"/>
              </w:rPr>
            </w:pPr>
          </w:p>
          <w:p w:rsidR="00BF5FC6" w:rsidRDefault="008B5130">
            <w:pPr>
              <w:jc w:val="center"/>
              <w:rPr>
                <w:rFonts w:ascii="Times New Roman"/>
                <w:sz w:val="24"/>
                <w:szCs w:val="24"/>
              </w:rPr>
            </w:pPr>
            <w:r>
              <w:rPr>
                <w:rFonts w:ascii="Times New Roman"/>
                <w:b w:val="0"/>
                <w:sz w:val="24"/>
                <w:szCs w:val="24"/>
              </w:rPr>
              <w:t>25</w:t>
            </w:r>
          </w:p>
        </w:tc>
        <w:tc>
          <w:tcPr>
            <w:tcW w:w="990" w:type="dxa"/>
            <w:tcBorders>
              <w:top w:val="single" w:sz="4" w:space="0" w:color="auto"/>
              <w:bottom w:val="single" w:sz="4" w:space="0" w:color="auto"/>
            </w:tcBorders>
            <w:shd w:val="clear" w:color="auto" w:fill="FFFFFF" w:themeFill="background1"/>
          </w:tcPr>
          <w:p w:rsidR="00BF5FC6" w:rsidRDefault="008B5130">
            <w:pPr>
              <w:jc w:val="center"/>
              <w:cnfStyle w:val="000000100000"/>
              <w:rPr>
                <w:rFonts w:ascii="Times New Roman"/>
                <w:sz w:val="24"/>
                <w:szCs w:val="24"/>
              </w:rPr>
            </w:pPr>
            <w:r>
              <w:rPr>
                <w:rFonts w:ascii="Times New Roman"/>
                <w:sz w:val="24"/>
                <w:szCs w:val="24"/>
              </w:rPr>
              <w:t>85</w:t>
            </w:r>
          </w:p>
          <w:p w:rsidR="00BF5FC6" w:rsidRDefault="008B5130">
            <w:pPr>
              <w:jc w:val="center"/>
              <w:cnfStyle w:val="000000100000"/>
              <w:rPr>
                <w:rFonts w:ascii="Times New Roman"/>
                <w:sz w:val="24"/>
                <w:szCs w:val="24"/>
              </w:rPr>
            </w:pPr>
            <w:r>
              <w:rPr>
                <w:rFonts w:ascii="Times New Roman"/>
                <w:sz w:val="24"/>
                <w:szCs w:val="24"/>
              </w:rPr>
              <w:t>90</w:t>
            </w:r>
          </w:p>
          <w:p w:rsidR="00BF5FC6" w:rsidRDefault="008B5130">
            <w:pPr>
              <w:jc w:val="center"/>
              <w:cnfStyle w:val="000000100000"/>
              <w:rPr>
                <w:rFonts w:ascii="Times New Roman"/>
                <w:sz w:val="24"/>
                <w:szCs w:val="24"/>
              </w:rPr>
            </w:pPr>
            <w:r>
              <w:rPr>
                <w:rFonts w:ascii="Times New Roman"/>
                <w:sz w:val="24"/>
                <w:szCs w:val="24"/>
              </w:rPr>
              <w:t>95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85</w:t>
            </w:r>
          </w:p>
          <w:p w:rsidR="00BF5FC6" w:rsidRDefault="008B5130">
            <w:pPr>
              <w:jc w:val="center"/>
              <w:cnfStyle w:val="000000100000"/>
              <w:rPr>
                <w:rFonts w:ascii="Times New Roman"/>
                <w:sz w:val="24"/>
                <w:szCs w:val="24"/>
              </w:rPr>
            </w:pPr>
            <w:r>
              <w:rPr>
                <w:rFonts w:ascii="Times New Roman"/>
                <w:sz w:val="24"/>
                <w:szCs w:val="24"/>
              </w:rPr>
              <w:t>90</w:t>
            </w:r>
          </w:p>
          <w:p w:rsidR="00BF5FC6" w:rsidRDefault="008B5130">
            <w:pPr>
              <w:jc w:val="center"/>
              <w:cnfStyle w:val="000000100000"/>
              <w:rPr>
                <w:rFonts w:ascii="Times New Roman"/>
                <w:sz w:val="24"/>
                <w:szCs w:val="24"/>
              </w:rPr>
            </w:pPr>
            <w:r>
              <w:rPr>
                <w:rFonts w:ascii="Times New Roman"/>
                <w:sz w:val="24"/>
                <w:szCs w:val="24"/>
              </w:rPr>
              <w:t>95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85</w:t>
            </w:r>
          </w:p>
          <w:p w:rsidR="00BF5FC6" w:rsidRDefault="008B5130">
            <w:pPr>
              <w:jc w:val="center"/>
              <w:cnfStyle w:val="000000100000"/>
              <w:rPr>
                <w:rFonts w:ascii="Times New Roman"/>
                <w:sz w:val="24"/>
                <w:szCs w:val="24"/>
              </w:rPr>
            </w:pPr>
            <w:r>
              <w:rPr>
                <w:rFonts w:ascii="Times New Roman"/>
                <w:sz w:val="24"/>
                <w:szCs w:val="24"/>
              </w:rPr>
              <w:t>90</w:t>
            </w:r>
          </w:p>
          <w:p w:rsidR="00BF5FC6" w:rsidRDefault="008B5130">
            <w:pPr>
              <w:jc w:val="center"/>
              <w:cnfStyle w:val="000000100000"/>
              <w:rPr>
                <w:rFonts w:ascii="Times New Roman"/>
                <w:sz w:val="24"/>
                <w:szCs w:val="24"/>
              </w:rPr>
            </w:pPr>
            <w:r>
              <w:rPr>
                <w:rFonts w:ascii="Times New Roman"/>
                <w:sz w:val="24"/>
                <w:szCs w:val="24"/>
              </w:rPr>
              <w:t>95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85</w:t>
            </w:r>
          </w:p>
          <w:p w:rsidR="00BF5FC6" w:rsidRDefault="008B5130">
            <w:pPr>
              <w:jc w:val="center"/>
              <w:cnfStyle w:val="000000100000"/>
              <w:rPr>
                <w:rFonts w:ascii="Times New Roman"/>
                <w:sz w:val="24"/>
                <w:szCs w:val="24"/>
              </w:rPr>
            </w:pPr>
            <w:r>
              <w:rPr>
                <w:rFonts w:ascii="Times New Roman"/>
                <w:sz w:val="24"/>
                <w:szCs w:val="24"/>
              </w:rPr>
              <w:t>90</w:t>
            </w:r>
          </w:p>
          <w:p w:rsidR="00BF5FC6" w:rsidRDefault="008B5130">
            <w:pPr>
              <w:jc w:val="center"/>
              <w:cnfStyle w:val="000000100000"/>
              <w:rPr>
                <w:rFonts w:ascii="Times New Roman"/>
                <w:b/>
                <w:sz w:val="24"/>
                <w:szCs w:val="24"/>
              </w:rPr>
            </w:pPr>
            <w:r>
              <w:rPr>
                <w:rFonts w:ascii="Times New Roman"/>
                <w:sz w:val="24"/>
                <w:szCs w:val="24"/>
              </w:rPr>
              <w:t>95</w:t>
            </w:r>
          </w:p>
        </w:tc>
        <w:tc>
          <w:tcPr>
            <w:tcW w:w="1350" w:type="dxa"/>
            <w:tcBorders>
              <w:top w:val="single" w:sz="4" w:space="0" w:color="auto"/>
              <w:bottom w:val="single" w:sz="4" w:space="0" w:color="auto"/>
            </w:tcBorders>
            <w:shd w:val="clear" w:color="auto" w:fill="FFFFFF" w:themeFill="background1"/>
          </w:tcPr>
          <w:p w:rsidR="00BF5FC6" w:rsidRDefault="008B5130">
            <w:pPr>
              <w:jc w:val="center"/>
              <w:cnfStyle w:val="000000100000"/>
              <w:rPr>
                <w:rFonts w:ascii="Times New Roman"/>
                <w:sz w:val="24"/>
                <w:szCs w:val="24"/>
              </w:rPr>
            </w:pPr>
            <w:r>
              <w:rPr>
                <w:rFonts w:ascii="Times New Roman"/>
                <w:sz w:val="24"/>
                <w:szCs w:val="24"/>
              </w:rPr>
              <w:t>5.02</w:t>
            </w:r>
          </w:p>
          <w:p w:rsidR="00BF5FC6" w:rsidRDefault="008B5130">
            <w:pPr>
              <w:tabs>
                <w:tab w:val="left" w:pos="1020"/>
              </w:tabs>
              <w:jc w:val="center"/>
              <w:cnfStyle w:val="000000100000"/>
              <w:rPr>
                <w:rFonts w:ascii="Times New Roman"/>
                <w:sz w:val="24"/>
                <w:szCs w:val="24"/>
              </w:rPr>
            </w:pPr>
            <w:r>
              <w:rPr>
                <w:rFonts w:ascii="Times New Roman"/>
                <w:sz w:val="24"/>
                <w:szCs w:val="24"/>
              </w:rPr>
              <w:t>5.03</w:t>
            </w:r>
          </w:p>
          <w:p w:rsidR="00BF5FC6" w:rsidRDefault="008B5130">
            <w:pPr>
              <w:jc w:val="center"/>
              <w:cnfStyle w:val="000000100000"/>
              <w:rPr>
                <w:rFonts w:ascii="Times New Roman"/>
                <w:sz w:val="24"/>
                <w:szCs w:val="24"/>
              </w:rPr>
            </w:pPr>
            <w:r>
              <w:rPr>
                <w:rFonts w:ascii="Times New Roman"/>
                <w:sz w:val="24"/>
                <w:szCs w:val="24"/>
              </w:rPr>
              <w:t>5.15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5.01</w:t>
            </w:r>
          </w:p>
          <w:p w:rsidR="00BF5FC6" w:rsidRDefault="008B5130">
            <w:pPr>
              <w:jc w:val="center"/>
              <w:cnfStyle w:val="000000100000"/>
              <w:rPr>
                <w:rFonts w:ascii="Times New Roman"/>
                <w:sz w:val="24"/>
                <w:szCs w:val="24"/>
              </w:rPr>
            </w:pPr>
            <w:r>
              <w:rPr>
                <w:rFonts w:ascii="Times New Roman"/>
                <w:sz w:val="24"/>
                <w:szCs w:val="24"/>
              </w:rPr>
              <w:t>5.10</w:t>
            </w:r>
          </w:p>
          <w:p w:rsidR="00BF5FC6" w:rsidRDefault="008B5130">
            <w:pPr>
              <w:jc w:val="center"/>
              <w:cnfStyle w:val="000000100000"/>
              <w:rPr>
                <w:rFonts w:ascii="Times New Roman"/>
                <w:sz w:val="24"/>
                <w:szCs w:val="24"/>
              </w:rPr>
            </w:pPr>
            <w:r>
              <w:rPr>
                <w:rFonts w:ascii="Times New Roman"/>
                <w:sz w:val="24"/>
                <w:szCs w:val="24"/>
              </w:rPr>
              <w:t>5.15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4.09</w:t>
            </w:r>
          </w:p>
          <w:p w:rsidR="00BF5FC6" w:rsidRDefault="008B5130">
            <w:pPr>
              <w:jc w:val="center"/>
              <w:cnfStyle w:val="000000100000"/>
              <w:rPr>
                <w:rFonts w:ascii="Times New Roman"/>
                <w:sz w:val="24"/>
                <w:szCs w:val="24"/>
              </w:rPr>
            </w:pPr>
            <w:r>
              <w:rPr>
                <w:rFonts w:ascii="Times New Roman"/>
                <w:sz w:val="24"/>
                <w:szCs w:val="24"/>
              </w:rPr>
              <w:t>4.10</w:t>
            </w:r>
          </w:p>
          <w:p w:rsidR="00BF5FC6" w:rsidRDefault="008B5130">
            <w:pPr>
              <w:jc w:val="center"/>
              <w:cnfStyle w:val="000000100000"/>
              <w:rPr>
                <w:rFonts w:ascii="Times New Roman"/>
                <w:sz w:val="24"/>
                <w:szCs w:val="24"/>
              </w:rPr>
            </w:pPr>
            <w:r>
              <w:rPr>
                <w:rFonts w:ascii="Times New Roman"/>
                <w:sz w:val="24"/>
                <w:szCs w:val="24"/>
              </w:rPr>
              <w:t>4.14</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4.03</w:t>
            </w:r>
          </w:p>
          <w:p w:rsidR="00BF5FC6" w:rsidRDefault="008B5130">
            <w:pPr>
              <w:jc w:val="center"/>
              <w:cnfStyle w:val="000000100000"/>
              <w:rPr>
                <w:rFonts w:ascii="Times New Roman"/>
                <w:sz w:val="24"/>
                <w:szCs w:val="24"/>
              </w:rPr>
            </w:pPr>
            <w:r>
              <w:rPr>
                <w:rFonts w:ascii="Times New Roman"/>
                <w:sz w:val="24"/>
                <w:szCs w:val="24"/>
              </w:rPr>
              <w:t>4.10</w:t>
            </w:r>
          </w:p>
          <w:p w:rsidR="00BF5FC6" w:rsidRDefault="008B5130">
            <w:pPr>
              <w:jc w:val="center"/>
              <w:cnfStyle w:val="000000100000"/>
              <w:rPr>
                <w:rFonts w:ascii="Times New Roman"/>
                <w:b/>
                <w:sz w:val="24"/>
                <w:szCs w:val="24"/>
              </w:rPr>
            </w:pPr>
            <w:r>
              <w:rPr>
                <w:rFonts w:ascii="Times New Roman"/>
                <w:sz w:val="24"/>
                <w:szCs w:val="24"/>
              </w:rPr>
              <w:t>4.12</w:t>
            </w:r>
          </w:p>
        </w:tc>
        <w:tc>
          <w:tcPr>
            <w:tcW w:w="1080" w:type="dxa"/>
            <w:tcBorders>
              <w:top w:val="single" w:sz="4" w:space="0" w:color="auto"/>
              <w:bottom w:val="single" w:sz="4" w:space="0" w:color="auto"/>
            </w:tcBorders>
            <w:shd w:val="clear" w:color="auto" w:fill="FFFFFF" w:themeFill="background1"/>
          </w:tcPr>
          <w:p w:rsidR="00BF5FC6" w:rsidRDefault="008B5130">
            <w:pPr>
              <w:jc w:val="center"/>
              <w:cnfStyle w:val="000000100000"/>
              <w:rPr>
                <w:rFonts w:ascii="Times New Roman"/>
                <w:sz w:val="24"/>
                <w:szCs w:val="24"/>
              </w:rPr>
            </w:pPr>
            <w:r>
              <w:rPr>
                <w:rFonts w:ascii="Times New Roman"/>
                <w:sz w:val="24"/>
                <w:szCs w:val="24"/>
              </w:rPr>
              <w:t>94.98</w:t>
            </w:r>
          </w:p>
          <w:p w:rsidR="00BF5FC6" w:rsidRDefault="008B5130">
            <w:pPr>
              <w:jc w:val="center"/>
              <w:cnfStyle w:val="000000100000"/>
              <w:rPr>
                <w:rFonts w:ascii="Times New Roman"/>
                <w:sz w:val="24"/>
                <w:szCs w:val="24"/>
              </w:rPr>
            </w:pPr>
            <w:r>
              <w:rPr>
                <w:rFonts w:ascii="Times New Roman"/>
                <w:sz w:val="24"/>
                <w:szCs w:val="24"/>
              </w:rPr>
              <w:t>94.97</w:t>
            </w:r>
          </w:p>
          <w:p w:rsidR="00BF5FC6" w:rsidRDefault="008B5130">
            <w:pPr>
              <w:jc w:val="center"/>
              <w:cnfStyle w:val="000000100000"/>
              <w:rPr>
                <w:rFonts w:ascii="Times New Roman"/>
                <w:sz w:val="24"/>
                <w:szCs w:val="24"/>
              </w:rPr>
            </w:pPr>
            <w:r>
              <w:rPr>
                <w:rFonts w:ascii="Times New Roman"/>
                <w:sz w:val="24"/>
                <w:szCs w:val="24"/>
              </w:rPr>
              <w:t>94.85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94.99</w:t>
            </w:r>
          </w:p>
          <w:p w:rsidR="00BF5FC6" w:rsidRDefault="008B5130">
            <w:pPr>
              <w:jc w:val="center"/>
              <w:cnfStyle w:val="000000100000"/>
              <w:rPr>
                <w:rFonts w:ascii="Times New Roman"/>
                <w:sz w:val="24"/>
                <w:szCs w:val="24"/>
              </w:rPr>
            </w:pPr>
            <w:r>
              <w:rPr>
                <w:rFonts w:ascii="Times New Roman"/>
                <w:sz w:val="24"/>
                <w:szCs w:val="24"/>
              </w:rPr>
              <w:t>94.90</w:t>
            </w:r>
          </w:p>
          <w:p w:rsidR="00BF5FC6" w:rsidRDefault="008B5130">
            <w:pPr>
              <w:jc w:val="center"/>
              <w:cnfStyle w:val="000000100000"/>
              <w:rPr>
                <w:rFonts w:ascii="Times New Roman"/>
                <w:sz w:val="24"/>
                <w:szCs w:val="24"/>
              </w:rPr>
            </w:pPr>
            <w:r>
              <w:rPr>
                <w:rFonts w:ascii="Times New Roman"/>
                <w:sz w:val="24"/>
                <w:szCs w:val="24"/>
              </w:rPr>
              <w:t>94.85</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95.91</w:t>
            </w:r>
          </w:p>
          <w:p w:rsidR="00BF5FC6" w:rsidRDefault="008B5130">
            <w:pPr>
              <w:jc w:val="center"/>
              <w:cnfStyle w:val="000000100000"/>
              <w:rPr>
                <w:rFonts w:ascii="Times New Roman"/>
                <w:sz w:val="24"/>
                <w:szCs w:val="24"/>
              </w:rPr>
            </w:pPr>
            <w:r>
              <w:rPr>
                <w:rFonts w:ascii="Times New Roman"/>
                <w:sz w:val="24"/>
                <w:szCs w:val="24"/>
              </w:rPr>
              <w:t>95.90</w:t>
            </w:r>
          </w:p>
          <w:p w:rsidR="00BF5FC6" w:rsidRDefault="008B5130">
            <w:pPr>
              <w:jc w:val="center"/>
              <w:cnfStyle w:val="000000100000"/>
              <w:rPr>
                <w:rFonts w:ascii="Times New Roman"/>
                <w:sz w:val="24"/>
                <w:szCs w:val="24"/>
              </w:rPr>
            </w:pPr>
            <w:r>
              <w:rPr>
                <w:rFonts w:ascii="Times New Roman"/>
                <w:sz w:val="24"/>
                <w:szCs w:val="24"/>
              </w:rPr>
              <w:t>95.86</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95.97</w:t>
            </w:r>
          </w:p>
          <w:p w:rsidR="00BF5FC6" w:rsidRDefault="008B5130">
            <w:pPr>
              <w:jc w:val="center"/>
              <w:cnfStyle w:val="000000100000"/>
              <w:rPr>
                <w:rFonts w:ascii="Times New Roman"/>
                <w:sz w:val="24"/>
                <w:szCs w:val="24"/>
              </w:rPr>
            </w:pPr>
            <w:r>
              <w:rPr>
                <w:rFonts w:ascii="Times New Roman"/>
                <w:sz w:val="24"/>
                <w:szCs w:val="24"/>
              </w:rPr>
              <w:t>95.90</w:t>
            </w:r>
          </w:p>
          <w:p w:rsidR="00BF5FC6" w:rsidRDefault="008B5130">
            <w:pPr>
              <w:jc w:val="center"/>
              <w:cnfStyle w:val="000000100000"/>
              <w:rPr>
                <w:rFonts w:ascii="Times New Roman"/>
                <w:sz w:val="24"/>
                <w:szCs w:val="24"/>
              </w:rPr>
            </w:pPr>
            <w:r>
              <w:rPr>
                <w:rFonts w:ascii="Times New Roman"/>
                <w:sz w:val="24"/>
                <w:szCs w:val="24"/>
              </w:rPr>
              <w:t>95.88</w:t>
            </w:r>
          </w:p>
        </w:tc>
        <w:tc>
          <w:tcPr>
            <w:tcW w:w="1530" w:type="dxa"/>
            <w:tcBorders>
              <w:top w:val="single" w:sz="4" w:space="0" w:color="auto"/>
              <w:bottom w:val="single" w:sz="4" w:space="0" w:color="auto"/>
            </w:tcBorders>
            <w:shd w:val="clear" w:color="auto" w:fill="FFFFFF" w:themeFill="background1"/>
          </w:tcPr>
          <w:p w:rsidR="00BF5FC6" w:rsidRDefault="008B5130">
            <w:pPr>
              <w:jc w:val="center"/>
              <w:cnfStyle w:val="000000100000"/>
              <w:rPr>
                <w:rFonts w:ascii="Times New Roman"/>
                <w:sz w:val="24"/>
                <w:szCs w:val="24"/>
              </w:rPr>
            </w:pPr>
            <w:r>
              <w:rPr>
                <w:rFonts w:ascii="Times New Roman"/>
                <w:sz w:val="24"/>
                <w:szCs w:val="24"/>
              </w:rPr>
              <w:t>96.80</w:t>
            </w:r>
          </w:p>
          <w:p w:rsidR="00BF5FC6" w:rsidRDefault="008B5130">
            <w:pPr>
              <w:jc w:val="center"/>
              <w:cnfStyle w:val="000000100000"/>
              <w:rPr>
                <w:rFonts w:ascii="Times New Roman"/>
                <w:sz w:val="24"/>
                <w:szCs w:val="24"/>
              </w:rPr>
            </w:pPr>
            <w:r>
              <w:rPr>
                <w:rFonts w:ascii="Times New Roman"/>
                <w:sz w:val="24"/>
                <w:szCs w:val="24"/>
              </w:rPr>
              <w:t>92.25</w:t>
            </w:r>
          </w:p>
          <w:p w:rsidR="00BF5FC6" w:rsidRDefault="008B5130">
            <w:pPr>
              <w:jc w:val="center"/>
              <w:cnfStyle w:val="000000100000"/>
              <w:rPr>
                <w:rFonts w:ascii="Times New Roman"/>
                <w:sz w:val="24"/>
                <w:szCs w:val="24"/>
              </w:rPr>
            </w:pPr>
            <w:r>
              <w:rPr>
                <w:rFonts w:ascii="Times New Roman"/>
                <w:sz w:val="24"/>
                <w:szCs w:val="24"/>
              </w:rPr>
              <w:t>86.10</w:t>
            </w:r>
          </w:p>
          <w:p w:rsidR="00BF5FC6" w:rsidRDefault="00BF5FC6">
            <w:pPr>
              <w:jc w:val="center"/>
              <w:cnfStyle w:val="000000100000"/>
              <w:rPr>
                <w:rFonts w:ascii="Times New Roman"/>
                <w:b/>
                <w:sz w:val="24"/>
                <w:szCs w:val="24"/>
              </w:rPr>
            </w:pPr>
          </w:p>
          <w:p w:rsidR="00BF5FC6" w:rsidRDefault="008B5130">
            <w:pPr>
              <w:jc w:val="center"/>
              <w:cnfStyle w:val="000000100000"/>
              <w:rPr>
                <w:rFonts w:ascii="Times New Roman"/>
                <w:sz w:val="24"/>
                <w:szCs w:val="24"/>
              </w:rPr>
            </w:pPr>
            <w:r>
              <w:rPr>
                <w:rFonts w:ascii="Times New Roman"/>
                <w:sz w:val="24"/>
                <w:szCs w:val="24"/>
              </w:rPr>
              <w:t>96.85</w:t>
            </w:r>
          </w:p>
          <w:p w:rsidR="00BF5FC6" w:rsidRDefault="008B5130">
            <w:pPr>
              <w:jc w:val="center"/>
              <w:cnfStyle w:val="000000100000"/>
              <w:rPr>
                <w:rFonts w:ascii="Times New Roman"/>
                <w:sz w:val="24"/>
                <w:szCs w:val="24"/>
              </w:rPr>
            </w:pPr>
            <w:r>
              <w:rPr>
                <w:rFonts w:ascii="Times New Roman"/>
                <w:sz w:val="24"/>
                <w:szCs w:val="24"/>
              </w:rPr>
              <w:t>92.50</w:t>
            </w:r>
          </w:p>
          <w:p w:rsidR="00BF5FC6" w:rsidRDefault="008B5130">
            <w:pPr>
              <w:jc w:val="center"/>
              <w:cnfStyle w:val="000000100000"/>
              <w:rPr>
                <w:rFonts w:ascii="Times New Roman"/>
                <w:sz w:val="24"/>
                <w:szCs w:val="24"/>
              </w:rPr>
            </w:pPr>
            <w:r>
              <w:rPr>
                <w:rFonts w:ascii="Times New Roman"/>
                <w:sz w:val="24"/>
                <w:szCs w:val="24"/>
              </w:rPr>
              <w:t>87.20</w:t>
            </w:r>
          </w:p>
          <w:p w:rsidR="00BF5FC6" w:rsidRDefault="00BF5FC6">
            <w:pPr>
              <w:jc w:val="center"/>
              <w:cnfStyle w:val="000000100000"/>
              <w:rPr>
                <w:rFonts w:ascii="Times New Roman"/>
                <w:sz w:val="24"/>
                <w:szCs w:val="24"/>
              </w:rPr>
            </w:pPr>
          </w:p>
          <w:p w:rsidR="00BF5FC6" w:rsidRDefault="008B5130">
            <w:pPr>
              <w:jc w:val="center"/>
              <w:cnfStyle w:val="000000100000"/>
              <w:rPr>
                <w:rFonts w:ascii="Times New Roman"/>
                <w:sz w:val="24"/>
                <w:szCs w:val="24"/>
              </w:rPr>
            </w:pPr>
            <w:r>
              <w:rPr>
                <w:rFonts w:ascii="Times New Roman"/>
                <w:sz w:val="24"/>
                <w:szCs w:val="24"/>
              </w:rPr>
              <w:t>97.15</w:t>
            </w:r>
          </w:p>
          <w:p w:rsidR="00BF5FC6" w:rsidRDefault="008B5130">
            <w:pPr>
              <w:jc w:val="center"/>
              <w:cnfStyle w:val="000000100000"/>
              <w:rPr>
                <w:rFonts w:ascii="Times New Roman"/>
                <w:sz w:val="24"/>
                <w:szCs w:val="24"/>
              </w:rPr>
            </w:pPr>
            <w:r>
              <w:rPr>
                <w:rFonts w:ascii="Times New Roman"/>
                <w:sz w:val="24"/>
                <w:szCs w:val="24"/>
              </w:rPr>
              <w:t>93.10</w:t>
            </w:r>
          </w:p>
          <w:p w:rsidR="00BF5FC6" w:rsidRDefault="008B5130">
            <w:pPr>
              <w:jc w:val="center"/>
              <w:cnfStyle w:val="000000100000"/>
              <w:rPr>
                <w:rFonts w:ascii="Times New Roman"/>
                <w:sz w:val="24"/>
                <w:szCs w:val="24"/>
              </w:rPr>
            </w:pPr>
            <w:r>
              <w:rPr>
                <w:rFonts w:ascii="Times New Roman"/>
                <w:sz w:val="24"/>
                <w:szCs w:val="24"/>
              </w:rPr>
              <w:t>87.85</w:t>
            </w:r>
          </w:p>
          <w:p w:rsidR="00BF5FC6" w:rsidRDefault="00BF5FC6">
            <w:pPr>
              <w:jc w:val="center"/>
              <w:cnfStyle w:val="000000100000"/>
              <w:rPr>
                <w:rFonts w:ascii="Times New Roman"/>
                <w:b/>
                <w:sz w:val="24"/>
                <w:szCs w:val="24"/>
              </w:rPr>
            </w:pPr>
          </w:p>
          <w:p w:rsidR="00BF5FC6" w:rsidRDefault="008B5130">
            <w:pPr>
              <w:jc w:val="center"/>
              <w:cnfStyle w:val="000000100000"/>
              <w:rPr>
                <w:rFonts w:ascii="Times New Roman"/>
                <w:sz w:val="24"/>
                <w:szCs w:val="24"/>
              </w:rPr>
            </w:pPr>
            <w:r>
              <w:rPr>
                <w:rFonts w:ascii="Times New Roman"/>
                <w:sz w:val="24"/>
                <w:szCs w:val="24"/>
              </w:rPr>
              <w:t>97.27</w:t>
            </w:r>
          </w:p>
          <w:p w:rsidR="00BF5FC6" w:rsidRDefault="008B5130">
            <w:pPr>
              <w:jc w:val="center"/>
              <w:cnfStyle w:val="000000100000"/>
              <w:rPr>
                <w:rFonts w:ascii="Times New Roman"/>
                <w:sz w:val="24"/>
                <w:szCs w:val="24"/>
              </w:rPr>
            </w:pPr>
            <w:r>
              <w:rPr>
                <w:rFonts w:ascii="Times New Roman"/>
                <w:sz w:val="24"/>
                <w:szCs w:val="24"/>
              </w:rPr>
              <w:t>93.11</w:t>
            </w:r>
          </w:p>
          <w:p w:rsidR="00BF5FC6" w:rsidRDefault="008B5130">
            <w:pPr>
              <w:jc w:val="center"/>
              <w:cnfStyle w:val="000000100000"/>
              <w:rPr>
                <w:rFonts w:ascii="Times New Roman"/>
                <w:b/>
                <w:sz w:val="24"/>
                <w:szCs w:val="24"/>
              </w:rPr>
            </w:pPr>
            <w:r>
              <w:rPr>
                <w:rFonts w:ascii="Times New Roman"/>
                <w:sz w:val="24"/>
                <w:szCs w:val="24"/>
              </w:rPr>
              <w:t>88.00</w:t>
            </w:r>
          </w:p>
        </w:tc>
      </w:tr>
      <w:tr w:rsidR="00BF5FC6" w:rsidTr="00BF5FC6">
        <w:trPr>
          <w:trHeight w:val="1095"/>
          <w:jc w:val="center"/>
        </w:trPr>
        <w:tc>
          <w:tcPr>
            <w:cnfStyle w:val="001000000000"/>
            <w:tcW w:w="1008" w:type="dxa"/>
            <w:tcBorders>
              <w:top w:val="single" w:sz="4" w:space="0" w:color="auto"/>
              <w:bottom w:val="nil"/>
            </w:tcBorders>
            <w:shd w:val="clear" w:color="auto" w:fill="FFFFFF" w:themeFill="background1"/>
          </w:tcPr>
          <w:p w:rsidR="00BF5FC6" w:rsidRDefault="00BF5FC6">
            <w:pPr>
              <w:jc w:val="center"/>
              <w:rPr>
                <w:rFonts w:ascii="Times New Roman"/>
                <w:sz w:val="24"/>
                <w:szCs w:val="24"/>
              </w:rPr>
            </w:pPr>
          </w:p>
          <w:p w:rsidR="00BF5FC6" w:rsidRDefault="00BF5FC6">
            <w:pPr>
              <w:jc w:val="center"/>
              <w:rPr>
                <w:rFonts w:ascii="Times New Roman"/>
                <w:sz w:val="24"/>
                <w:szCs w:val="24"/>
              </w:rPr>
            </w:pPr>
          </w:p>
        </w:tc>
        <w:tc>
          <w:tcPr>
            <w:tcW w:w="990" w:type="dxa"/>
            <w:tcBorders>
              <w:top w:val="single" w:sz="4" w:space="0" w:color="auto"/>
              <w:bottom w:val="nil"/>
            </w:tcBorders>
            <w:shd w:val="clear" w:color="auto" w:fill="FFFFFF" w:themeFill="background1"/>
          </w:tcPr>
          <w:p w:rsidR="00BF5FC6" w:rsidRDefault="00BF5FC6">
            <w:pPr>
              <w:jc w:val="center"/>
              <w:cnfStyle w:val="000000000000"/>
              <w:rPr>
                <w:rFonts w:ascii="Times New Roman"/>
                <w:sz w:val="24"/>
                <w:szCs w:val="24"/>
              </w:rPr>
            </w:pPr>
          </w:p>
          <w:p w:rsidR="00BF5FC6" w:rsidRDefault="00BF5FC6">
            <w:pPr>
              <w:jc w:val="center"/>
              <w:cnfStyle w:val="000000000000"/>
              <w:rPr>
                <w:rFonts w:ascii="Times New Roman"/>
                <w:sz w:val="24"/>
                <w:szCs w:val="24"/>
              </w:rPr>
            </w:pPr>
          </w:p>
        </w:tc>
        <w:tc>
          <w:tcPr>
            <w:tcW w:w="1350" w:type="dxa"/>
            <w:tcBorders>
              <w:top w:val="single" w:sz="4" w:space="0" w:color="auto"/>
              <w:bottom w:val="nil"/>
            </w:tcBorders>
            <w:shd w:val="clear" w:color="auto" w:fill="FFFFFF" w:themeFill="background1"/>
          </w:tcPr>
          <w:p w:rsidR="00BF5FC6" w:rsidRDefault="00BF5FC6">
            <w:pPr>
              <w:jc w:val="center"/>
              <w:cnfStyle w:val="000000000000"/>
              <w:rPr>
                <w:rFonts w:ascii="Times New Roman"/>
                <w:sz w:val="24"/>
                <w:szCs w:val="24"/>
              </w:rPr>
            </w:pPr>
          </w:p>
        </w:tc>
        <w:tc>
          <w:tcPr>
            <w:tcW w:w="1080" w:type="dxa"/>
            <w:tcBorders>
              <w:top w:val="single" w:sz="4" w:space="0" w:color="auto"/>
              <w:bottom w:val="nil"/>
            </w:tcBorders>
            <w:shd w:val="clear" w:color="auto" w:fill="FFFFFF" w:themeFill="background1"/>
          </w:tcPr>
          <w:p w:rsidR="00BF5FC6" w:rsidRDefault="00BF5FC6">
            <w:pPr>
              <w:jc w:val="center"/>
              <w:cnfStyle w:val="000000000000"/>
              <w:rPr>
                <w:rFonts w:ascii="Times New Roman"/>
                <w:sz w:val="24"/>
                <w:szCs w:val="24"/>
              </w:rPr>
            </w:pPr>
          </w:p>
        </w:tc>
        <w:tc>
          <w:tcPr>
            <w:tcW w:w="1530" w:type="dxa"/>
            <w:tcBorders>
              <w:top w:val="single" w:sz="4" w:space="0" w:color="auto"/>
              <w:bottom w:val="nil"/>
            </w:tcBorders>
            <w:shd w:val="clear" w:color="auto" w:fill="FFFFFF" w:themeFill="background1"/>
          </w:tcPr>
          <w:p w:rsidR="00BF5FC6" w:rsidRDefault="00BF5FC6">
            <w:pPr>
              <w:jc w:val="center"/>
              <w:cnfStyle w:val="000000000000"/>
              <w:rPr>
                <w:rFonts w:ascii="Times New Roman"/>
                <w:sz w:val="24"/>
                <w:szCs w:val="24"/>
              </w:rPr>
            </w:pPr>
          </w:p>
        </w:tc>
      </w:tr>
    </w:tbl>
    <w:p w:rsidR="00BF5FC6" w:rsidRDefault="008B5130">
      <w:pPr>
        <w:spacing w:line="240" w:lineRule="auto"/>
        <w:jc w:val="center"/>
        <w:rPr>
          <w:rFonts w:ascii="Times New Roman"/>
          <w:b/>
          <w:sz w:val="24"/>
          <w:szCs w:val="24"/>
        </w:rPr>
      </w:pPr>
      <w:r>
        <w:rPr>
          <w:rFonts w:ascii="Times New Roman"/>
          <w:b/>
          <w:sz w:val="24"/>
          <w:szCs w:val="24"/>
        </w:rPr>
        <w:t>Table 4: Efficiencies of Palm Nut Cracking Operation of the Machine</w:t>
      </w:r>
    </w:p>
    <w:tbl>
      <w:tblPr>
        <w:tblStyle w:val="LightShading1"/>
        <w:tblW w:w="0" w:type="auto"/>
        <w:jc w:val="center"/>
        <w:tblLook w:val="04A0"/>
      </w:tblPr>
      <w:tblGrid>
        <w:gridCol w:w="7488"/>
      </w:tblGrid>
      <w:tr w:rsidR="00BF5FC6" w:rsidTr="00BF5FC6">
        <w:trPr>
          <w:cnfStyle w:val="100000000000"/>
          <w:jc w:val="center"/>
        </w:trPr>
        <w:tc>
          <w:tcPr>
            <w:cnfStyle w:val="001000000000"/>
            <w:tcW w:w="7488" w:type="dxa"/>
          </w:tcPr>
          <w:p w:rsidR="00BF5FC6" w:rsidRDefault="00A85A4E">
            <w:pPr>
              <w:jc w:val="center"/>
              <w:rPr>
                <w:rFonts w:ascii="Times New Roman"/>
                <w:sz w:val="24"/>
                <w:szCs w:val="24"/>
              </w:rPr>
            </w:pPr>
            <w:r>
              <w:rPr>
                <w:rFonts w:ascii="Times New Roman"/>
                <w:sz w:val="24"/>
                <w:szCs w:val="24"/>
              </w:rPr>
              <w:t xml:space="preserve">        </w:t>
            </w:r>
            <w:r w:rsidR="008B5130">
              <w:rPr>
                <w:rFonts w:ascii="Times New Roman"/>
                <w:sz w:val="24"/>
                <w:szCs w:val="24"/>
              </w:rPr>
              <w:t>Speed (rpm)         Mean efficiency (%)  Mean kernel breakage (%)</w:t>
            </w:r>
          </w:p>
        </w:tc>
      </w:tr>
    </w:tbl>
    <w:p w:rsidR="00BF5FC6" w:rsidRDefault="00BF5FC6">
      <w:pPr>
        <w:spacing w:after="0" w:line="240" w:lineRule="auto"/>
        <w:jc w:val="center"/>
        <w:rPr>
          <w:rFonts w:ascii="Times New Roman"/>
          <w:sz w:val="24"/>
          <w:szCs w:val="24"/>
        </w:rPr>
      </w:pPr>
    </w:p>
    <w:p w:rsidR="00BF5FC6" w:rsidRDefault="008B5130">
      <w:pPr>
        <w:spacing w:line="240" w:lineRule="auto"/>
        <w:jc w:val="center"/>
        <w:rPr>
          <w:rFonts w:ascii="Times New Roman"/>
          <w:sz w:val="24"/>
          <w:szCs w:val="24"/>
        </w:rPr>
      </w:pPr>
      <w:r>
        <w:rPr>
          <w:rFonts w:ascii="Times New Roman"/>
          <w:sz w:val="24"/>
          <w:szCs w:val="24"/>
        </w:rPr>
        <w:t>1410</w:t>
      </w:r>
      <w:r>
        <w:rPr>
          <w:rFonts w:ascii="Times New Roman"/>
          <w:sz w:val="24"/>
          <w:szCs w:val="24"/>
        </w:rPr>
        <w:tab/>
      </w:r>
      <w:r>
        <w:rPr>
          <w:rFonts w:ascii="Times New Roman"/>
          <w:sz w:val="24"/>
          <w:szCs w:val="24"/>
        </w:rPr>
        <w:tab/>
        <w:t>100 (0.0)</w:t>
      </w:r>
      <w:r>
        <w:rPr>
          <w:rFonts w:ascii="Times New Roman"/>
          <w:sz w:val="24"/>
          <w:szCs w:val="24"/>
        </w:rPr>
        <w:tab/>
      </w:r>
      <w:r>
        <w:rPr>
          <w:rFonts w:ascii="Times New Roman"/>
          <w:sz w:val="24"/>
          <w:szCs w:val="24"/>
        </w:rPr>
        <w:tab/>
        <w:t xml:space="preserve">      9.83(0.4)</w:t>
      </w:r>
    </w:p>
    <w:p w:rsidR="00BF5FC6" w:rsidRDefault="00A85A4E">
      <w:pPr>
        <w:spacing w:line="240" w:lineRule="auto"/>
        <w:jc w:val="center"/>
        <w:rPr>
          <w:rFonts w:ascii="Times New Roman"/>
          <w:sz w:val="24"/>
          <w:szCs w:val="24"/>
        </w:rPr>
      </w:pPr>
      <w:r>
        <w:rPr>
          <w:rFonts w:ascii="Times New Roman"/>
          <w:sz w:val="24"/>
          <w:szCs w:val="24"/>
        </w:rPr>
        <w:t xml:space="preserve">   </w:t>
      </w:r>
      <w:r w:rsidR="008B5130">
        <w:rPr>
          <w:rFonts w:ascii="Times New Roman"/>
          <w:sz w:val="24"/>
          <w:szCs w:val="24"/>
        </w:rPr>
        <w:t>821</w:t>
      </w:r>
      <w:r w:rsidR="008B5130">
        <w:rPr>
          <w:rFonts w:ascii="Times New Roman"/>
          <w:sz w:val="24"/>
          <w:szCs w:val="24"/>
        </w:rPr>
        <w:tab/>
      </w:r>
      <w:r w:rsidR="008B5130">
        <w:rPr>
          <w:rFonts w:ascii="Times New Roman"/>
          <w:sz w:val="24"/>
          <w:szCs w:val="24"/>
        </w:rPr>
        <w:tab/>
      </w:r>
      <w:r>
        <w:rPr>
          <w:rFonts w:ascii="Times New Roman"/>
          <w:sz w:val="24"/>
          <w:szCs w:val="24"/>
        </w:rPr>
        <w:t xml:space="preserve">  </w:t>
      </w:r>
      <w:r w:rsidR="008B5130">
        <w:rPr>
          <w:rFonts w:ascii="Times New Roman"/>
          <w:sz w:val="24"/>
          <w:szCs w:val="24"/>
        </w:rPr>
        <w:t>92.35 (0.4)</w:t>
      </w:r>
      <w:r w:rsidR="008B5130">
        <w:rPr>
          <w:rFonts w:ascii="Times New Roman"/>
          <w:sz w:val="24"/>
          <w:szCs w:val="24"/>
        </w:rPr>
        <w:tab/>
      </w:r>
      <w:r w:rsidR="008B5130">
        <w:rPr>
          <w:rFonts w:ascii="Times New Roman"/>
          <w:sz w:val="24"/>
          <w:szCs w:val="24"/>
        </w:rPr>
        <w:tab/>
        <w:t xml:space="preserve">      4.59 (0.5)</w:t>
      </w:r>
    </w:p>
    <w:tbl>
      <w:tblPr>
        <w:tblW w:w="7530" w:type="dxa"/>
        <w:jc w:val="center"/>
        <w:tblBorders>
          <w:top w:val="single" w:sz="4" w:space="0" w:color="auto"/>
        </w:tblBorders>
        <w:tblLook w:val="04A0"/>
      </w:tblPr>
      <w:tblGrid>
        <w:gridCol w:w="7530"/>
      </w:tblGrid>
      <w:tr w:rsidR="00BF5FC6">
        <w:trPr>
          <w:trHeight w:val="161"/>
          <w:jc w:val="center"/>
        </w:trPr>
        <w:tc>
          <w:tcPr>
            <w:tcW w:w="7530" w:type="dxa"/>
          </w:tcPr>
          <w:p w:rsidR="00BF5FC6" w:rsidRDefault="008B5130">
            <w:pPr>
              <w:spacing w:after="0" w:line="240" w:lineRule="auto"/>
              <w:rPr>
                <w:rFonts w:ascii="Times New Roman"/>
                <w:sz w:val="24"/>
                <w:szCs w:val="24"/>
              </w:rPr>
            </w:pPr>
            <w:r>
              <w:rPr>
                <w:rFonts w:ascii="Times New Roman"/>
                <w:sz w:val="24"/>
                <w:szCs w:val="24"/>
              </w:rPr>
              <w:t>Numbers in parentheses are the standard deviations</w:t>
            </w:r>
          </w:p>
        </w:tc>
      </w:tr>
    </w:tbl>
    <w:p w:rsidR="00BF5FC6" w:rsidRDefault="00BF5FC6">
      <w:pPr>
        <w:spacing w:after="0" w:line="240" w:lineRule="auto"/>
        <w:ind w:left="-180" w:firstLine="900"/>
        <w:jc w:val="both"/>
        <w:rPr>
          <w:rFonts w:ascii="Times New Roman"/>
          <w:sz w:val="24"/>
          <w:szCs w:val="24"/>
        </w:rPr>
      </w:pPr>
    </w:p>
    <w:p w:rsidR="00A201B8" w:rsidRDefault="008B5130" w:rsidP="00A201B8">
      <w:pPr>
        <w:spacing w:line="240" w:lineRule="auto"/>
        <w:ind w:firstLine="720"/>
        <w:jc w:val="both"/>
        <w:rPr>
          <w:rFonts w:ascii="Times New Roman"/>
          <w:sz w:val="24"/>
          <w:szCs w:val="24"/>
        </w:rPr>
      </w:pPr>
      <w:r>
        <w:rPr>
          <w:rFonts w:ascii="Times New Roman"/>
          <w:sz w:val="24"/>
          <w:szCs w:val="24"/>
        </w:rPr>
        <w:t xml:space="preserve">Data collected on the selected performance evaluation indices at different nut sizes and feed rates were </w:t>
      </w:r>
      <w:r w:rsidR="00C303D5">
        <w:rPr>
          <w:rFonts w:ascii="Times New Roman"/>
          <w:sz w:val="24"/>
          <w:szCs w:val="24"/>
        </w:rPr>
        <w:t xml:space="preserve">further </w:t>
      </w:r>
      <w:r>
        <w:rPr>
          <w:rFonts w:ascii="Times New Roman"/>
          <w:sz w:val="24"/>
          <w:szCs w:val="24"/>
        </w:rPr>
        <w:t>compared</w:t>
      </w:r>
      <w:r w:rsidR="00221B1D">
        <w:rPr>
          <w:rFonts w:ascii="Times New Roman"/>
          <w:sz w:val="24"/>
          <w:szCs w:val="24"/>
        </w:rPr>
        <w:t xml:space="preserve"> for statistical significance</w:t>
      </w:r>
      <w:r w:rsidR="00C303D5">
        <w:rPr>
          <w:rFonts w:ascii="Times New Roman"/>
          <w:sz w:val="24"/>
          <w:szCs w:val="24"/>
        </w:rPr>
        <w:t xml:space="preserve"> using</w:t>
      </w:r>
      <w:r>
        <w:rPr>
          <w:rFonts w:ascii="Times New Roman"/>
          <w:sz w:val="24"/>
          <w:szCs w:val="24"/>
        </w:rPr>
        <w:t xml:space="preserve"> </w:t>
      </w:r>
      <w:r w:rsidR="008F5BA9">
        <w:rPr>
          <w:rFonts w:ascii="Times New Roman"/>
          <w:sz w:val="24"/>
          <w:szCs w:val="24"/>
        </w:rPr>
        <w:t>one way Analysis of Variance (ANOVA) at 0.05 level for the samples.</w:t>
      </w:r>
      <w:r>
        <w:rPr>
          <w:rFonts w:ascii="Times New Roman"/>
          <w:sz w:val="24"/>
          <w:szCs w:val="24"/>
        </w:rPr>
        <w:t xml:space="preserve"> </w:t>
      </w:r>
      <w:r w:rsidR="00F17E56">
        <w:rPr>
          <w:rFonts w:ascii="Times New Roman"/>
          <w:sz w:val="24"/>
          <w:szCs w:val="24"/>
        </w:rPr>
        <w:t>The results indicated that nut sizes ha</w:t>
      </w:r>
      <w:r w:rsidR="00446E20">
        <w:rPr>
          <w:rFonts w:ascii="Times New Roman"/>
          <w:sz w:val="24"/>
          <w:szCs w:val="24"/>
        </w:rPr>
        <w:t>ve</w:t>
      </w:r>
      <w:r w:rsidR="00F17E56">
        <w:rPr>
          <w:rFonts w:ascii="Times New Roman"/>
          <w:sz w:val="24"/>
          <w:szCs w:val="24"/>
        </w:rPr>
        <w:t xml:space="preserve"> effect on mechanical damage and whole kernel recovered during experimentation. The nut sizes however showed no significant effect on the cracking efficiency of the modified machine developed and used for the present study. </w:t>
      </w:r>
      <w:r w:rsidR="00446E20">
        <w:rPr>
          <w:rFonts w:ascii="Times New Roman"/>
          <w:sz w:val="24"/>
          <w:szCs w:val="24"/>
        </w:rPr>
        <w:t xml:space="preserve">This shows the </w:t>
      </w:r>
      <w:r w:rsidR="00446E20">
        <w:rPr>
          <w:rFonts w:ascii="Times New Roman"/>
          <w:sz w:val="24"/>
          <w:szCs w:val="24"/>
        </w:rPr>
        <w:t>modified machine</w:t>
      </w:r>
      <w:r w:rsidR="00446E20">
        <w:rPr>
          <w:rFonts w:ascii="Times New Roman"/>
          <w:sz w:val="24"/>
          <w:szCs w:val="24"/>
        </w:rPr>
        <w:t xml:space="preserve"> can effectively process palm nuts of </w:t>
      </w:r>
      <w:r w:rsidR="00446E20">
        <w:rPr>
          <w:rFonts w:ascii="Times New Roman"/>
          <w:sz w:val="24"/>
          <w:szCs w:val="24"/>
        </w:rPr>
        <w:lastRenderedPageBreak/>
        <w:t>all sizes with</w:t>
      </w:r>
      <w:r w:rsidR="00D37C17">
        <w:rPr>
          <w:rFonts w:ascii="Times New Roman"/>
          <w:sz w:val="24"/>
          <w:szCs w:val="24"/>
        </w:rPr>
        <w:t xml:space="preserve"> little or no effect of the later</w:t>
      </w:r>
      <w:r w:rsidR="00C925A2">
        <w:rPr>
          <w:rFonts w:ascii="Times New Roman"/>
          <w:sz w:val="24"/>
          <w:szCs w:val="24"/>
        </w:rPr>
        <w:t xml:space="preserve"> on it</w:t>
      </w:r>
      <w:r w:rsidR="00D37C17">
        <w:rPr>
          <w:rFonts w:ascii="Times New Roman"/>
          <w:sz w:val="24"/>
          <w:szCs w:val="24"/>
        </w:rPr>
        <w:t>, which is an improvement over the existing nutcrackers.</w:t>
      </w:r>
      <w:r w:rsidR="001012E2">
        <w:rPr>
          <w:rFonts w:ascii="Times New Roman"/>
          <w:sz w:val="24"/>
          <w:szCs w:val="24"/>
        </w:rPr>
        <w:t xml:space="preserve"> </w:t>
      </w:r>
      <w:r w:rsidR="001012E2">
        <w:rPr>
          <w:rFonts w:ascii="Times New Roman"/>
          <w:sz w:val="24"/>
          <w:szCs w:val="24"/>
        </w:rPr>
        <w:t>The</w:t>
      </w:r>
      <w:r w:rsidR="001012E2">
        <w:rPr>
          <w:rFonts w:ascii="Times New Roman"/>
          <w:sz w:val="24"/>
          <w:szCs w:val="24"/>
        </w:rPr>
        <w:t xml:space="preserve"> ANOVA</w:t>
      </w:r>
      <w:r w:rsidR="001012E2">
        <w:rPr>
          <w:rFonts w:ascii="Times New Roman"/>
          <w:sz w:val="24"/>
          <w:szCs w:val="24"/>
        </w:rPr>
        <w:t xml:space="preserve"> results </w:t>
      </w:r>
      <w:r w:rsidR="001012E2">
        <w:rPr>
          <w:rFonts w:ascii="Times New Roman"/>
          <w:sz w:val="24"/>
          <w:szCs w:val="24"/>
        </w:rPr>
        <w:t xml:space="preserve">further </w:t>
      </w:r>
      <w:r w:rsidR="001012E2">
        <w:rPr>
          <w:rFonts w:ascii="Times New Roman"/>
          <w:sz w:val="24"/>
          <w:szCs w:val="24"/>
        </w:rPr>
        <w:t>indicated</w:t>
      </w:r>
      <w:r w:rsidR="001012E2">
        <w:rPr>
          <w:rFonts w:ascii="Times New Roman"/>
          <w:sz w:val="24"/>
          <w:szCs w:val="24"/>
        </w:rPr>
        <w:t xml:space="preserve"> that the selected </w:t>
      </w:r>
      <w:r w:rsidR="0078556A">
        <w:rPr>
          <w:rFonts w:ascii="Times New Roman"/>
          <w:sz w:val="24"/>
          <w:szCs w:val="24"/>
        </w:rPr>
        <w:t xml:space="preserve">feed rates for the study have no significant effects on </w:t>
      </w:r>
      <w:r w:rsidR="0078556A">
        <w:rPr>
          <w:rFonts w:ascii="Times New Roman"/>
          <w:sz w:val="24"/>
          <w:szCs w:val="24"/>
        </w:rPr>
        <w:t>mechanical damage and whole kernel recover</w:t>
      </w:r>
      <w:r w:rsidR="0078556A">
        <w:rPr>
          <w:rFonts w:ascii="Times New Roman"/>
          <w:sz w:val="24"/>
          <w:szCs w:val="24"/>
        </w:rPr>
        <w:t>y</w:t>
      </w:r>
      <w:r w:rsidR="00B570C6" w:rsidRPr="00B570C6">
        <w:rPr>
          <w:rFonts w:ascii="Times New Roman"/>
          <w:sz w:val="24"/>
          <w:szCs w:val="24"/>
        </w:rPr>
        <w:t xml:space="preserve"> </w:t>
      </w:r>
      <w:r w:rsidR="00B570C6">
        <w:rPr>
          <w:rFonts w:ascii="Times New Roman"/>
          <w:sz w:val="24"/>
          <w:szCs w:val="24"/>
        </w:rPr>
        <w:t>at 0.05 level</w:t>
      </w:r>
      <w:r w:rsidR="0078556A">
        <w:rPr>
          <w:rFonts w:ascii="Times New Roman"/>
          <w:sz w:val="24"/>
          <w:szCs w:val="24"/>
        </w:rPr>
        <w:t xml:space="preserve">. However, the varied feed rates shows </w:t>
      </w:r>
      <w:r w:rsidR="0078556A">
        <w:rPr>
          <w:rFonts w:ascii="Times New Roman"/>
          <w:sz w:val="24"/>
          <w:szCs w:val="24"/>
        </w:rPr>
        <w:t>significant effects</w:t>
      </w:r>
      <w:r w:rsidR="0078556A">
        <w:rPr>
          <w:rFonts w:ascii="Times New Roman"/>
          <w:sz w:val="24"/>
          <w:szCs w:val="24"/>
        </w:rPr>
        <w:t xml:space="preserve"> on the values cracking efficiencies obtained.</w:t>
      </w:r>
      <w:r w:rsidR="00A201B8">
        <w:rPr>
          <w:rFonts w:ascii="Times New Roman"/>
          <w:sz w:val="24"/>
          <w:szCs w:val="24"/>
        </w:rPr>
        <w:t xml:space="preserve"> Hence, for enhanced </w:t>
      </w:r>
      <w:r w:rsidR="00A201B8">
        <w:rPr>
          <w:rFonts w:ascii="Times New Roman"/>
          <w:sz w:val="24"/>
          <w:szCs w:val="24"/>
        </w:rPr>
        <w:t>cracking</w:t>
      </w:r>
      <w:r w:rsidR="00A201B8">
        <w:rPr>
          <w:rFonts w:ascii="Times New Roman"/>
          <w:sz w:val="24"/>
          <w:szCs w:val="24"/>
        </w:rPr>
        <w:t xml:space="preserve"> </w:t>
      </w:r>
      <w:r w:rsidR="00A201B8">
        <w:rPr>
          <w:rFonts w:ascii="Times New Roman"/>
          <w:sz w:val="24"/>
          <w:szCs w:val="24"/>
        </w:rPr>
        <w:t>performance efficienc</w:t>
      </w:r>
      <w:r w:rsidR="00A201B8">
        <w:rPr>
          <w:rFonts w:ascii="Times New Roman"/>
          <w:sz w:val="24"/>
          <w:szCs w:val="24"/>
        </w:rPr>
        <w:t>y, it is</w:t>
      </w:r>
      <w:r w:rsidR="00A201B8">
        <w:rPr>
          <w:rFonts w:ascii="Times New Roman"/>
          <w:sz w:val="24"/>
          <w:szCs w:val="24"/>
        </w:rPr>
        <w:t xml:space="preserve"> suggest</w:t>
      </w:r>
      <w:r w:rsidR="00A201B8">
        <w:rPr>
          <w:rFonts w:ascii="Times New Roman"/>
          <w:sz w:val="24"/>
          <w:szCs w:val="24"/>
        </w:rPr>
        <w:t>ed</w:t>
      </w:r>
      <w:r w:rsidR="00A201B8">
        <w:rPr>
          <w:rFonts w:ascii="Times New Roman"/>
          <w:sz w:val="24"/>
          <w:szCs w:val="24"/>
        </w:rPr>
        <w:t xml:space="preserve"> that mechanical nutcracker</w:t>
      </w:r>
      <w:r w:rsidR="00B570C6">
        <w:rPr>
          <w:rFonts w:ascii="Times New Roman"/>
          <w:sz w:val="24"/>
          <w:szCs w:val="24"/>
        </w:rPr>
        <w:t>s</w:t>
      </w:r>
      <w:r w:rsidR="00A201B8">
        <w:rPr>
          <w:rFonts w:ascii="Times New Roman"/>
          <w:sz w:val="24"/>
          <w:szCs w:val="24"/>
        </w:rPr>
        <w:t xml:space="preserve"> </w:t>
      </w:r>
      <w:r w:rsidR="00B570C6">
        <w:rPr>
          <w:rFonts w:ascii="Times New Roman"/>
          <w:sz w:val="24"/>
          <w:szCs w:val="24"/>
        </w:rPr>
        <w:t>are</w:t>
      </w:r>
      <w:r w:rsidR="00B570C6">
        <w:rPr>
          <w:rFonts w:ascii="Times New Roman"/>
          <w:sz w:val="24"/>
          <w:szCs w:val="24"/>
        </w:rPr>
        <w:t xml:space="preserve"> </w:t>
      </w:r>
      <w:r w:rsidR="00A201B8">
        <w:rPr>
          <w:rFonts w:ascii="Times New Roman"/>
          <w:sz w:val="24"/>
          <w:szCs w:val="24"/>
        </w:rPr>
        <w:t xml:space="preserve">better operated at </w:t>
      </w:r>
      <w:r w:rsidR="00A201B8">
        <w:rPr>
          <w:rFonts w:ascii="Times New Roman"/>
          <w:sz w:val="24"/>
          <w:szCs w:val="24"/>
        </w:rPr>
        <w:t>moderate feed rates.</w:t>
      </w:r>
    </w:p>
    <w:p w:rsidR="00BF5FC6" w:rsidRDefault="008B5130">
      <w:pPr>
        <w:spacing w:after="0" w:line="240" w:lineRule="auto"/>
        <w:rPr>
          <w:rFonts w:ascii="Times New Roman"/>
          <w:b/>
          <w:sz w:val="24"/>
          <w:szCs w:val="24"/>
        </w:rPr>
      </w:pPr>
      <w:r>
        <w:rPr>
          <w:rFonts w:ascii="Times New Roman"/>
          <w:b/>
          <w:sz w:val="24"/>
          <w:szCs w:val="24"/>
        </w:rPr>
        <w:t>Conclusion</w:t>
      </w:r>
    </w:p>
    <w:p w:rsidR="00BF5FC6" w:rsidRDefault="008B5130">
      <w:pPr>
        <w:spacing w:after="0" w:line="240" w:lineRule="auto"/>
        <w:jc w:val="both"/>
        <w:rPr>
          <w:rFonts w:ascii="Times New Roman"/>
          <w:b/>
          <w:sz w:val="24"/>
          <w:szCs w:val="24"/>
        </w:rPr>
      </w:pPr>
      <w:r>
        <w:rPr>
          <w:rFonts w:ascii="Times New Roman"/>
          <w:b/>
          <w:sz w:val="24"/>
          <w:szCs w:val="24"/>
        </w:rPr>
        <w:tab/>
      </w:r>
      <w:r>
        <w:rPr>
          <w:rFonts w:ascii="Times New Roman"/>
          <w:sz w:val="24"/>
          <w:szCs w:val="24"/>
        </w:rPr>
        <w:t xml:space="preserve">Modified palm nut cracking machine which incorporated pre-cleaner and classifier with its members has been developed in this study. Palm-nut cracking at a moderately lower speed than the </w:t>
      </w:r>
      <w:r w:rsidR="00F86757">
        <w:rPr>
          <w:rFonts w:ascii="Times New Roman"/>
          <w:sz w:val="24"/>
          <w:szCs w:val="24"/>
        </w:rPr>
        <w:t>existing</w:t>
      </w:r>
      <w:r w:rsidR="00F86757">
        <w:rPr>
          <w:rFonts w:ascii="Times New Roman"/>
          <w:sz w:val="24"/>
          <w:szCs w:val="24"/>
        </w:rPr>
        <w:t xml:space="preserve"> </w:t>
      </w:r>
      <w:r>
        <w:rPr>
          <w:rFonts w:ascii="Times New Roman"/>
          <w:sz w:val="24"/>
          <w:szCs w:val="24"/>
        </w:rPr>
        <w:t xml:space="preserve">palm-nut crackers yielded satisfactory output in terms of quality based on the observed cracking efficiency, whole kernels recovered and </w:t>
      </w:r>
      <w:r w:rsidR="00721975">
        <w:rPr>
          <w:rFonts w:ascii="Times New Roman"/>
          <w:sz w:val="24"/>
          <w:szCs w:val="24"/>
        </w:rPr>
        <w:t xml:space="preserve">obtained </w:t>
      </w:r>
      <w:r>
        <w:rPr>
          <w:rFonts w:ascii="Times New Roman"/>
          <w:sz w:val="24"/>
          <w:szCs w:val="24"/>
        </w:rPr>
        <w:t xml:space="preserve">mechanical kernel damage. </w:t>
      </w:r>
    </w:p>
    <w:p w:rsidR="00BF5FC6" w:rsidRDefault="008B5130">
      <w:pPr>
        <w:spacing w:line="240" w:lineRule="auto"/>
        <w:ind w:firstLine="720"/>
        <w:jc w:val="both"/>
        <w:rPr>
          <w:rFonts w:ascii="Times New Roman"/>
          <w:sz w:val="24"/>
          <w:szCs w:val="24"/>
        </w:rPr>
      </w:pPr>
      <w:r>
        <w:rPr>
          <w:rFonts w:ascii="Times New Roman"/>
          <w:sz w:val="24"/>
          <w:szCs w:val="24"/>
        </w:rPr>
        <w:t xml:space="preserve">The result from the study is therefore a significant step in enhancing subsequent product separation and </w:t>
      </w:r>
      <w:r w:rsidR="00721975">
        <w:rPr>
          <w:rFonts w:ascii="Times New Roman"/>
          <w:sz w:val="24"/>
          <w:szCs w:val="24"/>
        </w:rPr>
        <w:t xml:space="preserve">the machine is </w:t>
      </w:r>
      <w:r>
        <w:rPr>
          <w:rFonts w:ascii="Times New Roman"/>
          <w:sz w:val="24"/>
          <w:szCs w:val="24"/>
        </w:rPr>
        <w:t xml:space="preserve">adjudged suitable for small and medium scale application. </w:t>
      </w:r>
    </w:p>
    <w:p w:rsidR="00BF5FC6" w:rsidRDefault="008B5130">
      <w:pPr>
        <w:spacing w:after="0" w:line="240" w:lineRule="auto"/>
        <w:jc w:val="both"/>
        <w:rPr>
          <w:rFonts w:ascii="Times New Roman"/>
          <w:b/>
          <w:sz w:val="24"/>
          <w:szCs w:val="24"/>
        </w:rPr>
      </w:pPr>
      <w:r>
        <w:rPr>
          <w:rFonts w:ascii="Times New Roman"/>
          <w:b/>
          <w:sz w:val="24"/>
          <w:szCs w:val="24"/>
        </w:rPr>
        <w:t>References</w:t>
      </w:r>
    </w:p>
    <w:p w:rsidR="00BF5FC6" w:rsidRDefault="008B5130">
      <w:pPr>
        <w:pStyle w:val="NoSpacing"/>
        <w:jc w:val="both"/>
        <w:rPr>
          <w:rFonts w:ascii="Times New Roman"/>
          <w:sz w:val="24"/>
          <w:szCs w:val="24"/>
        </w:rPr>
      </w:pPr>
      <w:r>
        <w:rPr>
          <w:rFonts w:ascii="Times New Roman"/>
          <w:sz w:val="24"/>
          <w:szCs w:val="24"/>
        </w:rPr>
        <w:t xml:space="preserve">Adzimah, S. K. and Seckley, E. (2009). Modification in the design of an already </w:t>
      </w:r>
    </w:p>
    <w:p w:rsidR="00BF5FC6" w:rsidRDefault="008B5130">
      <w:pPr>
        <w:pStyle w:val="NoSpacing"/>
        <w:ind w:left="720"/>
        <w:jc w:val="both"/>
        <w:rPr>
          <w:rFonts w:ascii="Times New Roman"/>
          <w:sz w:val="24"/>
          <w:szCs w:val="24"/>
        </w:rPr>
      </w:pPr>
      <w:r>
        <w:rPr>
          <w:rFonts w:ascii="Times New Roman"/>
          <w:sz w:val="24"/>
          <w:szCs w:val="24"/>
        </w:rPr>
        <w:t>existing palm nut-fibre separator. </w:t>
      </w:r>
      <w:r>
        <w:rPr>
          <w:rFonts w:ascii="Times New Roman"/>
          <w:i/>
          <w:sz w:val="24"/>
          <w:szCs w:val="24"/>
        </w:rPr>
        <w:t>African Journal of Environmental Science and Technology</w:t>
      </w:r>
      <w:r>
        <w:rPr>
          <w:rFonts w:ascii="Times New Roman"/>
          <w:sz w:val="24"/>
          <w:szCs w:val="24"/>
        </w:rPr>
        <w:t>, 3(11): 387-398.</w:t>
      </w:r>
    </w:p>
    <w:p w:rsidR="00BF5FC6" w:rsidRDefault="008B5130">
      <w:pPr>
        <w:spacing w:after="0" w:line="240" w:lineRule="auto"/>
        <w:jc w:val="both"/>
        <w:rPr>
          <w:rFonts w:ascii="Times New Roman" w:eastAsia="WarnockPro-Regular"/>
          <w:color w:val="000000"/>
          <w:sz w:val="24"/>
          <w:szCs w:val="24"/>
        </w:rPr>
      </w:pPr>
      <w:r>
        <w:rPr>
          <w:rFonts w:ascii="Times New Roman" w:eastAsia="WarnockPro-Regular"/>
          <w:color w:val="000000"/>
          <w:sz w:val="24"/>
          <w:szCs w:val="24"/>
        </w:rPr>
        <w:t xml:space="preserve">Akinoso, R., Raji, A. O. and Igbeka, J. C.(2009). Effects of compressive stress, feeding </w:t>
      </w:r>
    </w:p>
    <w:p w:rsidR="00BF5FC6" w:rsidRDefault="008B5130">
      <w:pPr>
        <w:spacing w:after="0" w:line="240" w:lineRule="auto"/>
        <w:ind w:left="720"/>
        <w:jc w:val="both"/>
        <w:rPr>
          <w:rFonts w:ascii="Times New Roman"/>
          <w:color w:val="3B3839"/>
          <w:sz w:val="24"/>
          <w:szCs w:val="24"/>
        </w:rPr>
      </w:pPr>
      <w:r>
        <w:rPr>
          <w:rFonts w:ascii="Times New Roman" w:eastAsia="WarnockPro-Regular"/>
          <w:color w:val="000000"/>
          <w:sz w:val="24"/>
          <w:szCs w:val="24"/>
        </w:rPr>
        <w:t xml:space="preserve">rate and speed of rotation on palm kernel oil yield. </w:t>
      </w:r>
      <w:r>
        <w:rPr>
          <w:rFonts w:ascii="Times New Roman" w:eastAsia="WarnockPro-Regular"/>
          <w:i/>
          <w:color w:val="000000"/>
          <w:sz w:val="24"/>
          <w:szCs w:val="24"/>
        </w:rPr>
        <w:t>Journal of Food Engineering</w:t>
      </w:r>
      <w:r>
        <w:rPr>
          <w:rFonts w:ascii="Times New Roman" w:eastAsia="WarnockPro-Regular"/>
          <w:color w:val="000000"/>
          <w:sz w:val="24"/>
          <w:szCs w:val="24"/>
        </w:rPr>
        <w:t>, 93: 427- 430.</w:t>
      </w:r>
    </w:p>
    <w:p w:rsidR="00BF5FC6" w:rsidRDefault="008B5130">
      <w:pPr>
        <w:spacing w:after="0" w:line="240" w:lineRule="auto"/>
        <w:jc w:val="both"/>
        <w:rPr>
          <w:rFonts w:ascii="Times New Roman"/>
          <w:i/>
          <w:sz w:val="24"/>
          <w:szCs w:val="24"/>
        </w:rPr>
      </w:pPr>
      <w:r>
        <w:rPr>
          <w:rFonts w:ascii="Times New Roman"/>
          <w:sz w:val="24"/>
          <w:szCs w:val="24"/>
        </w:rPr>
        <w:t xml:space="preserve">Akubuo, C. O. and Eje, B. E. (2002). Palm kernel and shell separator. </w:t>
      </w:r>
      <w:r>
        <w:rPr>
          <w:rFonts w:ascii="Times New Roman"/>
          <w:i/>
          <w:sz w:val="24"/>
          <w:szCs w:val="24"/>
        </w:rPr>
        <w:t>Biosystems</w:t>
      </w:r>
    </w:p>
    <w:p w:rsidR="00BF5FC6" w:rsidRDefault="008B5130">
      <w:pPr>
        <w:spacing w:after="0" w:line="240" w:lineRule="auto"/>
        <w:ind w:firstLine="720"/>
        <w:jc w:val="both"/>
        <w:rPr>
          <w:rFonts w:ascii="Times New Roman"/>
          <w:sz w:val="24"/>
          <w:szCs w:val="24"/>
        </w:rPr>
      </w:pPr>
      <w:r>
        <w:rPr>
          <w:rFonts w:ascii="Times New Roman"/>
          <w:i/>
          <w:sz w:val="24"/>
          <w:szCs w:val="24"/>
        </w:rPr>
        <w:t>Engineering</w:t>
      </w:r>
      <w:r>
        <w:rPr>
          <w:rFonts w:ascii="Times New Roman"/>
          <w:sz w:val="24"/>
          <w:szCs w:val="24"/>
        </w:rPr>
        <w:t>,81(2): 193-199.</w:t>
      </w:r>
    </w:p>
    <w:p w:rsidR="00BF5FC6" w:rsidRDefault="008B5130">
      <w:pPr>
        <w:spacing w:after="0" w:line="240" w:lineRule="auto"/>
        <w:jc w:val="both"/>
        <w:rPr>
          <w:rFonts w:ascii="Times New Roman"/>
          <w:sz w:val="24"/>
          <w:szCs w:val="24"/>
        </w:rPr>
      </w:pPr>
      <w:r>
        <w:rPr>
          <w:rFonts w:ascii="Times New Roman"/>
          <w:sz w:val="24"/>
          <w:szCs w:val="24"/>
        </w:rPr>
        <w:t xml:space="preserve">Alade, E. I. (2017). Performance Modelling of an Integrated Palm-Nut Cracker and Kernel-Shell </w:t>
      </w:r>
    </w:p>
    <w:p w:rsidR="00BF5FC6" w:rsidRDefault="008B5130">
      <w:pPr>
        <w:spacing w:after="0" w:line="240" w:lineRule="auto"/>
        <w:ind w:left="720"/>
        <w:jc w:val="both"/>
        <w:rPr>
          <w:rFonts w:ascii="Times New Roman"/>
          <w:sz w:val="24"/>
          <w:szCs w:val="24"/>
        </w:rPr>
      </w:pPr>
      <w:r>
        <w:rPr>
          <w:rFonts w:ascii="Times New Roman"/>
          <w:sz w:val="24"/>
          <w:szCs w:val="24"/>
        </w:rPr>
        <w:t>Separator. Unpublished Ph.D Thesis, Department of Mechanical Engineering, Obafemi Awolowo University, Ile – Ife, Nigeria.</w:t>
      </w:r>
    </w:p>
    <w:p w:rsidR="00BF5FC6" w:rsidRDefault="008B5130">
      <w:pPr>
        <w:pStyle w:val="NoSpacing"/>
        <w:jc w:val="both"/>
        <w:rPr>
          <w:rFonts w:ascii="Times New Roman"/>
          <w:sz w:val="24"/>
          <w:szCs w:val="24"/>
        </w:rPr>
      </w:pPr>
      <w:r>
        <w:rPr>
          <w:rFonts w:ascii="Times New Roman"/>
          <w:color w:val="000000"/>
          <w:sz w:val="24"/>
          <w:szCs w:val="24"/>
        </w:rPr>
        <w:t>Babatunde</w:t>
      </w:r>
      <w:r>
        <w:rPr>
          <w:rFonts w:ascii="Times New Roman"/>
          <w:sz w:val="24"/>
          <w:szCs w:val="24"/>
        </w:rPr>
        <w:t xml:space="preserve">, O.O. and Okoli, J.O. (1988). Investigation into the effect of nut size on the </w:t>
      </w:r>
    </w:p>
    <w:p w:rsidR="00BF5FC6" w:rsidRDefault="008B5130">
      <w:pPr>
        <w:pStyle w:val="NoSpacing"/>
        <w:ind w:left="720"/>
        <w:jc w:val="both"/>
        <w:rPr>
          <w:rFonts w:ascii="Times New Roman"/>
          <w:sz w:val="24"/>
          <w:szCs w:val="24"/>
        </w:rPr>
      </w:pPr>
      <w:r>
        <w:rPr>
          <w:rFonts w:ascii="Times New Roman"/>
          <w:sz w:val="24"/>
          <w:szCs w:val="24"/>
        </w:rPr>
        <w:t xml:space="preserve">speed needed for cracking palm nut in centrifugal nut cracker. </w:t>
      </w:r>
      <w:r>
        <w:rPr>
          <w:rFonts w:ascii="Times New Roman"/>
          <w:i/>
          <w:sz w:val="24"/>
          <w:szCs w:val="24"/>
        </w:rPr>
        <w:t>Nigerian Journal of Palm and Oil Seeds</w:t>
      </w:r>
      <w:r>
        <w:rPr>
          <w:rFonts w:ascii="Times New Roman"/>
          <w:sz w:val="24"/>
          <w:szCs w:val="24"/>
        </w:rPr>
        <w:t>, 9(1): 84-88.</w:t>
      </w:r>
    </w:p>
    <w:p w:rsidR="00E828C8" w:rsidRDefault="00E828C8" w:rsidP="00E828C8">
      <w:pPr>
        <w:pStyle w:val="NoSpacing"/>
        <w:jc w:val="both"/>
        <w:rPr>
          <w:rFonts w:ascii="Times New Roman"/>
          <w:sz w:val="24"/>
          <w:szCs w:val="24"/>
        </w:rPr>
      </w:pPr>
      <w:r w:rsidRPr="00FC2848">
        <w:rPr>
          <w:rFonts w:ascii="Times New Roman"/>
          <w:sz w:val="24"/>
          <w:szCs w:val="24"/>
        </w:rPr>
        <w:t>Badmus,</w:t>
      </w:r>
      <w:r>
        <w:rPr>
          <w:rFonts w:ascii="Times New Roman"/>
          <w:sz w:val="24"/>
          <w:szCs w:val="24"/>
        </w:rPr>
        <w:t> </w:t>
      </w:r>
      <w:r w:rsidRPr="00FC2848">
        <w:rPr>
          <w:rFonts w:ascii="Times New Roman"/>
          <w:sz w:val="24"/>
          <w:szCs w:val="24"/>
        </w:rPr>
        <w:t>G.</w:t>
      </w:r>
      <w:r>
        <w:rPr>
          <w:rFonts w:ascii="Times New Roman"/>
          <w:sz w:val="24"/>
          <w:szCs w:val="24"/>
        </w:rPr>
        <w:t> </w:t>
      </w:r>
      <w:r w:rsidRPr="00FC2848">
        <w:rPr>
          <w:rFonts w:ascii="Times New Roman"/>
          <w:sz w:val="24"/>
          <w:szCs w:val="24"/>
        </w:rPr>
        <w:t>A.</w:t>
      </w:r>
      <w:r>
        <w:rPr>
          <w:rFonts w:ascii="Times New Roman"/>
          <w:sz w:val="24"/>
          <w:szCs w:val="24"/>
        </w:rPr>
        <w:t> </w:t>
      </w:r>
      <w:r w:rsidRPr="00FC2848">
        <w:rPr>
          <w:rFonts w:ascii="Times New Roman"/>
          <w:sz w:val="24"/>
          <w:szCs w:val="24"/>
        </w:rPr>
        <w:t>(1990).</w:t>
      </w:r>
      <w:r>
        <w:rPr>
          <w:rFonts w:ascii="Times New Roman"/>
          <w:sz w:val="24"/>
          <w:szCs w:val="24"/>
        </w:rPr>
        <w:t> </w:t>
      </w:r>
      <w:r w:rsidRPr="00FC2848">
        <w:rPr>
          <w:rFonts w:ascii="Times New Roman"/>
          <w:sz w:val="24"/>
          <w:szCs w:val="24"/>
        </w:rPr>
        <w:t>Design</w:t>
      </w:r>
      <w:r>
        <w:rPr>
          <w:rFonts w:ascii="Times New Roman"/>
          <w:sz w:val="24"/>
          <w:szCs w:val="24"/>
        </w:rPr>
        <w:t> </w:t>
      </w:r>
      <w:r w:rsidRPr="00FC2848">
        <w:rPr>
          <w:rFonts w:ascii="Times New Roman"/>
          <w:sz w:val="24"/>
          <w:szCs w:val="24"/>
        </w:rPr>
        <w:t>of</w:t>
      </w:r>
      <w:r>
        <w:rPr>
          <w:rFonts w:ascii="Times New Roman"/>
          <w:sz w:val="24"/>
          <w:szCs w:val="24"/>
        </w:rPr>
        <w:t> v</w:t>
      </w:r>
      <w:r w:rsidRPr="00FC2848">
        <w:rPr>
          <w:rFonts w:ascii="Times New Roman"/>
          <w:sz w:val="24"/>
          <w:szCs w:val="24"/>
        </w:rPr>
        <w:t>ertical</w:t>
      </w:r>
      <w:r>
        <w:rPr>
          <w:rFonts w:ascii="Times New Roman"/>
          <w:sz w:val="24"/>
          <w:szCs w:val="24"/>
        </w:rPr>
        <w:t> s</w:t>
      </w:r>
      <w:r w:rsidRPr="00FC2848">
        <w:rPr>
          <w:rFonts w:ascii="Times New Roman"/>
          <w:sz w:val="24"/>
          <w:szCs w:val="24"/>
        </w:rPr>
        <w:t>haft</w:t>
      </w:r>
      <w:r>
        <w:rPr>
          <w:rFonts w:ascii="Times New Roman"/>
          <w:sz w:val="24"/>
          <w:szCs w:val="24"/>
        </w:rPr>
        <w:t> c</w:t>
      </w:r>
      <w:r w:rsidRPr="00FC2848">
        <w:rPr>
          <w:rFonts w:ascii="Times New Roman"/>
          <w:sz w:val="24"/>
          <w:szCs w:val="24"/>
        </w:rPr>
        <w:t>entrifugal</w:t>
      </w:r>
      <w:r>
        <w:rPr>
          <w:rFonts w:ascii="Times New Roman"/>
          <w:sz w:val="24"/>
          <w:szCs w:val="24"/>
        </w:rPr>
        <w:t> p</w:t>
      </w:r>
      <w:r w:rsidRPr="00FC2848">
        <w:rPr>
          <w:rFonts w:ascii="Times New Roman"/>
          <w:sz w:val="24"/>
          <w:szCs w:val="24"/>
        </w:rPr>
        <w:t>alm</w:t>
      </w:r>
      <w:r>
        <w:rPr>
          <w:rFonts w:ascii="Times New Roman"/>
          <w:sz w:val="24"/>
          <w:szCs w:val="24"/>
        </w:rPr>
        <w:t> n</w:t>
      </w:r>
      <w:r w:rsidRPr="00FC2848">
        <w:rPr>
          <w:rFonts w:ascii="Times New Roman"/>
          <w:sz w:val="24"/>
          <w:szCs w:val="24"/>
        </w:rPr>
        <w:t>ut</w:t>
      </w:r>
      <w:r>
        <w:rPr>
          <w:rFonts w:ascii="Times New Roman"/>
          <w:sz w:val="24"/>
          <w:szCs w:val="24"/>
        </w:rPr>
        <w:t> c</w:t>
      </w:r>
      <w:r w:rsidRPr="00FC2848">
        <w:rPr>
          <w:rFonts w:ascii="Times New Roman"/>
          <w:sz w:val="24"/>
          <w:szCs w:val="24"/>
        </w:rPr>
        <w:t>racker</w:t>
      </w:r>
      <w:r>
        <w:rPr>
          <w:rFonts w:ascii="Times New Roman"/>
          <w:sz w:val="24"/>
          <w:szCs w:val="24"/>
        </w:rPr>
        <w:t>. P</w:t>
      </w:r>
      <w:r w:rsidRPr="00FC2848">
        <w:rPr>
          <w:rFonts w:ascii="Times New Roman"/>
          <w:sz w:val="24"/>
          <w:szCs w:val="24"/>
        </w:rPr>
        <w:t xml:space="preserve">resented </w:t>
      </w:r>
    </w:p>
    <w:p w:rsidR="00E828C8" w:rsidRDefault="00E828C8" w:rsidP="00E828C8">
      <w:pPr>
        <w:pStyle w:val="NoSpacing"/>
        <w:ind w:left="720"/>
        <w:jc w:val="both"/>
        <w:rPr>
          <w:rFonts w:ascii="Times New Roman"/>
          <w:sz w:val="24"/>
          <w:szCs w:val="24"/>
        </w:rPr>
      </w:pPr>
      <w:r w:rsidRPr="00FC2848">
        <w:rPr>
          <w:rFonts w:ascii="Times New Roman"/>
          <w:sz w:val="24"/>
          <w:szCs w:val="24"/>
        </w:rPr>
        <w:t xml:space="preserve">to </w:t>
      </w:r>
      <w:r>
        <w:rPr>
          <w:rFonts w:ascii="Times New Roman"/>
          <w:sz w:val="24"/>
          <w:szCs w:val="24"/>
        </w:rPr>
        <w:t xml:space="preserve">the </w:t>
      </w:r>
      <w:r w:rsidRPr="00FC2848">
        <w:rPr>
          <w:rFonts w:ascii="Times New Roman"/>
          <w:sz w:val="24"/>
          <w:szCs w:val="24"/>
        </w:rPr>
        <w:t>Nigerian Society of Agriculture, Uni</w:t>
      </w:r>
      <w:r>
        <w:rPr>
          <w:rFonts w:ascii="Times New Roman"/>
          <w:sz w:val="24"/>
          <w:szCs w:val="24"/>
        </w:rPr>
        <w:t xml:space="preserve">versity of </w:t>
      </w:r>
      <w:r w:rsidRPr="00FC2848">
        <w:rPr>
          <w:rFonts w:ascii="Times New Roman"/>
          <w:sz w:val="24"/>
          <w:szCs w:val="24"/>
        </w:rPr>
        <w:t>Agric</w:t>
      </w:r>
      <w:r>
        <w:rPr>
          <w:rFonts w:ascii="Times New Roman"/>
          <w:sz w:val="24"/>
          <w:szCs w:val="24"/>
        </w:rPr>
        <w:t>ulture, Makurdi, Nigeria,p</w:t>
      </w:r>
      <w:r w:rsidRPr="00FC2848">
        <w:rPr>
          <w:rFonts w:ascii="Times New Roman"/>
          <w:sz w:val="24"/>
          <w:szCs w:val="24"/>
        </w:rPr>
        <w:t>p. 24-48</w:t>
      </w:r>
      <w:r>
        <w:rPr>
          <w:rFonts w:ascii="Times New Roman"/>
          <w:sz w:val="24"/>
          <w:szCs w:val="24"/>
        </w:rPr>
        <w:t>.</w:t>
      </w:r>
    </w:p>
    <w:p w:rsidR="00BF5FC6" w:rsidRDefault="008B5130">
      <w:pPr>
        <w:pStyle w:val="NoSpacing"/>
        <w:jc w:val="both"/>
        <w:rPr>
          <w:rFonts w:ascii="Times New Roman"/>
          <w:sz w:val="24"/>
          <w:szCs w:val="24"/>
        </w:rPr>
      </w:pPr>
      <w:r>
        <w:rPr>
          <w:rFonts w:ascii="Times New Roman"/>
          <w:sz w:val="24"/>
          <w:szCs w:val="24"/>
        </w:rPr>
        <w:t xml:space="preserve">Ezeoha, S.L., Akubuo, C. O. and Ani, A.O.(2012).Proposed average values of some </w:t>
      </w:r>
    </w:p>
    <w:p w:rsidR="00BF5FC6" w:rsidRDefault="008B5130">
      <w:pPr>
        <w:pStyle w:val="NoSpacing"/>
        <w:ind w:left="720"/>
        <w:jc w:val="both"/>
        <w:rPr>
          <w:rFonts w:ascii="Times New Roman"/>
          <w:sz w:val="24"/>
          <w:szCs w:val="24"/>
        </w:rPr>
      </w:pPr>
      <w:r>
        <w:rPr>
          <w:rFonts w:ascii="Times New Roman"/>
          <w:sz w:val="24"/>
          <w:szCs w:val="24"/>
        </w:rPr>
        <w:t xml:space="preserve">engineering properties of palm kernel. </w:t>
      </w:r>
      <w:r>
        <w:rPr>
          <w:rFonts w:ascii="Times New Roman"/>
          <w:i/>
          <w:sz w:val="24"/>
          <w:szCs w:val="24"/>
        </w:rPr>
        <w:t>Nigerian Journal of Technology</w:t>
      </w:r>
      <w:r>
        <w:rPr>
          <w:rFonts w:ascii="Times New Roman"/>
          <w:sz w:val="24"/>
          <w:szCs w:val="24"/>
        </w:rPr>
        <w:t xml:space="preserve">. 31(2): 167-173. </w:t>
      </w:r>
    </w:p>
    <w:p w:rsidR="00BF5FC6" w:rsidRDefault="008B5130">
      <w:pPr>
        <w:pStyle w:val="NoSpacing"/>
        <w:jc w:val="both"/>
        <w:rPr>
          <w:rFonts w:ascii="Times New Roman"/>
          <w:sz w:val="24"/>
          <w:szCs w:val="24"/>
        </w:rPr>
      </w:pPr>
      <w:r>
        <w:rPr>
          <w:rFonts w:ascii="Times New Roman"/>
          <w:sz w:val="24"/>
          <w:szCs w:val="24"/>
        </w:rPr>
        <w:t xml:space="preserve">Gbadam, E.K., Anthony, S. and Asiam, E.K. (2009). The determination of some </w:t>
      </w:r>
    </w:p>
    <w:p w:rsidR="00BF5FC6" w:rsidRDefault="008B5130">
      <w:pPr>
        <w:pStyle w:val="NoSpacing"/>
        <w:ind w:left="720"/>
        <w:jc w:val="both"/>
        <w:rPr>
          <w:rFonts w:ascii="Times New Roman"/>
          <w:sz w:val="24"/>
          <w:szCs w:val="24"/>
        </w:rPr>
      </w:pPr>
      <w:r>
        <w:rPr>
          <w:rFonts w:ascii="Times New Roman"/>
          <w:sz w:val="24"/>
          <w:szCs w:val="24"/>
        </w:rPr>
        <w:t xml:space="preserve">design parameters for palm nut crackers. </w:t>
      </w:r>
      <w:r>
        <w:rPr>
          <w:rFonts w:ascii="Times New Roman"/>
          <w:i/>
          <w:sz w:val="24"/>
          <w:szCs w:val="24"/>
        </w:rPr>
        <w:t>European Journal of Scientific Research</w:t>
      </w:r>
      <w:r>
        <w:rPr>
          <w:rFonts w:ascii="Times New Roman"/>
          <w:sz w:val="24"/>
          <w:szCs w:val="24"/>
        </w:rPr>
        <w:t>, 38 (2): 315-327.</w:t>
      </w:r>
    </w:p>
    <w:p w:rsidR="00BF5FC6" w:rsidRDefault="008B5130">
      <w:pPr>
        <w:spacing w:after="0" w:line="240" w:lineRule="auto"/>
        <w:jc w:val="both"/>
        <w:rPr>
          <w:rFonts w:ascii="Times New Roman"/>
          <w:i/>
          <w:sz w:val="24"/>
          <w:szCs w:val="24"/>
        </w:rPr>
      </w:pPr>
      <w:r>
        <w:rPr>
          <w:rFonts w:ascii="Times New Roman"/>
          <w:sz w:val="24"/>
          <w:szCs w:val="24"/>
        </w:rPr>
        <w:t xml:space="preserve">Gbadamosi, L. (2006). Some engineering properties of palm kernel seeds. </w:t>
      </w:r>
      <w:r>
        <w:rPr>
          <w:rFonts w:ascii="Times New Roman"/>
          <w:i/>
          <w:sz w:val="24"/>
          <w:szCs w:val="24"/>
        </w:rPr>
        <w:t xml:space="preserve">Journal of </w:t>
      </w:r>
    </w:p>
    <w:p w:rsidR="00BF5FC6" w:rsidRDefault="008B5130">
      <w:pPr>
        <w:spacing w:after="0" w:line="240" w:lineRule="auto"/>
        <w:ind w:firstLine="720"/>
        <w:jc w:val="both"/>
        <w:rPr>
          <w:rFonts w:ascii="Times New Roman"/>
          <w:sz w:val="24"/>
          <w:szCs w:val="24"/>
        </w:rPr>
      </w:pPr>
      <w:r>
        <w:rPr>
          <w:rFonts w:ascii="Times New Roman"/>
          <w:i/>
          <w:sz w:val="24"/>
          <w:szCs w:val="24"/>
        </w:rPr>
        <w:t>Agricultural Engineering and Technology</w:t>
      </w:r>
      <w:r>
        <w:rPr>
          <w:rFonts w:ascii="Times New Roman"/>
          <w:sz w:val="24"/>
          <w:szCs w:val="24"/>
        </w:rPr>
        <w:t>, 14: 58-67.</w:t>
      </w:r>
    </w:p>
    <w:p w:rsidR="00BF5FC6" w:rsidRDefault="008B5130">
      <w:pPr>
        <w:tabs>
          <w:tab w:val="left" w:pos="720"/>
          <w:tab w:val="left" w:pos="1440"/>
          <w:tab w:val="left" w:pos="2160"/>
          <w:tab w:val="left" w:pos="2880"/>
          <w:tab w:val="left" w:pos="3600"/>
          <w:tab w:val="left" w:pos="4320"/>
          <w:tab w:val="left" w:pos="5040"/>
          <w:tab w:val="left" w:pos="5760"/>
          <w:tab w:val="left" w:pos="6480"/>
          <w:tab w:val="left" w:pos="7200"/>
          <w:tab w:val="left" w:pos="8655"/>
        </w:tabs>
        <w:spacing w:after="60" w:line="240" w:lineRule="auto"/>
        <w:jc w:val="both"/>
        <w:rPr>
          <w:rFonts w:ascii="Times New Roman"/>
          <w:i/>
          <w:sz w:val="24"/>
          <w:szCs w:val="24"/>
        </w:rPr>
      </w:pPr>
      <w:r>
        <w:rPr>
          <w:rFonts w:ascii="Times New Roman"/>
          <w:sz w:val="24"/>
          <w:szCs w:val="24"/>
        </w:rPr>
        <w:t xml:space="preserve">Hall, A.S., Holowenko, M.S., and Laughlin, G.H. (2004). </w:t>
      </w:r>
      <w:r>
        <w:rPr>
          <w:rFonts w:ascii="Times New Roman"/>
          <w:i/>
          <w:sz w:val="24"/>
          <w:szCs w:val="24"/>
        </w:rPr>
        <w:t xml:space="preserve">Shaum’s Outline of Theory </w:t>
      </w:r>
    </w:p>
    <w:p w:rsidR="004445E7" w:rsidRDefault="008B5130" w:rsidP="004445E7">
      <w:pPr>
        <w:tabs>
          <w:tab w:val="left" w:pos="720"/>
          <w:tab w:val="left" w:pos="1440"/>
          <w:tab w:val="left" w:pos="2160"/>
          <w:tab w:val="left" w:pos="2880"/>
          <w:tab w:val="left" w:pos="3600"/>
          <w:tab w:val="left" w:pos="4320"/>
          <w:tab w:val="left" w:pos="5040"/>
          <w:tab w:val="left" w:pos="5760"/>
          <w:tab w:val="left" w:pos="6480"/>
          <w:tab w:val="left" w:pos="7200"/>
          <w:tab w:val="left" w:pos="8655"/>
        </w:tabs>
        <w:spacing w:after="0" w:line="240" w:lineRule="auto"/>
        <w:ind w:left="720"/>
        <w:jc w:val="both"/>
        <w:rPr>
          <w:rFonts w:ascii="Times New Roman"/>
          <w:sz w:val="24"/>
          <w:szCs w:val="24"/>
        </w:rPr>
      </w:pPr>
      <w:r>
        <w:rPr>
          <w:rFonts w:ascii="Times New Roman"/>
          <w:i/>
          <w:sz w:val="24"/>
          <w:szCs w:val="24"/>
        </w:rPr>
        <w:t>and Problems of Machine Design.</w:t>
      </w:r>
      <w:r>
        <w:rPr>
          <w:rFonts w:ascii="Times New Roman"/>
          <w:sz w:val="24"/>
          <w:szCs w:val="24"/>
        </w:rPr>
        <w:t> 4th Reprint, Tata McGraw-Hill Publishing Company Limited, USA, pp. 113-115.</w:t>
      </w:r>
    </w:p>
    <w:p w:rsidR="004445E7" w:rsidRDefault="004445E7" w:rsidP="004445E7">
      <w:pPr>
        <w:autoSpaceDE w:val="0"/>
        <w:autoSpaceDN w:val="0"/>
        <w:adjustRightInd w:val="0"/>
        <w:spacing w:after="0" w:line="240" w:lineRule="auto"/>
        <w:jc w:val="both"/>
        <w:rPr>
          <w:rFonts w:ascii="Times New Roman"/>
          <w:sz w:val="24"/>
          <w:szCs w:val="24"/>
        </w:rPr>
      </w:pPr>
      <w:r w:rsidRPr="00FD7242">
        <w:rPr>
          <w:rFonts w:ascii="Times New Roman"/>
          <w:sz w:val="24"/>
          <w:szCs w:val="24"/>
        </w:rPr>
        <w:t>Hartley</w:t>
      </w:r>
      <w:r>
        <w:rPr>
          <w:rFonts w:ascii="Times New Roman"/>
          <w:sz w:val="24"/>
          <w:szCs w:val="24"/>
        </w:rPr>
        <w:t>,</w:t>
      </w:r>
      <w:r w:rsidRPr="00FD7242">
        <w:rPr>
          <w:rFonts w:ascii="Times New Roman"/>
          <w:sz w:val="24"/>
          <w:szCs w:val="24"/>
        </w:rPr>
        <w:t xml:space="preserve"> C.W.S. (1977).</w:t>
      </w:r>
      <w:r w:rsidRPr="00920FDA">
        <w:rPr>
          <w:rFonts w:ascii="Times New Roman"/>
          <w:i/>
          <w:iCs/>
          <w:sz w:val="24"/>
          <w:szCs w:val="24"/>
        </w:rPr>
        <w:t xml:space="preserve">The </w:t>
      </w:r>
      <w:r>
        <w:rPr>
          <w:rFonts w:ascii="Times New Roman"/>
          <w:i/>
          <w:iCs/>
          <w:sz w:val="24"/>
          <w:szCs w:val="24"/>
        </w:rPr>
        <w:t>O</w:t>
      </w:r>
      <w:r w:rsidRPr="00920FDA">
        <w:rPr>
          <w:rFonts w:ascii="Times New Roman"/>
          <w:i/>
          <w:iCs/>
          <w:sz w:val="24"/>
          <w:szCs w:val="24"/>
        </w:rPr>
        <w:t xml:space="preserve">il </w:t>
      </w:r>
      <w:r>
        <w:rPr>
          <w:rFonts w:ascii="Times New Roman"/>
          <w:i/>
          <w:iCs/>
          <w:sz w:val="24"/>
          <w:szCs w:val="24"/>
        </w:rPr>
        <w:t>P</w:t>
      </w:r>
      <w:r w:rsidRPr="00920FDA">
        <w:rPr>
          <w:rFonts w:ascii="Times New Roman"/>
          <w:i/>
          <w:iCs/>
          <w:sz w:val="24"/>
          <w:szCs w:val="24"/>
        </w:rPr>
        <w:t>alm</w:t>
      </w:r>
      <w:r w:rsidRPr="00FD7242">
        <w:rPr>
          <w:rFonts w:ascii="Times New Roman"/>
          <w:sz w:val="24"/>
          <w:szCs w:val="24"/>
        </w:rPr>
        <w:t xml:space="preserve">. Longman </w:t>
      </w:r>
      <w:r>
        <w:rPr>
          <w:rFonts w:ascii="Times New Roman"/>
          <w:sz w:val="24"/>
          <w:szCs w:val="24"/>
        </w:rPr>
        <w:t>Publishers, London,pp. 1-134, 432-</w:t>
      </w:r>
    </w:p>
    <w:p w:rsidR="004445E7" w:rsidRDefault="004445E7" w:rsidP="004445E7">
      <w:pPr>
        <w:autoSpaceDE w:val="0"/>
        <w:autoSpaceDN w:val="0"/>
        <w:adjustRightInd w:val="0"/>
        <w:spacing w:after="0" w:line="240" w:lineRule="auto"/>
        <w:ind w:firstLine="720"/>
        <w:jc w:val="both"/>
        <w:rPr>
          <w:rFonts w:ascii="Times New Roman"/>
          <w:sz w:val="24"/>
          <w:szCs w:val="24"/>
        </w:rPr>
      </w:pPr>
      <w:r>
        <w:rPr>
          <w:rFonts w:ascii="Times New Roman"/>
          <w:sz w:val="24"/>
          <w:szCs w:val="24"/>
        </w:rPr>
        <w:t xml:space="preserve">443. </w:t>
      </w:r>
    </w:p>
    <w:p w:rsidR="00BF5FC6" w:rsidRDefault="008B5130">
      <w:pPr>
        <w:pStyle w:val="NoSpacing"/>
        <w:jc w:val="both"/>
        <w:rPr>
          <w:rFonts w:ascii="Times New Roman"/>
          <w:i/>
          <w:sz w:val="24"/>
          <w:szCs w:val="24"/>
        </w:rPr>
      </w:pPr>
      <w:r>
        <w:rPr>
          <w:rFonts w:ascii="Times New Roman"/>
          <w:sz w:val="24"/>
          <w:szCs w:val="24"/>
        </w:rPr>
        <w:t xml:space="preserve">Ilechie, C.O. (1985). NIFOR 22nd annual report. </w:t>
      </w:r>
      <w:r>
        <w:rPr>
          <w:rFonts w:ascii="Times New Roman"/>
          <w:i/>
          <w:sz w:val="24"/>
          <w:szCs w:val="24"/>
        </w:rPr>
        <w:t xml:space="preserve">Journal of Nigerian Institute for Oil </w:t>
      </w:r>
    </w:p>
    <w:p w:rsidR="00BF5FC6" w:rsidRDefault="008B5130">
      <w:pPr>
        <w:pStyle w:val="NoSpacing"/>
        <w:ind w:firstLine="720"/>
        <w:jc w:val="both"/>
        <w:rPr>
          <w:rFonts w:ascii="Times New Roman"/>
          <w:sz w:val="24"/>
          <w:szCs w:val="24"/>
        </w:rPr>
      </w:pPr>
      <w:r>
        <w:rPr>
          <w:rFonts w:ascii="Times New Roman"/>
          <w:i/>
          <w:sz w:val="24"/>
          <w:szCs w:val="24"/>
        </w:rPr>
        <w:t>Palm Research</w:t>
      </w:r>
      <w:r>
        <w:rPr>
          <w:rFonts w:ascii="Times New Roman"/>
          <w:sz w:val="24"/>
          <w:szCs w:val="24"/>
        </w:rPr>
        <w:t>, Benin City, Nigeria: 92- 94.</w:t>
      </w:r>
    </w:p>
    <w:p w:rsidR="00BF5FC6" w:rsidRDefault="008B5130">
      <w:pPr>
        <w:pStyle w:val="NoSpacing"/>
        <w:jc w:val="both"/>
        <w:rPr>
          <w:rFonts w:ascii="Times New Roman"/>
          <w:sz w:val="24"/>
          <w:szCs w:val="24"/>
        </w:rPr>
      </w:pPr>
      <w:r>
        <w:rPr>
          <w:rFonts w:ascii="Times New Roman"/>
          <w:sz w:val="24"/>
          <w:szCs w:val="24"/>
        </w:rPr>
        <w:lastRenderedPageBreak/>
        <w:t xml:space="preserve">Jimoh, M.O. and Olukunle, O.J. (2012).Effect of heat treatment during mechanical </w:t>
      </w:r>
    </w:p>
    <w:p w:rsidR="00BF5FC6" w:rsidRDefault="008B5130">
      <w:pPr>
        <w:pStyle w:val="NoSpacing"/>
        <w:ind w:left="720"/>
        <w:jc w:val="both"/>
        <w:rPr>
          <w:rFonts w:ascii="Times New Roman"/>
          <w:i/>
          <w:sz w:val="24"/>
          <w:szCs w:val="24"/>
        </w:rPr>
      </w:pPr>
      <w:r>
        <w:rPr>
          <w:rFonts w:ascii="Times New Roman"/>
          <w:sz w:val="24"/>
          <w:szCs w:val="24"/>
        </w:rPr>
        <w:t>cracking using varieties of palm nut. </w:t>
      </w:r>
      <w:r>
        <w:rPr>
          <w:rFonts w:ascii="Times New Roman"/>
          <w:i/>
          <w:sz w:val="24"/>
          <w:szCs w:val="24"/>
        </w:rPr>
        <w:t>Agricultural Engineering International: </w:t>
      </w:r>
    </w:p>
    <w:p w:rsidR="00BF5FC6" w:rsidRDefault="008B5130">
      <w:pPr>
        <w:pStyle w:val="NoSpacing"/>
        <w:ind w:left="720"/>
        <w:jc w:val="both"/>
        <w:rPr>
          <w:rFonts w:ascii="Times New Roman"/>
          <w:sz w:val="24"/>
          <w:szCs w:val="24"/>
        </w:rPr>
      </w:pPr>
      <w:r>
        <w:rPr>
          <w:rFonts w:ascii="Times New Roman"/>
          <w:i/>
          <w:sz w:val="24"/>
          <w:szCs w:val="24"/>
        </w:rPr>
        <w:t>CIGR Journal</w:t>
      </w:r>
      <w:r>
        <w:rPr>
          <w:rFonts w:ascii="Times New Roman"/>
          <w:sz w:val="24"/>
          <w:szCs w:val="24"/>
        </w:rPr>
        <w:t>. 14(3): 168-174.</w:t>
      </w:r>
    </w:p>
    <w:p w:rsidR="00BF5FC6" w:rsidRDefault="008B5130">
      <w:pPr>
        <w:pStyle w:val="NoSpacing"/>
        <w:jc w:val="both"/>
        <w:rPr>
          <w:rFonts w:ascii="Times New Roman"/>
          <w:sz w:val="24"/>
          <w:szCs w:val="24"/>
        </w:rPr>
      </w:pPr>
      <w:r>
        <w:rPr>
          <w:rFonts w:ascii="Times New Roman"/>
          <w:sz w:val="24"/>
          <w:szCs w:val="24"/>
        </w:rPr>
        <w:t xml:space="preserve">Jimoh, M.O. and Olukunle, O.J. (2013). Effect of physico-mechanical properties of </w:t>
      </w:r>
    </w:p>
    <w:p w:rsidR="00BF5FC6" w:rsidRDefault="008B5130">
      <w:pPr>
        <w:pStyle w:val="NoSpacing"/>
        <w:ind w:left="720"/>
        <w:jc w:val="both"/>
        <w:rPr>
          <w:rFonts w:ascii="Times New Roman"/>
          <w:sz w:val="24"/>
          <w:szCs w:val="24"/>
        </w:rPr>
      </w:pPr>
      <w:r>
        <w:rPr>
          <w:rFonts w:ascii="Times New Roman"/>
          <w:sz w:val="24"/>
          <w:szCs w:val="24"/>
        </w:rPr>
        <w:t xml:space="preserve">palm nut on machine performance evaluation. </w:t>
      </w:r>
      <w:r>
        <w:rPr>
          <w:rFonts w:ascii="Times New Roman"/>
          <w:i/>
          <w:sz w:val="24"/>
          <w:szCs w:val="24"/>
        </w:rPr>
        <w:t>World Applied Programming</w:t>
      </w:r>
      <w:r>
        <w:rPr>
          <w:rFonts w:ascii="Times New Roman"/>
          <w:sz w:val="24"/>
          <w:szCs w:val="24"/>
        </w:rPr>
        <w:t>, 3(7): 2-7.</w:t>
      </w:r>
    </w:p>
    <w:p w:rsidR="00BF5FC6" w:rsidRDefault="008B5130">
      <w:pPr>
        <w:pStyle w:val="NoSpacing"/>
        <w:jc w:val="both"/>
        <w:rPr>
          <w:rFonts w:ascii="Times New Roman"/>
          <w:i/>
          <w:sz w:val="24"/>
          <w:szCs w:val="24"/>
        </w:rPr>
      </w:pPr>
      <w:r>
        <w:rPr>
          <w:rFonts w:ascii="Times New Roman"/>
          <w:sz w:val="24"/>
          <w:szCs w:val="24"/>
        </w:rPr>
        <w:t>John, H. and Stephens, R. C. (1999).</w:t>
      </w:r>
      <w:r>
        <w:rPr>
          <w:rFonts w:ascii="Times New Roman"/>
          <w:i/>
          <w:sz w:val="24"/>
          <w:szCs w:val="24"/>
        </w:rPr>
        <w:t xml:space="preserve">Mechanics of Machines, Advanced Theory and </w:t>
      </w:r>
    </w:p>
    <w:p w:rsidR="00BF5FC6" w:rsidRDefault="008B5130">
      <w:pPr>
        <w:pStyle w:val="NoSpacing"/>
        <w:ind w:left="720"/>
        <w:jc w:val="both"/>
        <w:rPr>
          <w:rFonts w:ascii="Times New Roman"/>
          <w:sz w:val="24"/>
          <w:szCs w:val="24"/>
        </w:rPr>
      </w:pPr>
      <w:r>
        <w:rPr>
          <w:rFonts w:ascii="Times New Roman"/>
          <w:i/>
          <w:sz w:val="24"/>
          <w:szCs w:val="24"/>
        </w:rPr>
        <w:t>Examples</w:t>
      </w:r>
      <w:r>
        <w:rPr>
          <w:rFonts w:ascii="Times New Roman"/>
          <w:sz w:val="24"/>
          <w:szCs w:val="24"/>
        </w:rPr>
        <w:t>. 2nd edition, Published for Viva Books Private Limited, New Delhi, pp. 1-2.</w:t>
      </w:r>
    </w:p>
    <w:p w:rsidR="00BF5FC6" w:rsidRDefault="008B5130">
      <w:pPr>
        <w:pStyle w:val="NoSpacing"/>
        <w:jc w:val="both"/>
        <w:rPr>
          <w:rFonts w:ascii="Times New Roman"/>
          <w:sz w:val="24"/>
          <w:szCs w:val="24"/>
        </w:rPr>
      </w:pPr>
      <w:r>
        <w:rPr>
          <w:rFonts w:ascii="Times New Roman"/>
          <w:sz w:val="24"/>
          <w:szCs w:val="24"/>
        </w:rPr>
        <w:t xml:space="preserve">Kayode, O. and Koya, O.A. (2012). Some physical and mechanical properties of palm </w:t>
      </w:r>
    </w:p>
    <w:p w:rsidR="00BF5FC6" w:rsidRDefault="008B5130">
      <w:pPr>
        <w:pStyle w:val="NoSpacing"/>
        <w:ind w:left="720"/>
        <w:jc w:val="both"/>
        <w:rPr>
          <w:rFonts w:ascii="Times New Roman"/>
          <w:sz w:val="24"/>
          <w:szCs w:val="24"/>
        </w:rPr>
      </w:pPr>
      <w:r>
        <w:rPr>
          <w:rFonts w:ascii="Times New Roman"/>
          <w:sz w:val="24"/>
          <w:szCs w:val="24"/>
        </w:rPr>
        <w:t xml:space="preserve">nut and coconut shells related to size reduction processes. </w:t>
      </w:r>
      <w:r>
        <w:rPr>
          <w:rFonts w:ascii="Times New Roman"/>
          <w:i/>
          <w:sz w:val="24"/>
          <w:szCs w:val="24"/>
        </w:rPr>
        <w:t>Ife Journal of Technology</w:t>
      </w:r>
      <w:r>
        <w:rPr>
          <w:rFonts w:ascii="Times New Roman"/>
          <w:sz w:val="24"/>
          <w:szCs w:val="24"/>
        </w:rPr>
        <w:t>, 21(1): 1-4.</w:t>
      </w:r>
    </w:p>
    <w:p w:rsidR="00BF5FC6" w:rsidRDefault="008B5130">
      <w:pPr>
        <w:pStyle w:val="NoSpacing"/>
        <w:jc w:val="both"/>
        <w:rPr>
          <w:rFonts w:ascii="Times New Roman"/>
          <w:sz w:val="24"/>
          <w:szCs w:val="24"/>
        </w:rPr>
      </w:pPr>
      <w:r>
        <w:rPr>
          <w:rFonts w:ascii="Times New Roman"/>
          <w:sz w:val="24"/>
          <w:szCs w:val="24"/>
        </w:rPr>
        <w:t xml:space="preserve">Khurmi, R. S. and Gupta, J. K. (2005). </w:t>
      </w:r>
      <w:r>
        <w:rPr>
          <w:rFonts w:ascii="Times New Roman"/>
          <w:i/>
          <w:sz w:val="24"/>
          <w:szCs w:val="24"/>
        </w:rPr>
        <w:t>A Textbook of Machine Design</w:t>
      </w:r>
      <w:r>
        <w:rPr>
          <w:rFonts w:ascii="Times New Roman"/>
          <w:sz w:val="24"/>
          <w:szCs w:val="24"/>
        </w:rPr>
        <w:t>.14th edition,</w:t>
      </w:r>
    </w:p>
    <w:p w:rsidR="00BF5FC6" w:rsidRDefault="008B5130">
      <w:pPr>
        <w:pStyle w:val="NoSpacing"/>
        <w:ind w:firstLine="720"/>
        <w:jc w:val="both"/>
        <w:rPr>
          <w:rFonts w:ascii="Times New Roman"/>
          <w:sz w:val="24"/>
          <w:szCs w:val="24"/>
        </w:rPr>
      </w:pPr>
      <w:r>
        <w:rPr>
          <w:rFonts w:ascii="Times New Roman"/>
          <w:sz w:val="24"/>
          <w:szCs w:val="24"/>
        </w:rPr>
        <w:t>S.Chand and Company Limited, New Delhi, (Chapter 9).</w:t>
      </w:r>
    </w:p>
    <w:p w:rsidR="00BF5FC6" w:rsidRDefault="008B5130">
      <w:pPr>
        <w:pStyle w:val="NoSpacing"/>
        <w:jc w:val="both"/>
        <w:rPr>
          <w:rFonts w:ascii="Times New Roman"/>
          <w:sz w:val="24"/>
          <w:szCs w:val="24"/>
        </w:rPr>
      </w:pPr>
      <w:r>
        <w:rPr>
          <w:rFonts w:ascii="Times New Roman"/>
          <w:sz w:val="24"/>
          <w:szCs w:val="24"/>
        </w:rPr>
        <w:t xml:space="preserve">Koya, O.A., Idowu, A. and Faborode, M.O. (2004). Physical properties of palm kernel </w:t>
      </w:r>
    </w:p>
    <w:p w:rsidR="00BF5FC6" w:rsidRDefault="008B5130">
      <w:pPr>
        <w:pStyle w:val="NoSpacing"/>
        <w:ind w:left="720"/>
        <w:jc w:val="both"/>
        <w:rPr>
          <w:rFonts w:ascii="Times New Roman"/>
          <w:sz w:val="24"/>
          <w:szCs w:val="24"/>
        </w:rPr>
      </w:pPr>
      <w:r>
        <w:rPr>
          <w:rFonts w:ascii="Times New Roman"/>
          <w:sz w:val="24"/>
          <w:szCs w:val="24"/>
        </w:rPr>
        <w:t>and shell relevant in nut cracking and product separation. </w:t>
      </w:r>
      <w:r>
        <w:rPr>
          <w:rFonts w:ascii="Times New Roman"/>
          <w:i/>
          <w:sz w:val="24"/>
          <w:szCs w:val="24"/>
        </w:rPr>
        <w:t>Journal of Agricultural Engineering and Technology</w:t>
      </w:r>
      <w:r>
        <w:rPr>
          <w:rFonts w:ascii="Times New Roman"/>
          <w:sz w:val="24"/>
          <w:szCs w:val="24"/>
        </w:rPr>
        <w:t>, 12: 27–39.</w:t>
      </w:r>
    </w:p>
    <w:p w:rsidR="004354BB" w:rsidRDefault="004354BB" w:rsidP="004354BB">
      <w:pPr>
        <w:pStyle w:val="NoSpacing"/>
        <w:jc w:val="both"/>
        <w:rPr>
          <w:rFonts w:ascii="Times New Roman"/>
          <w:i/>
          <w:sz w:val="24"/>
          <w:szCs w:val="24"/>
        </w:rPr>
      </w:pPr>
      <w:r>
        <w:rPr>
          <w:rFonts w:ascii="Times New Roman"/>
          <w:sz w:val="24"/>
          <w:szCs w:val="24"/>
        </w:rPr>
        <w:t xml:space="preserve">Koya, O.A. (2006). Palm nut cracking under repeated impact load. </w:t>
      </w:r>
      <w:r>
        <w:rPr>
          <w:rFonts w:ascii="Times New Roman"/>
          <w:i/>
          <w:sz w:val="24"/>
          <w:szCs w:val="24"/>
        </w:rPr>
        <w:t xml:space="preserve">Journal of </w:t>
      </w:r>
    </w:p>
    <w:p w:rsidR="004354BB" w:rsidRDefault="004354BB" w:rsidP="004354BB">
      <w:pPr>
        <w:pStyle w:val="NoSpacing"/>
        <w:ind w:firstLine="720"/>
        <w:jc w:val="both"/>
        <w:rPr>
          <w:rFonts w:ascii="Times New Roman"/>
          <w:sz w:val="24"/>
          <w:szCs w:val="24"/>
        </w:rPr>
      </w:pPr>
      <w:r>
        <w:rPr>
          <w:rFonts w:ascii="Times New Roman"/>
          <w:i/>
          <w:sz w:val="24"/>
          <w:szCs w:val="24"/>
        </w:rPr>
        <w:t>Applied Sciences,</w:t>
      </w:r>
      <w:r>
        <w:rPr>
          <w:rFonts w:ascii="Times New Roman"/>
          <w:sz w:val="24"/>
          <w:szCs w:val="24"/>
        </w:rPr>
        <w:t xml:space="preserve"> 6(11): 2471-2475.</w:t>
      </w:r>
    </w:p>
    <w:p w:rsidR="00BF5FC6" w:rsidRDefault="008B5130">
      <w:pPr>
        <w:pStyle w:val="NoSpacing"/>
        <w:jc w:val="both"/>
        <w:rPr>
          <w:rFonts w:ascii="Times New Roman"/>
          <w:sz w:val="24"/>
          <w:szCs w:val="24"/>
        </w:rPr>
      </w:pPr>
      <w:r>
        <w:rPr>
          <w:rFonts w:ascii="Times New Roman"/>
          <w:sz w:val="24"/>
          <w:szCs w:val="24"/>
        </w:rPr>
        <w:t xml:space="preserve">Koya, O.A. and Faborode, M.O. (2005). Mathematical modelling of palm nut </w:t>
      </w:r>
    </w:p>
    <w:p w:rsidR="00BF5FC6" w:rsidRDefault="008B5130">
      <w:pPr>
        <w:pStyle w:val="NoSpacing"/>
        <w:ind w:left="720"/>
        <w:jc w:val="both"/>
        <w:rPr>
          <w:rFonts w:ascii="Times New Roman"/>
          <w:sz w:val="24"/>
          <w:szCs w:val="24"/>
        </w:rPr>
      </w:pPr>
      <w:r>
        <w:rPr>
          <w:rFonts w:ascii="Times New Roman"/>
          <w:sz w:val="24"/>
          <w:szCs w:val="24"/>
        </w:rPr>
        <w:t xml:space="preserve">cracking based on hertz’s theory. </w:t>
      </w:r>
      <w:r>
        <w:rPr>
          <w:rFonts w:ascii="Times New Roman"/>
          <w:i/>
          <w:sz w:val="24"/>
          <w:szCs w:val="24"/>
        </w:rPr>
        <w:t xml:space="preserve">Biosystems Engineering, </w:t>
      </w:r>
      <w:r>
        <w:rPr>
          <w:rFonts w:ascii="Times New Roman"/>
          <w:sz w:val="24"/>
          <w:szCs w:val="24"/>
        </w:rPr>
        <w:t>91(4): 471-478.</w:t>
      </w:r>
    </w:p>
    <w:p w:rsidR="00BF5FC6" w:rsidRDefault="008B5130">
      <w:pPr>
        <w:pStyle w:val="NoSpacing"/>
        <w:jc w:val="both"/>
        <w:rPr>
          <w:rFonts w:ascii="Times New Roman"/>
          <w:sz w:val="24"/>
          <w:szCs w:val="24"/>
        </w:rPr>
      </w:pPr>
      <w:r>
        <w:rPr>
          <w:rFonts w:ascii="Times New Roman"/>
          <w:sz w:val="24"/>
          <w:szCs w:val="24"/>
        </w:rPr>
        <w:t xml:space="preserve">Koya, O.A. and Faborode, M.O. (2011). Influence of nut cracking methods on kernel </w:t>
      </w:r>
    </w:p>
    <w:p w:rsidR="00BF5FC6" w:rsidRDefault="008B5130">
      <w:pPr>
        <w:pStyle w:val="NoSpacing"/>
        <w:ind w:left="720"/>
        <w:jc w:val="both"/>
        <w:rPr>
          <w:rFonts w:ascii="Times New Roman"/>
          <w:sz w:val="24"/>
          <w:szCs w:val="24"/>
        </w:rPr>
      </w:pPr>
      <w:r>
        <w:rPr>
          <w:rFonts w:ascii="Times New Roman"/>
          <w:sz w:val="24"/>
          <w:szCs w:val="24"/>
        </w:rPr>
        <w:t xml:space="preserve">quality and separability of product. </w:t>
      </w:r>
      <w:r>
        <w:rPr>
          <w:rFonts w:ascii="Times New Roman"/>
          <w:i/>
          <w:sz w:val="24"/>
          <w:szCs w:val="24"/>
        </w:rPr>
        <w:t>Ife Journal of Technology</w:t>
      </w:r>
      <w:r>
        <w:rPr>
          <w:rFonts w:ascii="Times New Roman"/>
          <w:sz w:val="24"/>
          <w:szCs w:val="24"/>
        </w:rPr>
        <w:t>, 20 (1):54-57.</w:t>
      </w:r>
    </w:p>
    <w:p w:rsidR="00BF5FC6" w:rsidRDefault="008B5130">
      <w:pPr>
        <w:pStyle w:val="NoSpacing"/>
        <w:jc w:val="both"/>
        <w:rPr>
          <w:rFonts w:ascii="Times New Roman"/>
          <w:sz w:val="24"/>
          <w:szCs w:val="24"/>
        </w:rPr>
      </w:pPr>
      <w:r>
        <w:rPr>
          <w:rFonts w:ascii="Times New Roman"/>
          <w:sz w:val="24"/>
          <w:szCs w:val="24"/>
        </w:rPr>
        <w:t xml:space="preserve">Manuwa, S.I. (1997). Design, fabrication and testing of a low cost palm nut cracker. </w:t>
      </w:r>
    </w:p>
    <w:p w:rsidR="00BF5FC6" w:rsidRDefault="008B5130">
      <w:pPr>
        <w:pStyle w:val="NoSpacing"/>
        <w:ind w:left="720"/>
        <w:jc w:val="both"/>
        <w:rPr>
          <w:rFonts w:ascii="Times New Roman"/>
          <w:sz w:val="24"/>
          <w:szCs w:val="24"/>
        </w:rPr>
      </w:pPr>
      <w:r>
        <w:rPr>
          <w:rFonts w:ascii="Times New Roman"/>
          <w:color w:val="000000"/>
          <w:sz w:val="24"/>
          <w:szCs w:val="24"/>
        </w:rPr>
        <w:t xml:space="preserve">Proceedings of </w:t>
      </w:r>
      <w:r>
        <w:rPr>
          <w:rFonts w:ascii="Times New Roman"/>
          <w:sz w:val="24"/>
          <w:szCs w:val="24"/>
        </w:rPr>
        <w:t>the 19thAnnual Conference of the Nigerian Society of Agricultural Engineers, Federal University of Technology, Owerri, Nigeria, 2-6th September, 1997.</w:t>
      </w:r>
    </w:p>
    <w:p w:rsidR="00BF5FC6" w:rsidRDefault="008B5130">
      <w:pPr>
        <w:pStyle w:val="NoSpacing"/>
        <w:jc w:val="both"/>
        <w:rPr>
          <w:rFonts w:ascii="Times New Roman"/>
          <w:sz w:val="24"/>
          <w:szCs w:val="24"/>
        </w:rPr>
      </w:pPr>
      <w:r>
        <w:rPr>
          <w:rFonts w:ascii="Times New Roman"/>
          <w:sz w:val="24"/>
          <w:szCs w:val="24"/>
        </w:rPr>
        <w:t xml:space="preserve">Manuwa, S.I. (1998). Fracture resistance of palm nuts to compressive loading. </w:t>
      </w:r>
    </w:p>
    <w:p w:rsidR="00BF5FC6" w:rsidRDefault="008B5130">
      <w:pPr>
        <w:pStyle w:val="NoSpacing"/>
        <w:ind w:left="720"/>
        <w:jc w:val="both"/>
        <w:rPr>
          <w:rFonts w:ascii="Times New Roman"/>
          <w:sz w:val="24"/>
          <w:szCs w:val="24"/>
        </w:rPr>
      </w:pPr>
      <w:r>
        <w:rPr>
          <w:rFonts w:ascii="Times New Roman"/>
          <w:color w:val="000000"/>
          <w:sz w:val="24"/>
          <w:szCs w:val="24"/>
        </w:rPr>
        <w:t>Proceedings of</w:t>
      </w:r>
      <w:r>
        <w:rPr>
          <w:rFonts w:ascii="Times New Roman"/>
          <w:sz w:val="24"/>
          <w:szCs w:val="24"/>
        </w:rPr>
        <w:t xml:space="preserve"> the20thAnnual Conference of the Nigeria Society of Agricultural Engineering, at Lagos Airport Hotel, Lagos, Nigeria, 9-12th September, 1998.</w:t>
      </w:r>
    </w:p>
    <w:p w:rsidR="00BF5FC6" w:rsidRDefault="008B5130">
      <w:pPr>
        <w:spacing w:after="0" w:line="240" w:lineRule="auto"/>
        <w:jc w:val="both"/>
        <w:rPr>
          <w:rFonts w:ascii="Times New Roman" w:eastAsia="WarnockPro-Regular"/>
          <w:sz w:val="24"/>
          <w:szCs w:val="24"/>
        </w:rPr>
      </w:pPr>
      <w:r>
        <w:rPr>
          <w:rFonts w:ascii="Times New Roman" w:eastAsia="WarnockPro-Regular"/>
          <w:sz w:val="24"/>
          <w:szCs w:val="24"/>
        </w:rPr>
        <w:t xml:space="preserve">Ndukwu, M.C. and Asoegwu, S.N. (2010). Functional performance of a vertical-shaft </w:t>
      </w:r>
    </w:p>
    <w:p w:rsidR="00BF5FC6" w:rsidRDefault="008B5130">
      <w:pPr>
        <w:spacing w:after="0" w:line="240" w:lineRule="auto"/>
        <w:ind w:firstLine="720"/>
        <w:jc w:val="both"/>
        <w:rPr>
          <w:rFonts w:ascii="Times New Roman" w:eastAsia="WarnockPro-Regular"/>
          <w:sz w:val="24"/>
          <w:szCs w:val="24"/>
        </w:rPr>
      </w:pPr>
      <w:r>
        <w:rPr>
          <w:rFonts w:ascii="Times New Roman" w:eastAsia="WarnockPro-Regular"/>
          <w:sz w:val="24"/>
          <w:szCs w:val="24"/>
        </w:rPr>
        <w:t xml:space="preserve">centrifugal palm nut cracker. </w:t>
      </w:r>
      <w:r>
        <w:rPr>
          <w:rFonts w:ascii="Times New Roman" w:eastAsia="WarnockPro-Regular"/>
          <w:i/>
          <w:sz w:val="24"/>
          <w:szCs w:val="24"/>
        </w:rPr>
        <w:t>Research in Agricultural Engineering</w:t>
      </w:r>
      <w:r>
        <w:rPr>
          <w:rFonts w:ascii="Times New Roman" w:eastAsia="WarnockPro-Regular"/>
          <w:sz w:val="24"/>
          <w:szCs w:val="24"/>
        </w:rPr>
        <w:t>, 56: 77-83.</w:t>
      </w:r>
    </w:p>
    <w:p w:rsidR="00BF5FC6" w:rsidRDefault="008B5130">
      <w:pPr>
        <w:spacing w:after="0" w:line="240" w:lineRule="auto"/>
        <w:jc w:val="both"/>
        <w:rPr>
          <w:rFonts w:ascii="Times New Roman"/>
          <w:sz w:val="24"/>
          <w:szCs w:val="24"/>
        </w:rPr>
      </w:pPr>
      <w:r>
        <w:rPr>
          <w:rFonts w:ascii="Times New Roman"/>
          <w:sz w:val="24"/>
          <w:szCs w:val="24"/>
        </w:rPr>
        <w:t xml:space="preserve">Obiakor, S.I. and Babatunde, O.O. (1999). Development and testing of the NCAM </w:t>
      </w:r>
    </w:p>
    <w:p w:rsidR="00BF5FC6" w:rsidRDefault="008B5130">
      <w:pPr>
        <w:spacing w:after="0" w:line="240" w:lineRule="auto"/>
        <w:ind w:left="720"/>
        <w:jc w:val="both"/>
        <w:rPr>
          <w:rFonts w:ascii="Times New Roman"/>
          <w:sz w:val="24"/>
          <w:szCs w:val="24"/>
        </w:rPr>
      </w:pPr>
      <w:r>
        <w:rPr>
          <w:rFonts w:ascii="Times New Roman"/>
          <w:sz w:val="24"/>
          <w:szCs w:val="24"/>
        </w:rPr>
        <w:t>centrifugal palm nut cracker. AGRIMECH Research and Information Bulletin of the National Centre for Agricultural Mechanization (NCAM), January, 1999.</w:t>
      </w:r>
    </w:p>
    <w:p w:rsidR="00BF5FC6" w:rsidRDefault="008B5130">
      <w:pPr>
        <w:pStyle w:val="NoSpacing"/>
        <w:jc w:val="both"/>
        <w:rPr>
          <w:rFonts w:ascii="Times New Roman"/>
          <w:sz w:val="24"/>
          <w:szCs w:val="24"/>
        </w:rPr>
      </w:pPr>
      <w:r>
        <w:rPr>
          <w:rFonts w:ascii="Times New Roman"/>
          <w:sz w:val="24"/>
          <w:szCs w:val="24"/>
        </w:rPr>
        <w:t xml:space="preserve">Ofei, T. N. (2007). Design of Palm Nut Cracker: Influence of Drying Time on Static </w:t>
      </w:r>
    </w:p>
    <w:p w:rsidR="00BF5FC6" w:rsidRDefault="008B5130">
      <w:pPr>
        <w:pStyle w:val="NoSpacing"/>
        <w:ind w:left="720"/>
        <w:jc w:val="both"/>
        <w:rPr>
          <w:rFonts w:ascii="Times New Roman"/>
          <w:sz w:val="24"/>
          <w:szCs w:val="24"/>
        </w:rPr>
      </w:pPr>
      <w:r>
        <w:rPr>
          <w:rFonts w:ascii="Times New Roman"/>
          <w:sz w:val="24"/>
          <w:szCs w:val="24"/>
        </w:rPr>
        <w:t>Force Required to Crack Nut. Unpublished B.Sc. Project, University of Mines and Technology, Tarkwa, Ghana, pp.37.</w:t>
      </w:r>
    </w:p>
    <w:p w:rsidR="00BF5FC6" w:rsidRDefault="008B5130">
      <w:pPr>
        <w:pStyle w:val="NoSpacing"/>
        <w:jc w:val="both"/>
        <w:rPr>
          <w:rFonts w:ascii="Times New Roman"/>
          <w:sz w:val="24"/>
          <w:szCs w:val="24"/>
        </w:rPr>
      </w:pPr>
      <w:r>
        <w:rPr>
          <w:rFonts w:ascii="Times New Roman"/>
          <w:sz w:val="24"/>
          <w:szCs w:val="24"/>
        </w:rPr>
        <w:t xml:space="preserve">Ogunsina, B.S., Koya, O.A and Adeosun, O.O. (2008). Deformation and fracture of </w:t>
      </w:r>
    </w:p>
    <w:p w:rsidR="00BF5FC6" w:rsidRDefault="008B5130">
      <w:pPr>
        <w:pStyle w:val="NoSpacing"/>
        <w:ind w:left="720"/>
        <w:jc w:val="both"/>
        <w:rPr>
          <w:rFonts w:ascii="Times New Roman"/>
          <w:sz w:val="24"/>
          <w:szCs w:val="24"/>
        </w:rPr>
      </w:pPr>
      <w:r>
        <w:rPr>
          <w:rFonts w:ascii="Times New Roman"/>
          <w:sz w:val="24"/>
          <w:szCs w:val="24"/>
        </w:rPr>
        <w:t xml:space="preserve">ndika nut under uni-axial compressive load. </w:t>
      </w:r>
      <w:r>
        <w:rPr>
          <w:rFonts w:ascii="Times New Roman"/>
          <w:i/>
          <w:sz w:val="24"/>
          <w:szCs w:val="24"/>
        </w:rPr>
        <w:t>International Agrophysics</w:t>
      </w:r>
      <w:r>
        <w:rPr>
          <w:rFonts w:ascii="Times New Roman"/>
          <w:sz w:val="24"/>
          <w:szCs w:val="24"/>
        </w:rPr>
        <w:t>, 22: 249-253.</w:t>
      </w:r>
    </w:p>
    <w:p w:rsidR="00BF5FC6" w:rsidRDefault="008B5130">
      <w:pPr>
        <w:pStyle w:val="NoSpacing"/>
        <w:jc w:val="both"/>
        <w:rPr>
          <w:rFonts w:ascii="Times New Roman"/>
          <w:sz w:val="24"/>
          <w:szCs w:val="24"/>
        </w:rPr>
      </w:pPr>
      <w:r>
        <w:rPr>
          <w:rFonts w:ascii="Times New Roman"/>
          <w:sz w:val="24"/>
          <w:szCs w:val="24"/>
        </w:rPr>
        <w:t xml:space="preserve">Okoli, J.U.(1997). Determination of optimum hurling speed for effective palm nut </w:t>
      </w:r>
    </w:p>
    <w:p w:rsidR="00BF5FC6" w:rsidRDefault="008B5130">
      <w:pPr>
        <w:pStyle w:val="NoSpacing"/>
        <w:ind w:firstLine="720"/>
        <w:jc w:val="both"/>
        <w:rPr>
          <w:rFonts w:ascii="Times New Roman"/>
          <w:sz w:val="24"/>
          <w:szCs w:val="24"/>
        </w:rPr>
      </w:pPr>
      <w:r>
        <w:rPr>
          <w:rFonts w:ascii="Times New Roman"/>
          <w:sz w:val="24"/>
          <w:szCs w:val="24"/>
        </w:rPr>
        <w:t>cracking. Harrison Publishing Company, Port Harcourt, Rivers State, Nigeria.</w:t>
      </w:r>
    </w:p>
    <w:p w:rsidR="00BF5FC6" w:rsidRDefault="008B5130">
      <w:pPr>
        <w:pStyle w:val="NoSpacing"/>
        <w:jc w:val="both"/>
        <w:rPr>
          <w:rFonts w:ascii="Times New Roman"/>
          <w:sz w:val="24"/>
          <w:szCs w:val="24"/>
        </w:rPr>
      </w:pPr>
      <w:r>
        <w:rPr>
          <w:rFonts w:ascii="Times New Roman"/>
          <w:sz w:val="24"/>
          <w:szCs w:val="24"/>
        </w:rPr>
        <w:t xml:space="preserve">Olakanmi, E.O. (2004). Development and performance testing of a palm kernel </w:t>
      </w:r>
    </w:p>
    <w:p w:rsidR="00BF5FC6" w:rsidRDefault="008B5130">
      <w:pPr>
        <w:pStyle w:val="NoSpacing"/>
        <w:ind w:left="720"/>
        <w:jc w:val="both"/>
        <w:rPr>
          <w:rFonts w:ascii="Times New Roman"/>
          <w:sz w:val="24"/>
          <w:szCs w:val="24"/>
        </w:rPr>
      </w:pPr>
      <w:r>
        <w:rPr>
          <w:rFonts w:ascii="Times New Roman"/>
          <w:sz w:val="24"/>
          <w:szCs w:val="24"/>
        </w:rPr>
        <w:t>Proceedings of 19th Annual Conference of the Nigerian Society of Agricultural Engineers, Federal University of Technology, Owerri, Nigeria. Cracker. Compendium of Engineering Monograghs. 1:1-3.</w:t>
      </w:r>
    </w:p>
    <w:p w:rsidR="00BF5FC6" w:rsidRDefault="008B5130">
      <w:pPr>
        <w:pStyle w:val="NoSpacing"/>
        <w:jc w:val="both"/>
        <w:rPr>
          <w:rFonts w:ascii="Times New Roman"/>
          <w:sz w:val="24"/>
          <w:szCs w:val="24"/>
        </w:rPr>
      </w:pPr>
      <w:r>
        <w:rPr>
          <w:rFonts w:ascii="Times New Roman"/>
          <w:sz w:val="24"/>
          <w:szCs w:val="24"/>
        </w:rPr>
        <w:t xml:space="preserve">Olukunle O. J., Jimoh, M. O. and Atere, A.O. (2008). Development and performance </w:t>
      </w:r>
    </w:p>
    <w:p w:rsidR="00BF5FC6" w:rsidRDefault="008B5130">
      <w:pPr>
        <w:pStyle w:val="NoSpacing"/>
        <w:ind w:left="720"/>
        <w:jc w:val="both"/>
        <w:rPr>
          <w:rFonts w:ascii="Times New Roman"/>
          <w:sz w:val="24"/>
          <w:szCs w:val="24"/>
        </w:rPr>
      </w:pPr>
      <w:r>
        <w:rPr>
          <w:rFonts w:ascii="Times New Roman"/>
          <w:sz w:val="24"/>
          <w:szCs w:val="24"/>
        </w:rPr>
        <w:t>evaluation of a motorized nut cracker. </w:t>
      </w:r>
      <w:r>
        <w:rPr>
          <w:rFonts w:ascii="Times New Roman"/>
          <w:i/>
          <w:sz w:val="24"/>
          <w:szCs w:val="24"/>
        </w:rPr>
        <w:t>International Journal of Engineering and Engineering Technology</w:t>
      </w:r>
      <w:r>
        <w:rPr>
          <w:rFonts w:ascii="Times New Roman"/>
          <w:sz w:val="24"/>
          <w:szCs w:val="24"/>
        </w:rPr>
        <w:t>, 6(1): 45-55.</w:t>
      </w:r>
    </w:p>
    <w:p w:rsidR="00BF5FC6" w:rsidRDefault="008B5130">
      <w:pPr>
        <w:pStyle w:val="NoSpacing"/>
        <w:jc w:val="both"/>
        <w:rPr>
          <w:rFonts w:ascii="Times New Roman"/>
          <w:sz w:val="24"/>
          <w:szCs w:val="24"/>
        </w:rPr>
      </w:pPr>
      <w:r>
        <w:rPr>
          <w:rFonts w:ascii="Times New Roman"/>
          <w:sz w:val="24"/>
          <w:szCs w:val="24"/>
        </w:rPr>
        <w:lastRenderedPageBreak/>
        <w:t xml:space="preserve">PSG Tech. (1982). Design Data Compiled by Faculty of Mechanical Engineering, PSG </w:t>
      </w:r>
    </w:p>
    <w:p w:rsidR="00BF5FC6" w:rsidRDefault="008B5130">
      <w:pPr>
        <w:pStyle w:val="NoSpacing"/>
        <w:ind w:firstLine="720"/>
        <w:jc w:val="both"/>
        <w:rPr>
          <w:rFonts w:ascii="Times New Roman"/>
          <w:sz w:val="24"/>
          <w:szCs w:val="24"/>
        </w:rPr>
      </w:pPr>
      <w:r>
        <w:rPr>
          <w:rFonts w:ascii="Times New Roman"/>
          <w:sz w:val="24"/>
          <w:szCs w:val="24"/>
        </w:rPr>
        <w:t>College of Technology, Combatoire, India.</w:t>
      </w:r>
    </w:p>
    <w:p w:rsidR="00BF5FC6" w:rsidRDefault="008B5130">
      <w:pPr>
        <w:pStyle w:val="NoSpacing"/>
        <w:jc w:val="both"/>
        <w:rPr>
          <w:rFonts w:ascii="Times New Roman"/>
          <w:color w:val="000000"/>
          <w:sz w:val="24"/>
          <w:szCs w:val="24"/>
        </w:rPr>
      </w:pPr>
      <w:r>
        <w:rPr>
          <w:rFonts w:ascii="Times New Roman"/>
          <w:color w:val="000000"/>
          <w:sz w:val="24"/>
          <w:szCs w:val="24"/>
        </w:rPr>
        <w:t xml:space="preserve">Wang, C., Zhang, L., and Mai, Y. (1995). Deformation and fracture of macadamia </w:t>
      </w:r>
    </w:p>
    <w:p w:rsidR="00BF5FC6" w:rsidRDefault="008B5130">
      <w:pPr>
        <w:pStyle w:val="NoSpacing"/>
        <w:ind w:firstLine="720"/>
        <w:jc w:val="both"/>
        <w:rPr>
          <w:rFonts w:ascii="Times New Roman"/>
          <w:i/>
          <w:color w:val="000000"/>
          <w:sz w:val="24"/>
          <w:szCs w:val="24"/>
        </w:rPr>
      </w:pPr>
      <w:r>
        <w:rPr>
          <w:rFonts w:ascii="Times New Roman"/>
          <w:color w:val="000000"/>
          <w:sz w:val="24"/>
          <w:szCs w:val="24"/>
        </w:rPr>
        <w:t xml:space="preserve">nuts-part 2: Deformation analysis of nut-in-shell. </w:t>
      </w:r>
      <w:r>
        <w:rPr>
          <w:rFonts w:ascii="Times New Roman"/>
          <w:i/>
          <w:color w:val="000000"/>
          <w:sz w:val="24"/>
          <w:szCs w:val="24"/>
        </w:rPr>
        <w:t xml:space="preserve">International Journal of </w:t>
      </w:r>
    </w:p>
    <w:p w:rsidR="00BF5FC6" w:rsidRDefault="008B5130" w:rsidP="005E6210">
      <w:pPr>
        <w:pStyle w:val="NoSpacing"/>
        <w:ind w:firstLine="720"/>
        <w:jc w:val="both"/>
      </w:pPr>
      <w:r>
        <w:rPr>
          <w:rFonts w:ascii="Times New Roman"/>
          <w:i/>
          <w:color w:val="000000"/>
          <w:sz w:val="24"/>
          <w:szCs w:val="24"/>
        </w:rPr>
        <w:t>fracture</w:t>
      </w:r>
      <w:r>
        <w:rPr>
          <w:rFonts w:ascii="Times New Roman"/>
          <w:color w:val="000000"/>
          <w:sz w:val="24"/>
          <w:szCs w:val="24"/>
        </w:rPr>
        <w:t>, 69: 51-65.</w:t>
      </w:r>
    </w:p>
    <w:sectPr w:rsidR="00BF5FC6" w:rsidSect="00400DAC">
      <w:headerReference w:type="default" r:id="rId88"/>
      <w:footerReference w:type="default" r:id="rId89"/>
      <w:headerReference w:type="first" r:id="rId90"/>
      <w:footerReference w:type="first" r:id="rId91"/>
      <w:pgSz w:w="12240" w:h="15840"/>
      <w:pgMar w:top="1440" w:right="1440" w:bottom="1440" w:left="1440" w:header="720" w:footer="720" w:gutter="0"/>
      <w:lnNumType w:countBy="1" w:restart="continuous"/>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9CBD8D" w15:done="0"/>
  <w15:commentEx w15:paraId="32909F51" w15:done="0"/>
  <w15:commentEx w15:paraId="783761FD" w15:done="0"/>
  <w15:commentEx w15:paraId="6F7B03DC" w15:done="0"/>
  <w15:commentEx w15:paraId="1DB1BBFC" w15:done="0"/>
  <w15:commentEx w15:paraId="7D990299" w15:done="0"/>
  <w15:commentEx w15:paraId="091DE35E" w15:done="0"/>
  <w15:commentEx w15:paraId="7FDE324E" w15:done="0"/>
  <w15:commentEx w15:paraId="44FD4D4F" w15:done="0"/>
  <w15:commentEx w15:paraId="43EE0845" w15:done="0"/>
  <w15:commentEx w15:paraId="7677704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477" w:rsidRDefault="000F3477">
      <w:pPr>
        <w:spacing w:after="0" w:line="240" w:lineRule="auto"/>
      </w:pPr>
      <w:r>
        <w:separator/>
      </w:r>
    </w:p>
  </w:endnote>
  <w:endnote w:type="continuationSeparator" w:id="1">
    <w:p w:rsidR="000F3477" w:rsidRDefault="000F3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Warnock Pro">
    <w:altName w:val="Warnock Pro"/>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WarnockPro-Regular">
    <w:altName w:val="MS Mincho"/>
    <w:panose1 w:val="00000000000000000000"/>
    <w:charset w:val="80"/>
    <w:family w:val="roman"/>
    <w:notTrueType/>
    <w:pitch w:val="default"/>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1D" w:rsidRDefault="00221B1D">
    <w:pPr>
      <w:pStyle w:val="Footer"/>
    </w:pPr>
  </w:p>
  <w:p w:rsidR="00221B1D" w:rsidRDefault="00221B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1D" w:rsidRDefault="00221B1D">
    <w:pPr>
      <w:ind w:left="1440" w:firstLine="720"/>
      <w:rPr>
        <w:rFonts w:ascii="Times New Roman"/>
        <w:sz w:val="24"/>
        <w:szCs w:val="24"/>
      </w:rPr>
    </w:pPr>
    <w:r>
      <w:rPr>
        <w:rFonts w:ascii="Times-Roman" w:hAnsi="Times-Roman"/>
        <w:color w:val="000000"/>
        <w:vertAlign w:val="superscript"/>
      </w:rPr>
      <w:t>*</w:t>
    </w:r>
    <w:r>
      <w:rPr>
        <w:rFonts w:ascii="Times-Roman" w:hAnsi="Times-Roman"/>
        <w:color w:val="000000"/>
      </w:rPr>
      <w:t xml:space="preserve">Corresponding author: </w:t>
    </w:r>
    <w:r>
      <w:rPr>
        <w:rFonts w:ascii="Times-Roman" w:hAnsi="Times-Roman"/>
        <w:color w:val="0000FF"/>
      </w:rPr>
      <w:t>eyifemikate@gmail.com</w:t>
    </w:r>
  </w:p>
  <w:p w:rsidR="00221B1D" w:rsidRDefault="00221B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477" w:rsidRDefault="000F3477">
      <w:pPr>
        <w:spacing w:after="0" w:line="240" w:lineRule="auto"/>
      </w:pPr>
      <w:r>
        <w:separator/>
      </w:r>
    </w:p>
  </w:footnote>
  <w:footnote w:type="continuationSeparator" w:id="1">
    <w:p w:rsidR="000F3477" w:rsidRDefault="000F34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1D" w:rsidRDefault="00221B1D">
    <w:pPr>
      <w:pStyle w:val="Header"/>
      <w:jc w:val="right"/>
    </w:pPr>
    <w:r>
      <w:fldChar w:fldCharType="begin"/>
    </w:r>
    <w:r>
      <w:instrText xml:space="preserve"> PAGE   \* MERGEFORMAT </w:instrText>
    </w:r>
    <w:r>
      <w:fldChar w:fldCharType="separate"/>
    </w:r>
    <w:r w:rsidR="00566E28">
      <w:rPr>
        <w:noProof/>
      </w:rPr>
      <w:t>16</w:t>
    </w:r>
    <w:r>
      <w:fldChar w:fldCharType="end"/>
    </w:r>
  </w:p>
  <w:p w:rsidR="00221B1D" w:rsidRDefault="00221B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1D" w:rsidRDefault="00221B1D">
    <w:pPr>
      <w:pStyle w:val="Header"/>
      <w:jc w:val="right"/>
    </w:pPr>
  </w:p>
  <w:p w:rsidR="00221B1D" w:rsidRDefault="00221B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1675B"/>
    <w:multiLevelType w:val="multilevel"/>
    <w:tmpl w:val="CBBC629A"/>
    <w:lvl w:ilvl="0">
      <w:start w:val="1"/>
      <w:numFmt w:val="decimal"/>
      <w:lvlText w:val="%1."/>
      <w:lvlJc w:val="left"/>
      <w:pPr>
        <w:tabs>
          <w:tab w:val="num" w:pos="720"/>
        </w:tabs>
        <w:ind w:left="720" w:hanging="720"/>
      </w:pPr>
    </w:lvl>
    <w:lvl w:ilvl="1">
      <w:start w:val="1"/>
      <w:numFmt w:val="decimal"/>
      <w:pStyle w:val="Subtitle"/>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1085688"/>
    <w:multiLevelType w:val="hybridMultilevel"/>
    <w:tmpl w:val="81668C9C"/>
    <w:lvl w:ilvl="0" w:tplc="CD282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F36045"/>
    <w:multiLevelType w:val="hybridMultilevel"/>
    <w:tmpl w:val="F98E4C62"/>
    <w:lvl w:ilvl="0" w:tplc="A81474D2">
      <w:start w:val="1"/>
      <w:numFmt w:val="decimal"/>
      <w:lvlText w:val="%1."/>
      <w:lvlJc w:val="left"/>
      <w:pPr>
        <w:ind w:left="720" w:hanging="360"/>
      </w:pPr>
      <w:rPr>
        <w:rFonts w:hint="default"/>
      </w:rPr>
    </w:lvl>
    <w:lvl w:ilvl="1" w:tplc="344E110C">
      <w:start w:val="1"/>
      <w:numFmt w:val="lowerLetter"/>
      <w:lvlText w:val="%2."/>
      <w:lvlJc w:val="left"/>
      <w:pPr>
        <w:ind w:left="1440" w:hanging="360"/>
      </w:pPr>
    </w:lvl>
    <w:lvl w:ilvl="2" w:tplc="7298AED0">
      <w:start w:val="1"/>
      <w:numFmt w:val="lowerRoman"/>
      <w:lvlText w:val="%3."/>
      <w:lvlJc w:val="right"/>
      <w:pPr>
        <w:ind w:left="2160" w:hanging="180"/>
      </w:pPr>
    </w:lvl>
    <w:lvl w:ilvl="3" w:tplc="E66EAA24">
      <w:start w:val="1"/>
      <w:numFmt w:val="decimal"/>
      <w:lvlText w:val="%4."/>
      <w:lvlJc w:val="left"/>
      <w:pPr>
        <w:ind w:left="2880" w:hanging="360"/>
      </w:pPr>
    </w:lvl>
    <w:lvl w:ilvl="4" w:tplc="A942DC0C">
      <w:start w:val="1"/>
      <w:numFmt w:val="lowerLetter"/>
      <w:lvlText w:val="%5."/>
      <w:lvlJc w:val="left"/>
      <w:pPr>
        <w:ind w:left="3600" w:hanging="360"/>
      </w:pPr>
    </w:lvl>
    <w:lvl w:ilvl="5" w:tplc="76F04A76">
      <w:start w:val="1"/>
      <w:numFmt w:val="lowerRoman"/>
      <w:lvlText w:val="%6."/>
      <w:lvlJc w:val="right"/>
      <w:pPr>
        <w:ind w:left="4320" w:hanging="180"/>
      </w:pPr>
    </w:lvl>
    <w:lvl w:ilvl="6" w:tplc="EF9CE0B6">
      <w:start w:val="1"/>
      <w:numFmt w:val="decimal"/>
      <w:lvlText w:val="%7."/>
      <w:lvlJc w:val="left"/>
      <w:pPr>
        <w:ind w:left="5040" w:hanging="360"/>
      </w:pPr>
    </w:lvl>
    <w:lvl w:ilvl="7" w:tplc="371817C6">
      <w:start w:val="1"/>
      <w:numFmt w:val="lowerLetter"/>
      <w:lvlText w:val="%8."/>
      <w:lvlJc w:val="left"/>
      <w:pPr>
        <w:ind w:left="5760" w:hanging="360"/>
      </w:pPr>
    </w:lvl>
    <w:lvl w:ilvl="8" w:tplc="69AE9E6C">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hmed Abtan">
    <w15:presenceInfo w15:providerId="Windows Live" w15:userId="833beba04aaeb055"/>
  </w15:person>
  <w15:person w15:author="AA">
    <w15:presenceInfo w15:providerId="None" w15:userId="A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activeWritingStyle w:appName="MSWord" w:lang="en-US" w:vendorID="64" w:dllVersion="131078" w:nlCheck="1" w:checkStyle="0"/>
  <w:trackRevision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B48C0"/>
    <w:rsid w:val="0000229E"/>
    <w:rsid w:val="000209C3"/>
    <w:rsid w:val="00021084"/>
    <w:rsid w:val="00040F3D"/>
    <w:rsid w:val="00056581"/>
    <w:rsid w:val="000671FD"/>
    <w:rsid w:val="000754F4"/>
    <w:rsid w:val="000802F8"/>
    <w:rsid w:val="000917D3"/>
    <w:rsid w:val="0009481A"/>
    <w:rsid w:val="00097184"/>
    <w:rsid w:val="000A04CA"/>
    <w:rsid w:val="000C0067"/>
    <w:rsid w:val="000D3803"/>
    <w:rsid w:val="000F29A2"/>
    <w:rsid w:val="000F3477"/>
    <w:rsid w:val="000F5A2A"/>
    <w:rsid w:val="001012E2"/>
    <w:rsid w:val="00105DDC"/>
    <w:rsid w:val="00113451"/>
    <w:rsid w:val="00116FC5"/>
    <w:rsid w:val="0012341D"/>
    <w:rsid w:val="00147D43"/>
    <w:rsid w:val="00151934"/>
    <w:rsid w:val="00170BBA"/>
    <w:rsid w:val="00172F3A"/>
    <w:rsid w:val="001759AA"/>
    <w:rsid w:val="001869B1"/>
    <w:rsid w:val="00193F54"/>
    <w:rsid w:val="001A7FE7"/>
    <w:rsid w:val="001C304B"/>
    <w:rsid w:val="001C3692"/>
    <w:rsid w:val="001D1D15"/>
    <w:rsid w:val="001E01D2"/>
    <w:rsid w:val="001E116B"/>
    <w:rsid w:val="001E24D9"/>
    <w:rsid w:val="001E2DFB"/>
    <w:rsid w:val="001F5C0E"/>
    <w:rsid w:val="001F75B1"/>
    <w:rsid w:val="001F797D"/>
    <w:rsid w:val="00200D36"/>
    <w:rsid w:val="0020246C"/>
    <w:rsid w:val="002029DD"/>
    <w:rsid w:val="002072D0"/>
    <w:rsid w:val="002144B1"/>
    <w:rsid w:val="002178AB"/>
    <w:rsid w:val="00221B1D"/>
    <w:rsid w:val="00236F91"/>
    <w:rsid w:val="002404ED"/>
    <w:rsid w:val="00241981"/>
    <w:rsid w:val="00242AD3"/>
    <w:rsid w:val="00243431"/>
    <w:rsid w:val="002469C4"/>
    <w:rsid w:val="00252ED1"/>
    <w:rsid w:val="00253C05"/>
    <w:rsid w:val="00261375"/>
    <w:rsid w:val="00262A63"/>
    <w:rsid w:val="002715FF"/>
    <w:rsid w:val="002731EF"/>
    <w:rsid w:val="00273309"/>
    <w:rsid w:val="00275D87"/>
    <w:rsid w:val="002767EA"/>
    <w:rsid w:val="002773D6"/>
    <w:rsid w:val="00286E19"/>
    <w:rsid w:val="002A66F6"/>
    <w:rsid w:val="002B1BB0"/>
    <w:rsid w:val="002B48C0"/>
    <w:rsid w:val="002C4C05"/>
    <w:rsid w:val="002C5AE8"/>
    <w:rsid w:val="002D15B0"/>
    <w:rsid w:val="002D17AB"/>
    <w:rsid w:val="002E057E"/>
    <w:rsid w:val="002F30BB"/>
    <w:rsid w:val="003148C7"/>
    <w:rsid w:val="003149FB"/>
    <w:rsid w:val="003245CB"/>
    <w:rsid w:val="00343246"/>
    <w:rsid w:val="00346CD9"/>
    <w:rsid w:val="003614F3"/>
    <w:rsid w:val="00367FC0"/>
    <w:rsid w:val="00370C08"/>
    <w:rsid w:val="00371745"/>
    <w:rsid w:val="0037362F"/>
    <w:rsid w:val="003846EB"/>
    <w:rsid w:val="00387C4E"/>
    <w:rsid w:val="003974FC"/>
    <w:rsid w:val="003A5C8D"/>
    <w:rsid w:val="003C2C7D"/>
    <w:rsid w:val="003D28C5"/>
    <w:rsid w:val="003D63D1"/>
    <w:rsid w:val="003D6A68"/>
    <w:rsid w:val="003E0366"/>
    <w:rsid w:val="003F4874"/>
    <w:rsid w:val="003F59AA"/>
    <w:rsid w:val="00400DAC"/>
    <w:rsid w:val="00404F0B"/>
    <w:rsid w:val="00406242"/>
    <w:rsid w:val="00412BC5"/>
    <w:rsid w:val="00424486"/>
    <w:rsid w:val="00426C3B"/>
    <w:rsid w:val="004354BB"/>
    <w:rsid w:val="004445E7"/>
    <w:rsid w:val="00446E20"/>
    <w:rsid w:val="00453A94"/>
    <w:rsid w:val="004609D8"/>
    <w:rsid w:val="0046385B"/>
    <w:rsid w:val="00486E46"/>
    <w:rsid w:val="00491825"/>
    <w:rsid w:val="004A2059"/>
    <w:rsid w:val="004A485D"/>
    <w:rsid w:val="004A5049"/>
    <w:rsid w:val="004B6A37"/>
    <w:rsid w:val="004D1439"/>
    <w:rsid w:val="004D30EE"/>
    <w:rsid w:val="004D4AD9"/>
    <w:rsid w:val="004D6E7E"/>
    <w:rsid w:val="00507E04"/>
    <w:rsid w:val="00525449"/>
    <w:rsid w:val="00532A98"/>
    <w:rsid w:val="0053313C"/>
    <w:rsid w:val="00543161"/>
    <w:rsid w:val="0054381D"/>
    <w:rsid w:val="00550690"/>
    <w:rsid w:val="00550ADC"/>
    <w:rsid w:val="00561401"/>
    <w:rsid w:val="005652AC"/>
    <w:rsid w:val="00566E28"/>
    <w:rsid w:val="00574F1A"/>
    <w:rsid w:val="00582BCA"/>
    <w:rsid w:val="00587028"/>
    <w:rsid w:val="00591F52"/>
    <w:rsid w:val="005A3011"/>
    <w:rsid w:val="005A30ED"/>
    <w:rsid w:val="005A4A1F"/>
    <w:rsid w:val="005E23F4"/>
    <w:rsid w:val="005E6210"/>
    <w:rsid w:val="005E7DB7"/>
    <w:rsid w:val="005F22A8"/>
    <w:rsid w:val="005F3590"/>
    <w:rsid w:val="005F74C9"/>
    <w:rsid w:val="006065E3"/>
    <w:rsid w:val="00610B19"/>
    <w:rsid w:val="00617604"/>
    <w:rsid w:val="00623605"/>
    <w:rsid w:val="00650038"/>
    <w:rsid w:val="00663321"/>
    <w:rsid w:val="006665D6"/>
    <w:rsid w:val="00674AA3"/>
    <w:rsid w:val="00684406"/>
    <w:rsid w:val="006868D3"/>
    <w:rsid w:val="006A2125"/>
    <w:rsid w:val="006B0954"/>
    <w:rsid w:val="006B1BEF"/>
    <w:rsid w:val="006D1873"/>
    <w:rsid w:val="006D459F"/>
    <w:rsid w:val="006D5F9F"/>
    <w:rsid w:val="006E0734"/>
    <w:rsid w:val="006E1A14"/>
    <w:rsid w:val="006E2FEA"/>
    <w:rsid w:val="006E5848"/>
    <w:rsid w:val="006E5E4E"/>
    <w:rsid w:val="006E625B"/>
    <w:rsid w:val="006F010B"/>
    <w:rsid w:val="006F35BD"/>
    <w:rsid w:val="006F73C6"/>
    <w:rsid w:val="00721975"/>
    <w:rsid w:val="00743293"/>
    <w:rsid w:val="00762F3F"/>
    <w:rsid w:val="00780049"/>
    <w:rsid w:val="0078556A"/>
    <w:rsid w:val="007858E6"/>
    <w:rsid w:val="00787CD1"/>
    <w:rsid w:val="0079493B"/>
    <w:rsid w:val="007960B8"/>
    <w:rsid w:val="007A68DC"/>
    <w:rsid w:val="007B2D62"/>
    <w:rsid w:val="007B479D"/>
    <w:rsid w:val="007C03C0"/>
    <w:rsid w:val="007C1DD8"/>
    <w:rsid w:val="007C2F40"/>
    <w:rsid w:val="007D11CC"/>
    <w:rsid w:val="007D3C00"/>
    <w:rsid w:val="007E5C98"/>
    <w:rsid w:val="007F23AE"/>
    <w:rsid w:val="007F2992"/>
    <w:rsid w:val="00801275"/>
    <w:rsid w:val="00817FD0"/>
    <w:rsid w:val="00841A6D"/>
    <w:rsid w:val="00841DDF"/>
    <w:rsid w:val="008420F7"/>
    <w:rsid w:val="0084730C"/>
    <w:rsid w:val="00847C3D"/>
    <w:rsid w:val="00862070"/>
    <w:rsid w:val="0087655B"/>
    <w:rsid w:val="0088566A"/>
    <w:rsid w:val="00886342"/>
    <w:rsid w:val="00890E47"/>
    <w:rsid w:val="008A1B45"/>
    <w:rsid w:val="008A36D6"/>
    <w:rsid w:val="008A3EFE"/>
    <w:rsid w:val="008B0471"/>
    <w:rsid w:val="008B4C98"/>
    <w:rsid w:val="008B5130"/>
    <w:rsid w:val="008C1511"/>
    <w:rsid w:val="008C5D58"/>
    <w:rsid w:val="008C6A5E"/>
    <w:rsid w:val="008C7232"/>
    <w:rsid w:val="008E727B"/>
    <w:rsid w:val="008F5BA9"/>
    <w:rsid w:val="00900D10"/>
    <w:rsid w:val="009030B9"/>
    <w:rsid w:val="009067D8"/>
    <w:rsid w:val="0091077E"/>
    <w:rsid w:val="0091236E"/>
    <w:rsid w:val="0092341D"/>
    <w:rsid w:val="00936A4A"/>
    <w:rsid w:val="00942E08"/>
    <w:rsid w:val="00947685"/>
    <w:rsid w:val="00947C67"/>
    <w:rsid w:val="009760BC"/>
    <w:rsid w:val="00977472"/>
    <w:rsid w:val="00977F46"/>
    <w:rsid w:val="00997645"/>
    <w:rsid w:val="009A67E4"/>
    <w:rsid w:val="009B1D91"/>
    <w:rsid w:val="009B265E"/>
    <w:rsid w:val="009B480D"/>
    <w:rsid w:val="009E1B4D"/>
    <w:rsid w:val="009F3983"/>
    <w:rsid w:val="00A01009"/>
    <w:rsid w:val="00A07977"/>
    <w:rsid w:val="00A10A92"/>
    <w:rsid w:val="00A163F5"/>
    <w:rsid w:val="00A201B8"/>
    <w:rsid w:val="00A32E83"/>
    <w:rsid w:val="00A51A9D"/>
    <w:rsid w:val="00A5335A"/>
    <w:rsid w:val="00A5697A"/>
    <w:rsid w:val="00A641AF"/>
    <w:rsid w:val="00A65445"/>
    <w:rsid w:val="00A65E6A"/>
    <w:rsid w:val="00A85A4E"/>
    <w:rsid w:val="00AD58BA"/>
    <w:rsid w:val="00AF355D"/>
    <w:rsid w:val="00AF6AB5"/>
    <w:rsid w:val="00B01F59"/>
    <w:rsid w:val="00B01FD5"/>
    <w:rsid w:val="00B05D6E"/>
    <w:rsid w:val="00B14716"/>
    <w:rsid w:val="00B1667C"/>
    <w:rsid w:val="00B171DF"/>
    <w:rsid w:val="00B1757A"/>
    <w:rsid w:val="00B2166F"/>
    <w:rsid w:val="00B2298F"/>
    <w:rsid w:val="00B40ADF"/>
    <w:rsid w:val="00B40AE9"/>
    <w:rsid w:val="00B433D5"/>
    <w:rsid w:val="00B570C6"/>
    <w:rsid w:val="00B5758E"/>
    <w:rsid w:val="00B617A7"/>
    <w:rsid w:val="00B75E8C"/>
    <w:rsid w:val="00B8111B"/>
    <w:rsid w:val="00B962EE"/>
    <w:rsid w:val="00BA7273"/>
    <w:rsid w:val="00BB42B0"/>
    <w:rsid w:val="00BC56E5"/>
    <w:rsid w:val="00BD51DE"/>
    <w:rsid w:val="00BE2178"/>
    <w:rsid w:val="00BF58DE"/>
    <w:rsid w:val="00BF5FC6"/>
    <w:rsid w:val="00BF7897"/>
    <w:rsid w:val="00C0133D"/>
    <w:rsid w:val="00C0294C"/>
    <w:rsid w:val="00C04AF3"/>
    <w:rsid w:val="00C05522"/>
    <w:rsid w:val="00C303D5"/>
    <w:rsid w:val="00C3176C"/>
    <w:rsid w:val="00C41226"/>
    <w:rsid w:val="00C433F8"/>
    <w:rsid w:val="00C44288"/>
    <w:rsid w:val="00C518C0"/>
    <w:rsid w:val="00C55DF0"/>
    <w:rsid w:val="00C576A7"/>
    <w:rsid w:val="00C6009E"/>
    <w:rsid w:val="00C6270F"/>
    <w:rsid w:val="00C76E8F"/>
    <w:rsid w:val="00C8500B"/>
    <w:rsid w:val="00C872C0"/>
    <w:rsid w:val="00C925A2"/>
    <w:rsid w:val="00C935DD"/>
    <w:rsid w:val="00C94DA0"/>
    <w:rsid w:val="00CA72DB"/>
    <w:rsid w:val="00CB72EC"/>
    <w:rsid w:val="00CD0584"/>
    <w:rsid w:val="00CE229B"/>
    <w:rsid w:val="00D0783B"/>
    <w:rsid w:val="00D12781"/>
    <w:rsid w:val="00D37C17"/>
    <w:rsid w:val="00D574E4"/>
    <w:rsid w:val="00D6632C"/>
    <w:rsid w:val="00D75FBF"/>
    <w:rsid w:val="00D82AFC"/>
    <w:rsid w:val="00D8580F"/>
    <w:rsid w:val="00D95C16"/>
    <w:rsid w:val="00DA3BCA"/>
    <w:rsid w:val="00DA5619"/>
    <w:rsid w:val="00DB1ACF"/>
    <w:rsid w:val="00DB377F"/>
    <w:rsid w:val="00DC1B38"/>
    <w:rsid w:val="00DC56E0"/>
    <w:rsid w:val="00DD196D"/>
    <w:rsid w:val="00DD3184"/>
    <w:rsid w:val="00DE3104"/>
    <w:rsid w:val="00DE5AA7"/>
    <w:rsid w:val="00DF3AEB"/>
    <w:rsid w:val="00DF4692"/>
    <w:rsid w:val="00DF4C9D"/>
    <w:rsid w:val="00E05B69"/>
    <w:rsid w:val="00E07D07"/>
    <w:rsid w:val="00E13206"/>
    <w:rsid w:val="00E253BA"/>
    <w:rsid w:val="00E34F32"/>
    <w:rsid w:val="00E41A85"/>
    <w:rsid w:val="00E4634A"/>
    <w:rsid w:val="00E46F4F"/>
    <w:rsid w:val="00E828C8"/>
    <w:rsid w:val="00E8505E"/>
    <w:rsid w:val="00E90FC9"/>
    <w:rsid w:val="00EA17F6"/>
    <w:rsid w:val="00EA3AAA"/>
    <w:rsid w:val="00EA5955"/>
    <w:rsid w:val="00EB2C98"/>
    <w:rsid w:val="00EB55F2"/>
    <w:rsid w:val="00EB6AA1"/>
    <w:rsid w:val="00ED0912"/>
    <w:rsid w:val="00ED3C1D"/>
    <w:rsid w:val="00ED5CB6"/>
    <w:rsid w:val="00EE336C"/>
    <w:rsid w:val="00EE4DCD"/>
    <w:rsid w:val="00EF4658"/>
    <w:rsid w:val="00F005CF"/>
    <w:rsid w:val="00F05BCA"/>
    <w:rsid w:val="00F17E56"/>
    <w:rsid w:val="00F25E1F"/>
    <w:rsid w:val="00F319D4"/>
    <w:rsid w:val="00F3450B"/>
    <w:rsid w:val="00F34C33"/>
    <w:rsid w:val="00F46FAB"/>
    <w:rsid w:val="00F51666"/>
    <w:rsid w:val="00F54CC3"/>
    <w:rsid w:val="00F562EE"/>
    <w:rsid w:val="00F62F7E"/>
    <w:rsid w:val="00F86757"/>
    <w:rsid w:val="00F876DE"/>
    <w:rsid w:val="00FA2092"/>
    <w:rsid w:val="00FA46A0"/>
    <w:rsid w:val="00FB4C07"/>
    <w:rsid w:val="00FB59ED"/>
    <w:rsid w:val="00FC3B6D"/>
    <w:rsid w:val="00FC5F21"/>
    <w:rsid w:val="00FD62BD"/>
    <w:rsid w:val="00FF6B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2AC"/>
  </w:style>
  <w:style w:type="paragraph" w:styleId="Heading1">
    <w:name w:val="heading 1"/>
    <w:basedOn w:val="Normal"/>
    <w:link w:val="Heading1Char"/>
    <w:uiPriority w:val="9"/>
    <w:qFormat/>
    <w:rsid w:val="005652AC"/>
    <w:pPr>
      <w:keepNext/>
      <w:keepLines/>
      <w:spacing w:before="480" w:after="0"/>
      <w:outlineLvl w:val="0"/>
    </w:pPr>
    <w:rPr>
      <w:rFonts w:ascii="Cambria"/>
      <w:b/>
      <w:color w:val="365F91"/>
      <w:sz w:val="28"/>
      <w:szCs w:val="28"/>
    </w:rPr>
  </w:style>
  <w:style w:type="paragraph" w:styleId="Heading2">
    <w:name w:val="heading 2"/>
    <w:basedOn w:val="Normal"/>
    <w:link w:val="Heading2Char"/>
    <w:uiPriority w:val="99"/>
    <w:qFormat/>
    <w:rsid w:val="005652AC"/>
    <w:pPr>
      <w:keepNext/>
      <w:keepLines/>
      <w:spacing w:before="200" w:after="0"/>
      <w:outlineLvl w:val="1"/>
    </w:pPr>
    <w:rPr>
      <w:rFonts w:ascii="Cambria"/>
      <w:b/>
      <w:color w:val="4F81BD"/>
      <w:sz w:val="26"/>
      <w:szCs w:val="26"/>
    </w:rPr>
  </w:style>
  <w:style w:type="paragraph" w:styleId="Heading3">
    <w:name w:val="heading 3"/>
    <w:basedOn w:val="Normal"/>
    <w:link w:val="Heading3Char"/>
    <w:uiPriority w:val="99"/>
    <w:qFormat/>
    <w:rsid w:val="005652AC"/>
    <w:pPr>
      <w:keepNext/>
      <w:keepLines/>
      <w:spacing w:before="200" w:after="0"/>
      <w:outlineLvl w:val="2"/>
    </w:pPr>
    <w:rPr>
      <w:rFonts w:ascii="Cambria"/>
      <w:b/>
      <w:color w:val="4F81BD"/>
    </w:rPr>
  </w:style>
  <w:style w:type="paragraph" w:styleId="Heading4">
    <w:name w:val="heading 4"/>
    <w:basedOn w:val="Normal"/>
    <w:link w:val="Heading4Char"/>
    <w:uiPriority w:val="9"/>
    <w:qFormat/>
    <w:rsid w:val="005652AC"/>
    <w:pPr>
      <w:keepNext/>
      <w:keepLines/>
      <w:spacing w:before="200" w:after="0"/>
      <w:outlineLvl w:val="3"/>
    </w:pPr>
    <w:rPr>
      <w:rFonts w:ascii="Cambria"/>
      <w:b/>
      <w:i/>
      <w:color w:val="4F81BD"/>
    </w:rPr>
  </w:style>
  <w:style w:type="paragraph" w:styleId="Heading5">
    <w:name w:val="heading 5"/>
    <w:basedOn w:val="Normal"/>
    <w:link w:val="Heading5Char"/>
    <w:uiPriority w:val="9"/>
    <w:qFormat/>
    <w:rsid w:val="005652AC"/>
    <w:pPr>
      <w:keepNext/>
      <w:keepLines/>
      <w:spacing w:before="200" w:after="0"/>
      <w:outlineLvl w:val="4"/>
    </w:pPr>
    <w:rPr>
      <w:rFonts w:ascii="Cambria"/>
      <w:color w:val="243F60"/>
    </w:rPr>
  </w:style>
  <w:style w:type="paragraph" w:styleId="Heading6">
    <w:name w:val="heading 6"/>
    <w:basedOn w:val="Normal"/>
    <w:link w:val="Heading6Char"/>
    <w:uiPriority w:val="9"/>
    <w:qFormat/>
    <w:rsid w:val="005652AC"/>
    <w:pPr>
      <w:keepNext/>
      <w:keepLines/>
      <w:spacing w:before="200" w:after="0"/>
      <w:outlineLvl w:val="5"/>
    </w:pPr>
    <w:rPr>
      <w:rFonts w:ascii="Cambria"/>
      <w:i/>
      <w:color w:val="243F60"/>
    </w:rPr>
  </w:style>
  <w:style w:type="paragraph" w:styleId="Heading7">
    <w:name w:val="heading 7"/>
    <w:basedOn w:val="Normal"/>
    <w:link w:val="Heading7Char"/>
    <w:uiPriority w:val="9"/>
    <w:qFormat/>
    <w:rsid w:val="005652AC"/>
    <w:pPr>
      <w:keepNext/>
      <w:keepLines/>
      <w:spacing w:before="200" w:after="0"/>
      <w:outlineLvl w:val="6"/>
    </w:pPr>
    <w:rPr>
      <w:rFonts w:ascii="Cambria"/>
      <w:i/>
      <w:color w:val="404040"/>
    </w:rPr>
  </w:style>
  <w:style w:type="paragraph" w:styleId="Heading8">
    <w:name w:val="heading 8"/>
    <w:basedOn w:val="Normal"/>
    <w:link w:val="Heading8Char"/>
    <w:uiPriority w:val="9"/>
    <w:qFormat/>
    <w:rsid w:val="005652AC"/>
    <w:pPr>
      <w:keepNext/>
      <w:keepLines/>
      <w:spacing w:before="200" w:after="0"/>
      <w:outlineLvl w:val="7"/>
    </w:pPr>
    <w:rPr>
      <w:rFonts w:ascii="Cambria"/>
      <w:color w:val="404040"/>
      <w:sz w:val="20"/>
      <w:szCs w:val="20"/>
    </w:rPr>
  </w:style>
  <w:style w:type="paragraph" w:styleId="Heading9">
    <w:name w:val="heading 9"/>
    <w:basedOn w:val="Normal"/>
    <w:link w:val="Heading9Char"/>
    <w:uiPriority w:val="9"/>
    <w:qFormat/>
    <w:rsid w:val="005652AC"/>
    <w:pPr>
      <w:keepNext/>
      <w:keepLines/>
      <w:spacing w:before="200" w:after="0"/>
      <w:outlineLvl w:val="8"/>
    </w:pPr>
    <w:rPr>
      <w:rFonts w:asci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2AC"/>
    <w:rPr>
      <w:rFonts w:ascii="Cambria"/>
      <w:b/>
      <w:color w:val="365F91"/>
      <w:sz w:val="28"/>
      <w:szCs w:val="28"/>
    </w:rPr>
  </w:style>
  <w:style w:type="character" w:customStyle="1" w:styleId="Heading2Char">
    <w:name w:val="Heading 2 Char"/>
    <w:basedOn w:val="DefaultParagraphFont"/>
    <w:link w:val="Heading2"/>
    <w:uiPriority w:val="99"/>
    <w:rsid w:val="005652AC"/>
    <w:rPr>
      <w:rFonts w:ascii="Cambria"/>
      <w:b/>
      <w:color w:val="4F81BD"/>
      <w:sz w:val="26"/>
      <w:szCs w:val="26"/>
    </w:rPr>
  </w:style>
  <w:style w:type="character" w:customStyle="1" w:styleId="Heading3Char">
    <w:name w:val="Heading 3 Char"/>
    <w:basedOn w:val="DefaultParagraphFont"/>
    <w:link w:val="Heading3"/>
    <w:uiPriority w:val="99"/>
    <w:rsid w:val="005652AC"/>
    <w:rPr>
      <w:rFonts w:ascii="Cambria"/>
      <w:b/>
      <w:color w:val="4F81BD"/>
    </w:rPr>
  </w:style>
  <w:style w:type="character" w:customStyle="1" w:styleId="Heading4Char">
    <w:name w:val="Heading 4 Char"/>
    <w:basedOn w:val="DefaultParagraphFont"/>
    <w:link w:val="Heading4"/>
    <w:uiPriority w:val="9"/>
    <w:rsid w:val="005652AC"/>
    <w:rPr>
      <w:rFonts w:ascii="Cambria"/>
      <w:b/>
      <w:i/>
      <w:color w:val="4F81BD"/>
    </w:rPr>
  </w:style>
  <w:style w:type="character" w:customStyle="1" w:styleId="Heading5Char">
    <w:name w:val="Heading 5 Char"/>
    <w:basedOn w:val="DefaultParagraphFont"/>
    <w:link w:val="Heading5"/>
    <w:uiPriority w:val="9"/>
    <w:rsid w:val="005652AC"/>
    <w:rPr>
      <w:rFonts w:ascii="Cambria"/>
      <w:color w:val="243F60"/>
    </w:rPr>
  </w:style>
  <w:style w:type="character" w:customStyle="1" w:styleId="Heading6Char">
    <w:name w:val="Heading 6 Char"/>
    <w:basedOn w:val="DefaultParagraphFont"/>
    <w:link w:val="Heading6"/>
    <w:uiPriority w:val="9"/>
    <w:rsid w:val="005652AC"/>
    <w:rPr>
      <w:rFonts w:ascii="Cambria"/>
      <w:i/>
      <w:color w:val="243F60"/>
    </w:rPr>
  </w:style>
  <w:style w:type="character" w:customStyle="1" w:styleId="Heading7Char">
    <w:name w:val="Heading 7 Char"/>
    <w:basedOn w:val="DefaultParagraphFont"/>
    <w:link w:val="Heading7"/>
    <w:uiPriority w:val="9"/>
    <w:rsid w:val="005652AC"/>
    <w:rPr>
      <w:rFonts w:ascii="Cambria"/>
      <w:i/>
      <w:color w:val="404040"/>
    </w:rPr>
  </w:style>
  <w:style w:type="character" w:customStyle="1" w:styleId="Heading8Char">
    <w:name w:val="Heading 8 Char"/>
    <w:basedOn w:val="DefaultParagraphFont"/>
    <w:link w:val="Heading8"/>
    <w:uiPriority w:val="9"/>
    <w:rsid w:val="005652AC"/>
    <w:rPr>
      <w:rFonts w:ascii="Cambria"/>
      <w:color w:val="404040"/>
      <w:sz w:val="20"/>
      <w:szCs w:val="20"/>
    </w:rPr>
  </w:style>
  <w:style w:type="character" w:customStyle="1" w:styleId="Heading9Char">
    <w:name w:val="Heading 9 Char"/>
    <w:basedOn w:val="DefaultParagraphFont"/>
    <w:link w:val="Heading9"/>
    <w:uiPriority w:val="9"/>
    <w:rsid w:val="005652AC"/>
    <w:rPr>
      <w:rFonts w:ascii="Cambria"/>
      <w:i/>
      <w:color w:val="404040"/>
      <w:sz w:val="20"/>
      <w:szCs w:val="20"/>
    </w:rPr>
  </w:style>
  <w:style w:type="paragraph" w:styleId="ListParagraph">
    <w:name w:val="List Paragraph"/>
    <w:basedOn w:val="Normal"/>
    <w:uiPriority w:val="34"/>
    <w:qFormat/>
    <w:rsid w:val="005652AC"/>
    <w:pPr>
      <w:ind w:left="720"/>
      <w:contextualSpacing/>
    </w:pPr>
  </w:style>
  <w:style w:type="paragraph" w:styleId="CommentText">
    <w:name w:val="annotation text"/>
    <w:basedOn w:val="Normal"/>
    <w:link w:val="CommentTextChar"/>
    <w:uiPriority w:val="99"/>
    <w:rsid w:val="005652AC"/>
    <w:pPr>
      <w:spacing w:line="240" w:lineRule="auto"/>
    </w:pPr>
    <w:rPr>
      <w:sz w:val="20"/>
      <w:szCs w:val="20"/>
    </w:rPr>
  </w:style>
  <w:style w:type="character" w:customStyle="1" w:styleId="CommentTextChar">
    <w:name w:val="Comment Text Char"/>
    <w:basedOn w:val="DefaultParagraphFont"/>
    <w:link w:val="CommentText"/>
    <w:uiPriority w:val="99"/>
    <w:rsid w:val="005652AC"/>
    <w:rPr>
      <w:sz w:val="20"/>
      <w:szCs w:val="20"/>
    </w:rPr>
  </w:style>
  <w:style w:type="paragraph" w:styleId="BalloonText">
    <w:name w:val="Balloon Text"/>
    <w:basedOn w:val="Normal"/>
    <w:link w:val="BalloonTextChar"/>
    <w:uiPriority w:val="99"/>
    <w:rsid w:val="00565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652AC"/>
    <w:rPr>
      <w:rFonts w:ascii="Tahoma" w:hAnsi="Tahoma" w:cs="Tahoma"/>
      <w:sz w:val="16"/>
      <w:szCs w:val="16"/>
    </w:rPr>
  </w:style>
  <w:style w:type="paragraph" w:styleId="NoSpacing">
    <w:name w:val="No Spacing"/>
    <w:uiPriority w:val="1"/>
    <w:qFormat/>
    <w:rsid w:val="005652AC"/>
    <w:pPr>
      <w:spacing w:after="0" w:line="240" w:lineRule="auto"/>
    </w:pPr>
  </w:style>
  <w:style w:type="table" w:customStyle="1" w:styleId="LightShading4">
    <w:name w:val="Light Shading4"/>
    <w:basedOn w:val="TableNormal"/>
    <w:uiPriority w:val="60"/>
    <w:rsid w:val="005652AC"/>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paragraph" w:styleId="Title">
    <w:name w:val="Title"/>
    <w:basedOn w:val="Normal"/>
    <w:link w:val="TitleChar"/>
    <w:uiPriority w:val="10"/>
    <w:qFormat/>
    <w:rsid w:val="005652AC"/>
    <w:pPr>
      <w:spacing w:after="300" w:line="240" w:lineRule="auto"/>
      <w:contextualSpacing/>
    </w:pPr>
    <w:rPr>
      <w:rFonts w:ascii="Cambria"/>
      <w:color w:val="17365D"/>
      <w:spacing w:val="5"/>
      <w:kern w:val="28"/>
      <w:sz w:val="52"/>
      <w:szCs w:val="52"/>
    </w:rPr>
  </w:style>
  <w:style w:type="character" w:customStyle="1" w:styleId="TitleChar">
    <w:name w:val="Title Char"/>
    <w:basedOn w:val="DefaultParagraphFont"/>
    <w:link w:val="Title"/>
    <w:uiPriority w:val="10"/>
    <w:rsid w:val="005652AC"/>
    <w:rPr>
      <w:rFonts w:ascii="Cambria"/>
      <w:color w:val="17365D"/>
      <w:spacing w:val="5"/>
      <w:kern w:val="28"/>
      <w:sz w:val="52"/>
      <w:szCs w:val="52"/>
    </w:rPr>
  </w:style>
  <w:style w:type="paragraph" w:styleId="Subtitle">
    <w:name w:val="Subtitle"/>
    <w:basedOn w:val="Normal"/>
    <w:link w:val="SubtitleChar"/>
    <w:uiPriority w:val="11"/>
    <w:qFormat/>
    <w:rsid w:val="005652AC"/>
    <w:pPr>
      <w:numPr>
        <w:ilvl w:val="1"/>
        <w:numId w:val="2"/>
      </w:numPr>
    </w:pPr>
    <w:rPr>
      <w:rFonts w:ascii="Cambria"/>
      <w:i/>
      <w:color w:val="4F81BD"/>
      <w:spacing w:val="15"/>
      <w:sz w:val="24"/>
      <w:szCs w:val="24"/>
    </w:rPr>
  </w:style>
  <w:style w:type="character" w:customStyle="1" w:styleId="SubtitleChar">
    <w:name w:val="Subtitle Char"/>
    <w:basedOn w:val="DefaultParagraphFont"/>
    <w:link w:val="Subtitle"/>
    <w:uiPriority w:val="11"/>
    <w:rsid w:val="005652AC"/>
    <w:rPr>
      <w:rFonts w:ascii="Cambria"/>
      <w:i/>
      <w:color w:val="4F81BD"/>
      <w:spacing w:val="15"/>
      <w:sz w:val="24"/>
      <w:szCs w:val="24"/>
    </w:rPr>
  </w:style>
  <w:style w:type="character" w:styleId="Strong">
    <w:name w:val="Strong"/>
    <w:basedOn w:val="DefaultParagraphFont"/>
    <w:uiPriority w:val="22"/>
    <w:qFormat/>
    <w:rsid w:val="005652AC"/>
    <w:rPr>
      <w:b/>
    </w:rPr>
  </w:style>
  <w:style w:type="character" w:styleId="Emphasis">
    <w:name w:val="Emphasis"/>
    <w:basedOn w:val="DefaultParagraphFont"/>
    <w:uiPriority w:val="20"/>
    <w:qFormat/>
    <w:rsid w:val="005652AC"/>
    <w:rPr>
      <w:i/>
    </w:rPr>
  </w:style>
  <w:style w:type="paragraph" w:styleId="Quote">
    <w:name w:val="Quote"/>
    <w:basedOn w:val="Normal"/>
    <w:link w:val="QuoteChar"/>
    <w:uiPriority w:val="29"/>
    <w:qFormat/>
    <w:rsid w:val="005652AC"/>
    <w:rPr>
      <w:i/>
      <w:color w:val="000000"/>
    </w:rPr>
  </w:style>
  <w:style w:type="character" w:customStyle="1" w:styleId="QuoteChar">
    <w:name w:val="Quote Char"/>
    <w:basedOn w:val="DefaultParagraphFont"/>
    <w:link w:val="Quote"/>
    <w:uiPriority w:val="29"/>
    <w:rsid w:val="005652AC"/>
    <w:rPr>
      <w:i/>
      <w:color w:val="000000"/>
    </w:rPr>
  </w:style>
  <w:style w:type="paragraph" w:styleId="IntenseQuote">
    <w:name w:val="Intense Quote"/>
    <w:basedOn w:val="Normal"/>
    <w:link w:val="IntenseQuoteChar"/>
    <w:uiPriority w:val="30"/>
    <w:qFormat/>
    <w:rsid w:val="005652AC"/>
    <w:pPr>
      <w:spacing w:before="200" w:after="280"/>
      <w:ind w:left="936" w:right="936"/>
    </w:pPr>
    <w:rPr>
      <w:b/>
      <w:i/>
      <w:color w:val="4F81BD"/>
    </w:rPr>
  </w:style>
  <w:style w:type="character" w:customStyle="1" w:styleId="IntenseQuoteChar">
    <w:name w:val="Intense Quote Char"/>
    <w:basedOn w:val="DefaultParagraphFont"/>
    <w:link w:val="IntenseQuote"/>
    <w:uiPriority w:val="30"/>
    <w:rsid w:val="005652AC"/>
    <w:rPr>
      <w:b/>
      <w:i/>
      <w:color w:val="4F81BD"/>
    </w:rPr>
  </w:style>
  <w:style w:type="character" w:styleId="SubtleEmphasis">
    <w:name w:val="Subtle Emphasis"/>
    <w:basedOn w:val="DefaultParagraphFont"/>
    <w:uiPriority w:val="19"/>
    <w:qFormat/>
    <w:rsid w:val="005652AC"/>
    <w:rPr>
      <w:i/>
      <w:color w:val="808080"/>
    </w:rPr>
  </w:style>
  <w:style w:type="character" w:styleId="IntenseEmphasis">
    <w:name w:val="Intense Emphasis"/>
    <w:basedOn w:val="DefaultParagraphFont"/>
    <w:uiPriority w:val="21"/>
    <w:qFormat/>
    <w:rsid w:val="005652AC"/>
    <w:rPr>
      <w:b/>
      <w:i/>
      <w:color w:val="4F81BD"/>
    </w:rPr>
  </w:style>
  <w:style w:type="character" w:styleId="SubtleReference">
    <w:name w:val="Subtle Reference"/>
    <w:basedOn w:val="DefaultParagraphFont"/>
    <w:uiPriority w:val="31"/>
    <w:qFormat/>
    <w:rsid w:val="005652AC"/>
    <w:rPr>
      <w:smallCaps/>
      <w:color w:val="C0504D"/>
      <w:u w:val="single"/>
    </w:rPr>
  </w:style>
  <w:style w:type="character" w:styleId="IntenseReference">
    <w:name w:val="Intense Reference"/>
    <w:basedOn w:val="DefaultParagraphFont"/>
    <w:uiPriority w:val="32"/>
    <w:qFormat/>
    <w:rsid w:val="005652AC"/>
    <w:rPr>
      <w:b/>
      <w:smallCaps/>
      <w:color w:val="C0504D"/>
      <w:spacing w:val="5"/>
      <w:u w:val="single"/>
    </w:rPr>
  </w:style>
  <w:style w:type="character" w:styleId="BookTitle">
    <w:name w:val="Book Title"/>
    <w:basedOn w:val="DefaultParagraphFont"/>
    <w:uiPriority w:val="33"/>
    <w:qFormat/>
    <w:rsid w:val="005652AC"/>
    <w:rPr>
      <w:b/>
      <w:smallCaps/>
      <w:spacing w:val="5"/>
    </w:rPr>
  </w:style>
  <w:style w:type="paragraph" w:styleId="TOCHeading">
    <w:name w:val="TOC Heading"/>
    <w:basedOn w:val="Heading1"/>
    <w:uiPriority w:val="39"/>
    <w:qFormat/>
    <w:rsid w:val="005652AC"/>
    <w:pPr>
      <w:outlineLvl w:val="9"/>
    </w:pPr>
  </w:style>
  <w:style w:type="paragraph" w:customStyle="1" w:styleId="Default">
    <w:name w:val="Default"/>
    <w:rsid w:val="005652AC"/>
    <w:pPr>
      <w:spacing w:after="0" w:line="240" w:lineRule="auto"/>
    </w:pPr>
    <w:rPr>
      <w:rFonts w:ascii="Times New Roman"/>
      <w:color w:val="000000"/>
      <w:sz w:val="24"/>
      <w:szCs w:val="24"/>
    </w:rPr>
  </w:style>
  <w:style w:type="paragraph" w:styleId="NormalWeb">
    <w:name w:val="Normal (Web)"/>
    <w:basedOn w:val="Normal"/>
    <w:uiPriority w:val="99"/>
    <w:rsid w:val="005652AC"/>
    <w:pPr>
      <w:spacing w:before="100" w:beforeAutospacing="1" w:after="100" w:afterAutospacing="1" w:line="240" w:lineRule="auto"/>
    </w:pPr>
    <w:rPr>
      <w:rFonts w:ascii="Times New Roman" w:eastAsia="Times New Roman"/>
      <w:sz w:val="24"/>
      <w:szCs w:val="24"/>
    </w:rPr>
  </w:style>
  <w:style w:type="table" w:styleId="TableGrid">
    <w:name w:val="Table Grid"/>
    <w:basedOn w:val="TableNormal"/>
    <w:uiPriority w:val="59"/>
    <w:rsid w:val="00565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9">
    <w:name w:val="Pa19"/>
    <w:basedOn w:val="Default"/>
    <w:uiPriority w:val="99"/>
    <w:rsid w:val="005652AC"/>
    <w:pPr>
      <w:spacing w:line="191" w:lineRule="atLeast"/>
    </w:pPr>
    <w:rPr>
      <w:rFonts w:ascii="Warnock Pro" w:hAnsi="Warnock Pro"/>
      <w:color w:val="auto"/>
    </w:rPr>
  </w:style>
  <w:style w:type="paragraph" w:styleId="Header">
    <w:name w:val="header"/>
    <w:basedOn w:val="Normal"/>
    <w:link w:val="HeaderChar"/>
    <w:uiPriority w:val="99"/>
    <w:rsid w:val="00565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2AC"/>
  </w:style>
  <w:style w:type="paragraph" w:styleId="Footer">
    <w:name w:val="footer"/>
    <w:basedOn w:val="Normal"/>
    <w:link w:val="FooterChar"/>
    <w:uiPriority w:val="99"/>
    <w:rsid w:val="00565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2AC"/>
  </w:style>
  <w:style w:type="paragraph" w:customStyle="1" w:styleId="Pa23">
    <w:name w:val="Pa23"/>
    <w:basedOn w:val="Default"/>
    <w:uiPriority w:val="99"/>
    <w:rsid w:val="005652AC"/>
    <w:pPr>
      <w:spacing w:line="181" w:lineRule="atLeast"/>
    </w:pPr>
    <w:rPr>
      <w:rFonts w:ascii="Warnock Pro" w:hAnsi="Warnock Pro"/>
      <w:color w:val="auto"/>
    </w:rPr>
  </w:style>
  <w:style w:type="character" w:styleId="Hyperlink">
    <w:name w:val="Hyperlink"/>
    <w:basedOn w:val="DefaultParagraphFont"/>
    <w:uiPriority w:val="99"/>
    <w:rsid w:val="005652AC"/>
    <w:rPr>
      <w:color w:val="0000FF"/>
      <w:u w:val="single"/>
    </w:rPr>
  </w:style>
  <w:style w:type="paragraph" w:customStyle="1" w:styleId="Pa14">
    <w:name w:val="Pa14"/>
    <w:basedOn w:val="Default"/>
    <w:uiPriority w:val="99"/>
    <w:rsid w:val="005652AC"/>
    <w:pPr>
      <w:spacing w:line="191" w:lineRule="atLeast"/>
    </w:pPr>
    <w:rPr>
      <w:rFonts w:ascii="Warnock Pro" w:hAnsi="Warnock Pro"/>
      <w:color w:val="auto"/>
    </w:rPr>
  </w:style>
  <w:style w:type="character" w:customStyle="1" w:styleId="A10">
    <w:name w:val="A10"/>
    <w:uiPriority w:val="99"/>
    <w:rsid w:val="005652AC"/>
    <w:rPr>
      <w:rFonts w:cs="Warnock Pro"/>
      <w:i/>
      <w:color w:val="000000"/>
      <w:sz w:val="13"/>
      <w:szCs w:val="13"/>
    </w:rPr>
  </w:style>
  <w:style w:type="character" w:customStyle="1" w:styleId="A11">
    <w:name w:val="A11"/>
    <w:uiPriority w:val="99"/>
    <w:rsid w:val="005652AC"/>
    <w:rPr>
      <w:rFonts w:cs="Warnock Pro"/>
      <w:color w:val="000000"/>
      <w:sz w:val="13"/>
      <w:szCs w:val="13"/>
    </w:rPr>
  </w:style>
  <w:style w:type="paragraph" w:customStyle="1" w:styleId="xl63">
    <w:name w:val="xl63"/>
    <w:basedOn w:val="Normal"/>
    <w:rsid w:val="005652AC"/>
    <w:pPr>
      <w:spacing w:before="100" w:beforeAutospacing="1" w:after="100" w:afterAutospacing="1" w:line="240" w:lineRule="auto"/>
    </w:pPr>
    <w:rPr>
      <w:rFonts w:ascii="Times New Roman" w:eastAsia="Times New Roman"/>
      <w:sz w:val="24"/>
      <w:szCs w:val="24"/>
    </w:rPr>
  </w:style>
  <w:style w:type="paragraph" w:customStyle="1" w:styleId="xl64">
    <w:name w:val="xl64"/>
    <w:basedOn w:val="Normal"/>
    <w:rsid w:val="005652AC"/>
    <w:pPr>
      <w:spacing w:before="100" w:beforeAutospacing="1" w:after="100" w:afterAutospacing="1" w:line="240" w:lineRule="auto"/>
    </w:pPr>
    <w:rPr>
      <w:rFonts w:ascii="Times New Roman" w:eastAsia="Times New Roman"/>
      <w:sz w:val="24"/>
      <w:szCs w:val="24"/>
    </w:rPr>
  </w:style>
  <w:style w:type="character" w:customStyle="1" w:styleId="CommentSubjectChar">
    <w:name w:val="Comment Subject Char"/>
    <w:basedOn w:val="CommentTextChar"/>
    <w:link w:val="CommentSubject"/>
    <w:uiPriority w:val="99"/>
    <w:rsid w:val="005652AC"/>
    <w:rPr>
      <w:b/>
      <w:sz w:val="20"/>
      <w:szCs w:val="20"/>
    </w:rPr>
  </w:style>
  <w:style w:type="paragraph" w:styleId="CommentSubject">
    <w:name w:val="annotation subject"/>
    <w:basedOn w:val="CommentText"/>
    <w:link w:val="CommentSubjectChar"/>
    <w:uiPriority w:val="99"/>
    <w:rsid w:val="005652AC"/>
    <w:rPr>
      <w:b/>
    </w:rPr>
  </w:style>
  <w:style w:type="character" w:customStyle="1" w:styleId="CommentSubjectChar1">
    <w:name w:val="Comment Subject Char1"/>
    <w:basedOn w:val="CommentTextChar"/>
    <w:uiPriority w:val="99"/>
    <w:rsid w:val="005652AC"/>
    <w:rPr>
      <w:b/>
      <w:sz w:val="20"/>
      <w:szCs w:val="20"/>
    </w:rPr>
  </w:style>
  <w:style w:type="paragraph" w:customStyle="1" w:styleId="MATLABCode">
    <w:name w:val="MATLAB Code"/>
    <w:basedOn w:val="Normal"/>
    <w:link w:val="MATLABCodeChar"/>
    <w:rsid w:val="005652AC"/>
    <w:pPr>
      <w:shd w:val="clear" w:color="auto" w:fill="F3F3F3"/>
      <w:spacing w:after="160" w:line="360" w:lineRule="auto"/>
    </w:pPr>
    <w:rPr>
      <w:rFonts w:ascii="Lucida Console" w:hAnsi="Lucida Console"/>
      <w:sz w:val="16"/>
    </w:rPr>
  </w:style>
  <w:style w:type="character" w:customStyle="1" w:styleId="MATLABCodeChar">
    <w:name w:val="MATLAB Code Char"/>
    <w:link w:val="MATLABCode"/>
    <w:rsid w:val="005652AC"/>
    <w:rPr>
      <w:rFonts w:ascii="Lucida Console" w:eastAsia="Calibri" w:hAnsi="Lucida Console" w:cs="Times New Roman"/>
      <w:sz w:val="16"/>
      <w:shd w:val="clear" w:color="auto" w:fill="F3F3F3"/>
    </w:rPr>
  </w:style>
  <w:style w:type="paragraph" w:customStyle="1" w:styleId="MATLABOutput">
    <w:name w:val="MATLAB Output"/>
    <w:basedOn w:val="Normal"/>
    <w:link w:val="MATLABOutputChar"/>
    <w:rsid w:val="005652AC"/>
    <w:pPr>
      <w:spacing w:after="160" w:line="360" w:lineRule="auto"/>
    </w:pPr>
    <w:rPr>
      <w:rFonts w:ascii="Lucida Console" w:hAnsi="Lucida Console"/>
      <w:color w:val="808080"/>
      <w:sz w:val="16"/>
    </w:rPr>
  </w:style>
  <w:style w:type="character" w:customStyle="1" w:styleId="MATLABOutputChar">
    <w:name w:val="MATLAB Output Char"/>
    <w:link w:val="MATLABOutput"/>
    <w:rsid w:val="005652AC"/>
    <w:rPr>
      <w:rFonts w:ascii="Lucida Console" w:eastAsia="Calibri" w:hAnsi="Lucida Console" w:cs="Times New Roman"/>
      <w:color w:val="808080"/>
      <w:sz w:val="16"/>
    </w:rPr>
  </w:style>
  <w:style w:type="table" w:customStyle="1" w:styleId="LightShading1">
    <w:name w:val="Light Shading1"/>
    <w:basedOn w:val="TableNormal"/>
    <w:uiPriority w:val="60"/>
    <w:rsid w:val="005652AC"/>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table" w:customStyle="1" w:styleId="LightShading2">
    <w:name w:val="Light Shading2"/>
    <w:basedOn w:val="TableNormal"/>
    <w:uiPriority w:val="60"/>
    <w:rsid w:val="005652AC"/>
    <w:pPr>
      <w:spacing w:after="0" w:line="240" w:lineRule="auto"/>
    </w:pPr>
    <w:rPr>
      <w:color w:val="000000"/>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lastRow">
      <w:pPr>
        <w:spacing w:before="0" w:after="0" w:line="240" w:lineRule="auto"/>
      </w:pPr>
      <w:rPr>
        <w:b/>
      </w:rPr>
      <w:tblPr/>
      <w:tcPr>
        <w:tcW w:w="0" w:type="dxa"/>
        <w:tcBorders>
          <w:top w:val="single" w:sz="8" w:space="0" w:color="auto"/>
          <w:left w:val="nil"/>
          <w:bottom w:val="single" w:sz="8" w:space="0" w:color="auto"/>
          <w:right w:val="nil"/>
          <w:insideH w:val="nil"/>
          <w:insideV w:val="nil"/>
        </w:tcBorders>
        <w:vAlign w:val="top"/>
      </w:tcPr>
    </w:tblStylePr>
    <w:tblStylePr w:type="firstCol">
      <w:rPr>
        <w:b/>
      </w:rPr>
    </w:tblStylePr>
    <w:tblStylePr w:type="lastCol">
      <w:rPr>
        <w:b/>
      </w:rPr>
    </w:tblStylePr>
    <w:tblStylePr w:type="band1Vert">
      <w:tblPr/>
      <w:tcPr>
        <w:tcW w:w="0" w:type="dxa"/>
        <w:tcBorders>
          <w:left w:val="nil"/>
          <w:right w:val="nil"/>
          <w:insideH w:val="nil"/>
          <w:insideV w:val="nil"/>
        </w:tcBorders>
        <w:shd w:val="clear" w:color="auto" w:fill="C0C0C0" w:themeFill="text1" w:themeFillTint="3F"/>
        <w:vAlign w:val="top"/>
      </w:tcPr>
    </w:tblStylePr>
    <w:tblStylePr w:type="band1Horz">
      <w:tblPr/>
      <w:tcPr>
        <w:tcW w:w="0" w:type="dxa"/>
        <w:tcBorders>
          <w:left w:val="nil"/>
          <w:right w:val="nil"/>
          <w:insideH w:val="nil"/>
          <w:insideV w:val="nil"/>
        </w:tcBorders>
        <w:shd w:val="clear" w:color="auto" w:fill="C0C0C0" w:themeFill="text1" w:themeFillTint="3F"/>
        <w:vAlign w:val="top"/>
      </w:tcPr>
    </w:tblStylePr>
  </w:style>
  <w:style w:type="character" w:styleId="LineNumber">
    <w:name w:val="line number"/>
    <w:basedOn w:val="DefaultParagraphFont"/>
    <w:uiPriority w:val="99"/>
    <w:semiHidden/>
    <w:unhideWhenUsed/>
    <w:rsid w:val="00400DAC"/>
  </w:style>
  <w:style w:type="character" w:styleId="CommentReference">
    <w:name w:val="annotation reference"/>
    <w:basedOn w:val="DefaultParagraphFont"/>
    <w:uiPriority w:val="99"/>
    <w:semiHidden/>
    <w:unhideWhenUsed/>
    <w:rsid w:val="00CE229B"/>
    <w:rPr>
      <w:sz w:val="16"/>
      <w:szCs w:val="16"/>
    </w:rPr>
  </w:style>
</w:styles>
</file>

<file path=word/webSettings.xml><?xml version="1.0" encoding="utf-8"?>
<w:webSettings xmlns:r="http://schemas.openxmlformats.org/officeDocument/2006/relationships" xmlns:w="http://schemas.openxmlformats.org/wordprocessingml/2006/main">
  <w:divs>
    <w:div w:id="973679043">
      <w:bodyDiv w:val="1"/>
      <w:marLeft w:val="0"/>
      <w:marRight w:val="0"/>
      <w:marTop w:val="0"/>
      <w:marBottom w:val="0"/>
      <w:divBdr>
        <w:top w:val="none" w:sz="0" w:space="0" w:color="auto"/>
        <w:left w:val="none" w:sz="0" w:space="0" w:color="auto"/>
        <w:bottom w:val="none" w:sz="0" w:space="0" w:color="auto"/>
        <w:right w:val="none" w:sz="0" w:space="0" w:color="auto"/>
      </w:divBdr>
    </w:div>
    <w:div w:id="1233665490">
      <w:bodyDiv w:val="1"/>
      <w:marLeft w:val="0"/>
      <w:marRight w:val="0"/>
      <w:marTop w:val="0"/>
      <w:marBottom w:val="0"/>
      <w:divBdr>
        <w:top w:val="none" w:sz="0" w:space="0" w:color="auto"/>
        <w:left w:val="none" w:sz="0" w:space="0" w:color="auto"/>
        <w:bottom w:val="none" w:sz="0" w:space="0" w:color="auto"/>
        <w:right w:val="none" w:sz="0" w:space="0" w:color="auto"/>
      </w:divBdr>
    </w:div>
    <w:div w:id="162688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png"/><Relationship Id="rId39" Type="http://schemas.openxmlformats.org/officeDocument/2006/relationships/oleObject" Target="embeddings/oleObject13.bin"/><Relationship Id="rId21" Type="http://schemas.openxmlformats.org/officeDocument/2006/relationships/oleObject" Target="embeddings/oleObject7.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7.bin"/><Relationship Id="rId50" Type="http://schemas.openxmlformats.org/officeDocument/2006/relationships/image" Target="media/image25.wmf"/><Relationship Id="rId55" Type="http://schemas.openxmlformats.org/officeDocument/2006/relationships/oleObject" Target="embeddings/oleObject21.bin"/><Relationship Id="rId63" Type="http://schemas.openxmlformats.org/officeDocument/2006/relationships/image" Target="media/image31.wmf"/><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image" Target="media/image42.png"/><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5.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png"/><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5.png"/><Relationship Id="rId37" Type="http://schemas.openxmlformats.org/officeDocument/2006/relationships/oleObject" Target="embeddings/oleObject12.bin"/><Relationship Id="rId40" Type="http://schemas.openxmlformats.org/officeDocument/2006/relationships/image" Target="media/image20.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9.wmf"/><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39.wmf"/><Relationship Id="rId87" Type="http://schemas.openxmlformats.org/officeDocument/2006/relationships/image" Target="media/image45.jpeg"/><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oleObject" Target="embeddings/oleObject35.bin"/><Relationship Id="rId90" Type="http://schemas.openxmlformats.org/officeDocument/2006/relationships/header" Target="header2.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image" Target="media/image13.png"/><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oleObject" Target="embeddings/oleObject26.bin"/><Relationship Id="rId69" Type="http://schemas.openxmlformats.org/officeDocument/2006/relationships/image" Target="media/image34.wmf"/><Relationship Id="rId77" Type="http://schemas.openxmlformats.org/officeDocument/2006/relationships/image" Target="media/image38.wmf"/><Relationship Id="rId100" Type="http://schemas.microsoft.com/office/2011/relationships/people" Target="people.xml"/><Relationship Id="rId8" Type="http://schemas.openxmlformats.org/officeDocument/2006/relationships/image" Target="media/image1.wmf"/><Relationship Id="rId51" Type="http://schemas.openxmlformats.org/officeDocument/2006/relationships/oleObject" Target="embeddings/oleObject19.bin"/><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43.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6.png"/><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23.bin"/><Relationship Id="rId67" Type="http://schemas.openxmlformats.org/officeDocument/2006/relationships/image" Target="media/image33.wmf"/><Relationship Id="rId20" Type="http://schemas.openxmlformats.org/officeDocument/2006/relationships/image" Target="media/image7.wmf"/><Relationship Id="rId41" Type="http://schemas.openxmlformats.org/officeDocument/2006/relationships/oleObject" Target="embeddings/oleObject14.bin"/><Relationship Id="rId54" Type="http://schemas.openxmlformats.org/officeDocument/2006/relationships/image" Target="media/image27.wmf"/><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7.wmf"/><Relationship Id="rId83" Type="http://schemas.openxmlformats.org/officeDocument/2006/relationships/image" Target="media/image41.png"/><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image" Target="media/image18.wmf"/><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image" Target="media/image2.wmf"/><Relationship Id="rId31" Type="http://schemas.openxmlformats.org/officeDocument/2006/relationships/image" Target="media/image14.png"/><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3.bin"/><Relationship Id="rId81" Type="http://schemas.openxmlformats.org/officeDocument/2006/relationships/image" Target="media/image40.wmf"/><Relationship Id="rId86" Type="http://schemas.openxmlformats.org/officeDocument/2006/relationships/image" Target="media/image44.png"/><Relationship Id="rId10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A260C3-ED9D-4B34-AFA2-0685DB15DA20}">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DA93-1833-463D-9778-F075025E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17</Pages>
  <Words>4715</Words>
  <Characters>26880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dc:creator>
  <cp:keywords/>
  <dc:description/>
  <cp:lastModifiedBy>KATHE</cp:lastModifiedBy>
  <cp:revision>108</cp:revision>
  <dcterms:created xsi:type="dcterms:W3CDTF">2018-02-20T03:09:00Z</dcterms:created>
  <dcterms:modified xsi:type="dcterms:W3CDTF">2019-06-26T14:17:00Z</dcterms:modified>
</cp:coreProperties>
</file>